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243779" w:rsidRPr="00243779" w14:paraId="1746D97C" w14:textId="77777777" w:rsidTr="0005620E">
        <w:trPr>
          <w:cantSplit/>
          <w:trHeight w:hRule="exact" w:val="851"/>
        </w:trPr>
        <w:tc>
          <w:tcPr>
            <w:tcW w:w="1276" w:type="dxa"/>
            <w:tcBorders>
              <w:bottom w:val="single" w:sz="4" w:space="0" w:color="auto"/>
            </w:tcBorders>
            <w:vAlign w:val="bottom"/>
          </w:tcPr>
          <w:p w14:paraId="65C519D0" w14:textId="77777777" w:rsidR="006747B8" w:rsidRPr="00243779" w:rsidRDefault="006747B8" w:rsidP="006747B8">
            <w:bookmarkStart w:id="0" w:name="_Hlk4776541"/>
            <w:bookmarkStart w:id="1" w:name="_Hlk22630451"/>
            <w:bookmarkStart w:id="2" w:name="_Toc384106313"/>
            <w:bookmarkEnd w:id="0"/>
          </w:p>
        </w:tc>
        <w:tc>
          <w:tcPr>
            <w:tcW w:w="8363" w:type="dxa"/>
            <w:gridSpan w:val="2"/>
            <w:tcBorders>
              <w:bottom w:val="single" w:sz="4" w:space="0" w:color="auto"/>
            </w:tcBorders>
            <w:vAlign w:val="bottom"/>
          </w:tcPr>
          <w:p w14:paraId="557C293D" w14:textId="601C5635" w:rsidR="006747B8" w:rsidRPr="00243779" w:rsidRDefault="006747B8" w:rsidP="0005620E">
            <w:pPr>
              <w:jc w:val="right"/>
            </w:pPr>
            <w:r w:rsidRPr="00243779">
              <w:rPr>
                <w:sz w:val="40"/>
              </w:rPr>
              <w:t>E</w:t>
            </w:r>
            <w:r w:rsidRPr="00243779">
              <w:t>/ECE/324/Rev.1/Add.21/Rev.</w:t>
            </w:r>
            <w:r w:rsidR="001D5716" w:rsidRPr="00243779">
              <w:t>5</w:t>
            </w:r>
            <w:r w:rsidR="009C5AE2" w:rsidRPr="00243779">
              <w:t>/Amend.</w:t>
            </w:r>
            <w:r w:rsidR="004C2AA8" w:rsidRPr="00243779">
              <w:t>2</w:t>
            </w:r>
            <w:r w:rsidRPr="00243779">
              <w:t>−</w:t>
            </w:r>
            <w:r w:rsidRPr="00243779">
              <w:rPr>
                <w:sz w:val="40"/>
              </w:rPr>
              <w:t>E</w:t>
            </w:r>
            <w:r w:rsidRPr="00243779">
              <w:t>/ECE/TRANS/505/Rev.1/Add.21/Rev.</w:t>
            </w:r>
            <w:r w:rsidR="0027011B" w:rsidRPr="00243779">
              <w:t>5</w:t>
            </w:r>
            <w:r w:rsidR="006B486F" w:rsidRPr="00243779">
              <w:t>/Amend.</w:t>
            </w:r>
            <w:r w:rsidR="004C2AA8" w:rsidRPr="00243779">
              <w:t>2</w:t>
            </w:r>
          </w:p>
        </w:tc>
      </w:tr>
      <w:tr w:rsidR="00243779" w:rsidRPr="00243779" w14:paraId="69E3DFA1" w14:textId="77777777" w:rsidTr="0005620E">
        <w:trPr>
          <w:cantSplit/>
          <w:trHeight w:hRule="exact" w:val="2485"/>
        </w:trPr>
        <w:tc>
          <w:tcPr>
            <w:tcW w:w="1276" w:type="dxa"/>
            <w:tcBorders>
              <w:top w:val="single" w:sz="4" w:space="0" w:color="auto"/>
              <w:bottom w:val="single" w:sz="12" w:space="0" w:color="auto"/>
            </w:tcBorders>
          </w:tcPr>
          <w:p w14:paraId="14123919" w14:textId="77777777" w:rsidR="006747B8" w:rsidRPr="00243779" w:rsidRDefault="006747B8" w:rsidP="006747B8">
            <w:pPr>
              <w:spacing w:before="120"/>
            </w:pPr>
          </w:p>
        </w:tc>
        <w:tc>
          <w:tcPr>
            <w:tcW w:w="5528" w:type="dxa"/>
            <w:tcBorders>
              <w:top w:val="single" w:sz="4" w:space="0" w:color="auto"/>
              <w:bottom w:val="single" w:sz="12" w:space="0" w:color="auto"/>
            </w:tcBorders>
          </w:tcPr>
          <w:p w14:paraId="1A253FC3" w14:textId="77777777" w:rsidR="006747B8" w:rsidRPr="00243779" w:rsidRDefault="006747B8" w:rsidP="006747B8">
            <w:pPr>
              <w:spacing w:before="120"/>
            </w:pPr>
          </w:p>
        </w:tc>
        <w:tc>
          <w:tcPr>
            <w:tcW w:w="2835" w:type="dxa"/>
            <w:tcBorders>
              <w:top w:val="single" w:sz="4" w:space="0" w:color="auto"/>
              <w:bottom w:val="single" w:sz="12" w:space="0" w:color="auto"/>
            </w:tcBorders>
          </w:tcPr>
          <w:p w14:paraId="220BE0DA" w14:textId="77777777" w:rsidR="006747B8" w:rsidRPr="00243779" w:rsidRDefault="006747B8" w:rsidP="006747B8">
            <w:pPr>
              <w:spacing w:before="120"/>
              <w:rPr>
                <w:highlight w:val="yellow"/>
              </w:rPr>
            </w:pPr>
          </w:p>
          <w:p w14:paraId="3CBDC9D6" w14:textId="77777777" w:rsidR="006747B8" w:rsidRPr="00243779" w:rsidRDefault="006747B8" w:rsidP="006747B8">
            <w:pPr>
              <w:spacing w:before="120"/>
              <w:rPr>
                <w:highlight w:val="yellow"/>
              </w:rPr>
            </w:pPr>
          </w:p>
          <w:p w14:paraId="57F4EAE3" w14:textId="7CE02740" w:rsidR="006747B8" w:rsidRPr="00243779" w:rsidRDefault="00243779" w:rsidP="006747B8">
            <w:pPr>
              <w:spacing w:before="120"/>
              <w:rPr>
                <w:highlight w:val="yellow"/>
              </w:rPr>
            </w:pPr>
            <w:r>
              <w:t>9 Febr</w:t>
            </w:r>
            <w:r w:rsidR="0058773C" w:rsidRPr="00243779">
              <w:t>uary 2023</w:t>
            </w:r>
            <w:r w:rsidR="006B486F" w:rsidRPr="00243779">
              <w:t xml:space="preserve"> </w:t>
            </w:r>
          </w:p>
        </w:tc>
      </w:tr>
    </w:tbl>
    <w:p w14:paraId="6607032B" w14:textId="77777777" w:rsidR="006747B8" w:rsidRPr="00243779" w:rsidRDefault="006747B8" w:rsidP="006747B8">
      <w:pPr>
        <w:pStyle w:val="HChG"/>
        <w:spacing w:before="240" w:after="120"/>
      </w:pPr>
      <w:r w:rsidRPr="00243779">
        <w:tab/>
      </w:r>
      <w:r w:rsidRPr="00243779">
        <w:tab/>
      </w:r>
      <w:bookmarkStart w:id="3" w:name="_Toc340666199"/>
      <w:bookmarkStart w:id="4" w:name="_Toc340745062"/>
      <w:r w:rsidRPr="00243779">
        <w:t>Agreement</w:t>
      </w:r>
      <w:bookmarkEnd w:id="3"/>
      <w:bookmarkEnd w:id="4"/>
    </w:p>
    <w:p w14:paraId="3611871A" w14:textId="77777777" w:rsidR="006747B8" w:rsidRPr="00243779" w:rsidRDefault="006747B8" w:rsidP="006747B8">
      <w:pPr>
        <w:pStyle w:val="H1G"/>
        <w:spacing w:before="240"/>
      </w:pPr>
      <w:r w:rsidRPr="00243779">
        <w:rPr>
          <w:rStyle w:val="H1GChar"/>
        </w:rPr>
        <w:tab/>
      </w:r>
      <w:r w:rsidRPr="00243779">
        <w:rPr>
          <w:rStyle w:val="H1GChar"/>
        </w:rPr>
        <w:tab/>
      </w:r>
      <w:r w:rsidRPr="00243779">
        <w:t>Concerning the</w:t>
      </w:r>
      <w:r w:rsidRPr="00243779">
        <w:rPr>
          <w:smallCaps/>
        </w:rPr>
        <w:t xml:space="preserve"> </w:t>
      </w:r>
      <w:r w:rsidRPr="00243779">
        <w:t xml:space="preserve">Adoption of Harmonized Technical United Nations Regulations for Wheeled Vehicles, Equipment and Parts which can be Fitted and/or be Used on Wheeled Vehicles and the Conditions for Reciprocal Recognition of Approvals Granted </w:t>
      </w:r>
      <w:proofErr w:type="gramStart"/>
      <w:r w:rsidRPr="00243779">
        <w:t>on the Basis of</w:t>
      </w:r>
      <w:proofErr w:type="gramEnd"/>
      <w:r w:rsidRPr="00243779">
        <w:t xml:space="preserve"> these United Nations Regulations</w:t>
      </w:r>
      <w:r w:rsidRPr="00243779">
        <w:rPr>
          <w:rStyle w:val="FootnoteReference"/>
          <w:sz w:val="20"/>
        </w:rPr>
        <w:footnoteReference w:customMarkFollows="1" w:id="2"/>
        <w:t>*</w:t>
      </w:r>
    </w:p>
    <w:p w14:paraId="5978BB4C" w14:textId="77777777" w:rsidR="006747B8" w:rsidRPr="00243779" w:rsidRDefault="006747B8" w:rsidP="006747B8">
      <w:pPr>
        <w:pStyle w:val="SingleTxtG"/>
        <w:spacing w:before="120"/>
      </w:pPr>
      <w:r w:rsidRPr="00243779">
        <w:t>(Revision 3, including the amendments which entered into force on 14 September 2017)</w:t>
      </w:r>
    </w:p>
    <w:p w14:paraId="07B63E0F" w14:textId="77777777" w:rsidR="006747B8" w:rsidRPr="00243779" w:rsidRDefault="006747B8" w:rsidP="006747B8">
      <w:pPr>
        <w:pStyle w:val="H1G"/>
        <w:spacing w:before="120"/>
        <w:ind w:left="0" w:right="0" w:firstLine="0"/>
        <w:jc w:val="center"/>
      </w:pPr>
      <w:r w:rsidRPr="00243779">
        <w:t>_________</w:t>
      </w:r>
    </w:p>
    <w:p w14:paraId="75778B0E" w14:textId="75069F4E" w:rsidR="006747B8" w:rsidRPr="00243779" w:rsidRDefault="006747B8" w:rsidP="006747B8">
      <w:pPr>
        <w:pStyle w:val="H1G"/>
        <w:spacing w:before="240" w:after="120"/>
      </w:pPr>
      <w:r w:rsidRPr="00243779">
        <w:tab/>
      </w:r>
      <w:r w:rsidRPr="00243779">
        <w:tab/>
        <w:t>Addendum 21</w:t>
      </w:r>
      <w:r w:rsidR="00C44813" w:rsidRPr="00243779">
        <w:t>:</w:t>
      </w:r>
      <w:r w:rsidRPr="00243779">
        <w:t xml:space="preserve"> UN Regulation No. 22</w:t>
      </w:r>
    </w:p>
    <w:p w14:paraId="7594BA6E" w14:textId="346E0CA2" w:rsidR="00C44813" w:rsidRPr="00243779" w:rsidRDefault="006747B8" w:rsidP="00BF3CD4">
      <w:pPr>
        <w:pStyle w:val="H1G"/>
        <w:spacing w:before="240"/>
        <w:rPr>
          <w:spacing w:val="-2"/>
        </w:rPr>
      </w:pPr>
      <w:r w:rsidRPr="00243779">
        <w:tab/>
      </w:r>
      <w:r w:rsidRPr="00243779">
        <w:tab/>
        <w:t xml:space="preserve">Revision </w:t>
      </w:r>
      <w:r w:rsidR="00C974C9" w:rsidRPr="00243779">
        <w:t>5</w:t>
      </w:r>
      <w:r w:rsidR="001B1251" w:rsidRPr="00243779">
        <w:t xml:space="preserve"> – Amendment </w:t>
      </w:r>
      <w:r w:rsidR="0058773C" w:rsidRPr="00243779">
        <w:t>2</w:t>
      </w:r>
    </w:p>
    <w:p w14:paraId="39FB966C" w14:textId="1B6A7C85" w:rsidR="00C44813" w:rsidRPr="00243779" w:rsidRDefault="00C44813" w:rsidP="00C44813">
      <w:pPr>
        <w:pStyle w:val="SingleTxtG"/>
        <w:spacing w:after="0"/>
        <w:rPr>
          <w:spacing w:val="-2"/>
        </w:rPr>
      </w:pPr>
      <w:r w:rsidRPr="00243779">
        <w:rPr>
          <w:spacing w:val="-2"/>
        </w:rPr>
        <w:t xml:space="preserve">Supplement </w:t>
      </w:r>
      <w:r w:rsidR="0058773C" w:rsidRPr="00243779">
        <w:rPr>
          <w:spacing w:val="-2"/>
        </w:rPr>
        <w:t>2</w:t>
      </w:r>
      <w:r w:rsidR="00930F9F" w:rsidRPr="00243779">
        <w:rPr>
          <w:spacing w:val="-2"/>
        </w:rPr>
        <w:t xml:space="preserve"> </w:t>
      </w:r>
      <w:r w:rsidRPr="00243779">
        <w:rPr>
          <w:spacing w:val="-2"/>
        </w:rPr>
        <w:t>to the 0</w:t>
      </w:r>
      <w:r w:rsidR="00930F9F" w:rsidRPr="00243779">
        <w:rPr>
          <w:spacing w:val="-2"/>
        </w:rPr>
        <w:t>6</w:t>
      </w:r>
      <w:r w:rsidRPr="00243779">
        <w:rPr>
          <w:spacing w:val="-2"/>
        </w:rPr>
        <w:t xml:space="preserve"> series of amendments - Date of entry into force: </w:t>
      </w:r>
      <w:r w:rsidR="00C81BC9" w:rsidRPr="00243779">
        <w:rPr>
          <w:spacing w:val="-2"/>
        </w:rPr>
        <w:t>4 January 2023</w:t>
      </w:r>
      <w:r w:rsidR="00930F9F" w:rsidRPr="00243779">
        <w:rPr>
          <w:spacing w:val="-2"/>
        </w:rPr>
        <w:t xml:space="preserve"> </w:t>
      </w:r>
    </w:p>
    <w:p w14:paraId="5D76914C" w14:textId="77777777" w:rsidR="006747B8" w:rsidRPr="00243779" w:rsidRDefault="006747B8" w:rsidP="006747B8">
      <w:pPr>
        <w:pStyle w:val="H1G"/>
        <w:spacing w:before="120" w:after="120" w:line="240" w:lineRule="exact"/>
        <w:ind w:left="1138" w:right="1138" w:hanging="1138"/>
        <w:rPr>
          <w:lang w:val="en-US"/>
        </w:rPr>
      </w:pPr>
      <w:r w:rsidRPr="00243779">
        <w:rPr>
          <w:lang w:val="en-US"/>
        </w:rPr>
        <w:tab/>
      </w:r>
      <w:r w:rsidRPr="00243779">
        <w:rPr>
          <w:lang w:val="en-US"/>
        </w:rPr>
        <w:tab/>
      </w:r>
      <w:r w:rsidRPr="00243779">
        <w:t xml:space="preserve">Uniform provisions concerning the approval of protective helmets and their visors for drivers and passengers of </w:t>
      </w:r>
      <w:proofErr w:type="gramStart"/>
      <w:r w:rsidRPr="00243779">
        <w:t>motor cycles</w:t>
      </w:r>
      <w:proofErr w:type="gramEnd"/>
      <w:r w:rsidRPr="00243779">
        <w:t xml:space="preserve"> and mopeds</w:t>
      </w:r>
    </w:p>
    <w:p w14:paraId="28B0FA7C" w14:textId="7FB89227" w:rsidR="006747B8" w:rsidRPr="00243779" w:rsidRDefault="006747B8" w:rsidP="00930F9F">
      <w:pPr>
        <w:pStyle w:val="SingleTxtG"/>
        <w:spacing w:after="40"/>
        <w:rPr>
          <w:lang w:eastAsia="en-GB"/>
        </w:rPr>
      </w:pPr>
      <w:r w:rsidRPr="00243779">
        <w:rPr>
          <w:spacing w:val="-4"/>
          <w:lang w:eastAsia="en-GB"/>
        </w:rPr>
        <w:t>This document is meant purely as documentation tool. The authentic and legal binding text</w:t>
      </w:r>
      <w:r w:rsidR="007F7563" w:rsidRPr="00243779">
        <w:rPr>
          <w:spacing w:val="-4"/>
          <w:lang w:eastAsia="en-GB"/>
        </w:rPr>
        <w:t>s</w:t>
      </w:r>
      <w:r w:rsidRPr="00243779">
        <w:rPr>
          <w:spacing w:val="-4"/>
          <w:lang w:eastAsia="en-GB"/>
        </w:rPr>
        <w:t xml:space="preserve"> </w:t>
      </w:r>
      <w:r w:rsidR="007F7563" w:rsidRPr="00243779">
        <w:rPr>
          <w:spacing w:val="-4"/>
          <w:lang w:eastAsia="en-GB"/>
        </w:rPr>
        <w:t>are</w:t>
      </w:r>
      <w:r w:rsidRPr="00243779">
        <w:rPr>
          <w:spacing w:val="-4"/>
          <w:lang w:eastAsia="en-GB"/>
        </w:rPr>
        <w:t>:</w:t>
      </w:r>
      <w:r w:rsidRPr="00243779">
        <w:rPr>
          <w:lang w:eastAsia="en-GB"/>
        </w:rPr>
        <w:t xml:space="preserve"> </w:t>
      </w:r>
      <w:r w:rsidRPr="00243779">
        <w:rPr>
          <w:spacing w:val="-6"/>
          <w:lang w:eastAsia="en-GB"/>
        </w:rPr>
        <w:t>ECE/TRANS/WP.29/</w:t>
      </w:r>
      <w:r w:rsidR="005502F1" w:rsidRPr="00243779">
        <w:rPr>
          <w:spacing w:val="-6"/>
          <w:lang w:eastAsia="en-GB"/>
        </w:rPr>
        <w:t>2022/63</w:t>
      </w:r>
      <w:r w:rsidR="00930F9F" w:rsidRPr="00243779">
        <w:rPr>
          <w:spacing w:val="-6"/>
          <w:lang w:eastAsia="en-GB"/>
        </w:rPr>
        <w:t>.</w:t>
      </w:r>
      <w:r w:rsidR="00627242" w:rsidRPr="00243779">
        <w:rPr>
          <w:spacing w:val="-6"/>
          <w:lang w:eastAsia="en-GB"/>
        </w:rPr>
        <w:t xml:space="preserve"> </w:t>
      </w:r>
    </w:p>
    <w:p w14:paraId="288633C6" w14:textId="77777777" w:rsidR="006747B8" w:rsidRPr="00243779" w:rsidRDefault="006747B8" w:rsidP="006747B8">
      <w:pPr>
        <w:suppressAutoHyphens w:val="0"/>
        <w:spacing w:line="240" w:lineRule="auto"/>
        <w:jc w:val="center"/>
        <w:rPr>
          <w:b/>
          <w:sz w:val="24"/>
        </w:rPr>
      </w:pPr>
      <w:r w:rsidRPr="00243779">
        <w:rPr>
          <w:b/>
          <w:noProof/>
          <w:sz w:val="24"/>
          <w:lang w:val="en-US" w:eastAsia="en-US"/>
        </w:rPr>
        <w:drawing>
          <wp:anchor distT="0" distB="137160" distL="114300" distR="114300" simplePos="0" relativeHeight="251618816" behindDoc="0" locked="0" layoutInCell="1" allowOverlap="1" wp14:anchorId="3B5FB33D" wp14:editId="616C048C">
            <wp:simplePos x="0" y="0"/>
            <wp:positionH relativeFrom="column">
              <wp:posOffset>2540000</wp:posOffset>
            </wp:positionH>
            <wp:positionV relativeFrom="paragraph">
              <wp:posOffset>223520</wp:posOffset>
            </wp:positionV>
            <wp:extent cx="1028700" cy="826770"/>
            <wp:effectExtent l="0" t="0" r="0" b="0"/>
            <wp:wrapTopAndBottom/>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243779">
        <w:rPr>
          <w:b/>
          <w:sz w:val="24"/>
        </w:rPr>
        <w:t>_________</w:t>
      </w:r>
    </w:p>
    <w:p w14:paraId="65CFA755" w14:textId="77777777" w:rsidR="00621CE4" w:rsidRPr="00243779" w:rsidRDefault="006747B8" w:rsidP="006747B8">
      <w:pPr>
        <w:suppressAutoHyphens w:val="0"/>
        <w:spacing w:line="240" w:lineRule="auto"/>
        <w:jc w:val="center"/>
        <w:rPr>
          <w:b/>
          <w:sz w:val="24"/>
        </w:rPr>
        <w:sectPr w:rsidR="00621CE4" w:rsidRPr="00243779" w:rsidSect="00AD049D">
          <w:headerReference w:type="even" r:id="rId12"/>
          <w:headerReference w:type="default" r:id="rId13"/>
          <w:footerReference w:type="even" r:id="rId14"/>
          <w:footerReference w:type="default" r:id="rId15"/>
          <w:headerReference w:type="first" r:id="rId16"/>
          <w:footerReference w:type="first" r:id="rId17"/>
          <w:endnotePr>
            <w:numFmt w:val="decimal"/>
          </w:endnotePr>
          <w:pgSz w:w="11907" w:h="16840" w:code="9"/>
          <w:pgMar w:top="1418" w:right="1134" w:bottom="1134" w:left="1134" w:header="851" w:footer="567" w:gutter="0"/>
          <w:cols w:space="720"/>
          <w:titlePg/>
          <w:docGrid w:linePitch="272"/>
        </w:sectPr>
      </w:pPr>
      <w:r w:rsidRPr="00243779">
        <w:rPr>
          <w:b/>
          <w:sz w:val="24"/>
        </w:rPr>
        <w:t>UNITED NATIONS</w:t>
      </w:r>
      <w:bookmarkEnd w:id="1"/>
    </w:p>
    <w:p w14:paraId="3C010C69" w14:textId="77777777" w:rsidR="00132B93" w:rsidRDefault="00132B93" w:rsidP="00132B93">
      <w:pPr>
        <w:suppressAutoHyphens w:val="0"/>
        <w:spacing w:line="240" w:lineRule="auto"/>
        <w:rPr>
          <w:b/>
          <w:sz w:val="24"/>
        </w:rPr>
      </w:pPr>
    </w:p>
    <w:p w14:paraId="499F60C5" w14:textId="77777777" w:rsidR="00476785" w:rsidRPr="00226897" w:rsidRDefault="00476785" w:rsidP="00476785">
      <w:pPr>
        <w:pStyle w:val="SingleTxtG"/>
        <w:ind w:left="2268" w:hanging="1134"/>
        <w:rPr>
          <w:bCs/>
        </w:rPr>
      </w:pPr>
      <w:r w:rsidRPr="00226897">
        <w:rPr>
          <w:bCs/>
          <w:i/>
          <w:iCs/>
        </w:rPr>
        <w:t>The Title</w:t>
      </w:r>
      <w:r w:rsidRPr="00226897">
        <w:rPr>
          <w:bCs/>
        </w:rPr>
        <w:t>, amend to read:</w:t>
      </w:r>
    </w:p>
    <w:p w14:paraId="025049AD" w14:textId="77777777" w:rsidR="00476785" w:rsidRPr="00671E8B" w:rsidRDefault="00476785" w:rsidP="00476785">
      <w:pPr>
        <w:pStyle w:val="SingleTxtG"/>
        <w:ind w:left="2268" w:hanging="1134"/>
      </w:pPr>
      <w:r w:rsidRPr="00226897">
        <w:tab/>
      </w:r>
      <w:r w:rsidRPr="00671E8B">
        <w:tab/>
        <w:t>"Uniform provisions concerning the approval of protective helmets, of their visors and of their accessories for drivers and passengers of motorcycles and mopeds."</w:t>
      </w:r>
    </w:p>
    <w:p w14:paraId="5D2718BC" w14:textId="77777777" w:rsidR="00476785" w:rsidRPr="00226897" w:rsidRDefault="00476785" w:rsidP="00476785">
      <w:pPr>
        <w:pStyle w:val="SingleTxtG"/>
        <w:ind w:left="2268" w:hanging="1134"/>
        <w:rPr>
          <w:bCs/>
          <w:iCs/>
        </w:rPr>
      </w:pPr>
      <w:r w:rsidRPr="00226897">
        <w:rPr>
          <w:bCs/>
          <w:i/>
          <w:iCs/>
        </w:rPr>
        <w:t>Table of contents, Annex 1A</w:t>
      </w:r>
      <w:r w:rsidRPr="00226897">
        <w:rPr>
          <w:bCs/>
          <w:iCs/>
        </w:rPr>
        <w:t>, amend to read:</w:t>
      </w:r>
    </w:p>
    <w:p w14:paraId="3FECC88E" w14:textId="77777777" w:rsidR="00476785" w:rsidRPr="00226897" w:rsidRDefault="00476785" w:rsidP="00476785">
      <w:pPr>
        <w:pStyle w:val="SingleTxtG"/>
        <w:ind w:left="2268" w:hanging="1134"/>
        <w:rPr>
          <w:bCs/>
          <w:iCs/>
        </w:rPr>
      </w:pPr>
      <w:r w:rsidRPr="00226897">
        <w:rPr>
          <w:bCs/>
        </w:rPr>
        <w:t>"1A</w:t>
      </w:r>
      <w:r w:rsidRPr="00226897">
        <w:rPr>
          <w:bCs/>
          <w:webHidden/>
        </w:rPr>
        <w:tab/>
      </w:r>
      <w:r w:rsidRPr="00671E8B">
        <w:rPr>
          <w:bCs/>
          <w:webHidden/>
        </w:rPr>
        <w:tab/>
      </w:r>
      <w:r w:rsidRPr="00671E8B">
        <w:rPr>
          <w:bCs/>
        </w:rPr>
        <w:t>Communication concerning approval or extension or refusal or withdrawal of approval or production definitively discontinued of a type of protective helmet without/with one/more visor type(s), without/with one/more specific accessories type(s) pursuant to UN Regulation No. 22</w:t>
      </w:r>
      <w:r w:rsidRPr="00226897">
        <w:t>."</w:t>
      </w:r>
    </w:p>
    <w:p w14:paraId="79D6BB69" w14:textId="77777777" w:rsidR="00476785" w:rsidRPr="00226897" w:rsidRDefault="00476785" w:rsidP="00476785">
      <w:pPr>
        <w:pStyle w:val="SingleTxtG"/>
        <w:ind w:left="2268" w:hanging="1134"/>
        <w:rPr>
          <w:bCs/>
        </w:rPr>
      </w:pPr>
      <w:r w:rsidRPr="00226897">
        <w:rPr>
          <w:bCs/>
          <w:i/>
          <w:iCs/>
        </w:rPr>
        <w:t xml:space="preserve">Table of contents, </w:t>
      </w:r>
      <w:r w:rsidRPr="00226897">
        <w:rPr>
          <w:bCs/>
        </w:rPr>
        <w:t>insert new Annexes 1C to read:</w:t>
      </w:r>
    </w:p>
    <w:p w14:paraId="3DE0A474" w14:textId="77777777" w:rsidR="00476785" w:rsidRPr="00671E8B" w:rsidRDefault="00476785" w:rsidP="00476785">
      <w:pPr>
        <w:pStyle w:val="SingleTxtG"/>
        <w:ind w:left="2268" w:hanging="1134"/>
        <w:rPr>
          <w:bCs/>
          <w:i/>
          <w:iCs/>
        </w:rPr>
      </w:pPr>
      <w:r w:rsidRPr="00226897">
        <w:rPr>
          <w:bCs/>
        </w:rPr>
        <w:t>"</w:t>
      </w:r>
      <w:r w:rsidRPr="00671E8B">
        <w:rPr>
          <w:bCs/>
        </w:rPr>
        <w:t>1C</w:t>
      </w:r>
      <w:r w:rsidRPr="00671E8B">
        <w:rPr>
          <w:bCs/>
        </w:rPr>
        <w:tab/>
      </w:r>
      <w:r w:rsidRPr="00671E8B">
        <w:rPr>
          <w:bCs/>
        </w:rPr>
        <w:tab/>
        <w:t>Communication concerning approval or extension or refusal or withdrawal of approval or production definitively discontinued of a type of accessory pursuant to UN Regulation No. 22."</w:t>
      </w:r>
    </w:p>
    <w:p w14:paraId="6E11D2F9" w14:textId="77777777" w:rsidR="00476785" w:rsidRPr="00226897" w:rsidRDefault="00476785" w:rsidP="00476785">
      <w:pPr>
        <w:pStyle w:val="SingleTxtG"/>
        <w:ind w:left="2268" w:hanging="1134"/>
        <w:rPr>
          <w:bCs/>
          <w:iCs/>
        </w:rPr>
      </w:pPr>
      <w:r w:rsidRPr="00226897">
        <w:rPr>
          <w:bCs/>
          <w:i/>
          <w:iCs/>
        </w:rPr>
        <w:t xml:space="preserve">Table of contents, </w:t>
      </w:r>
      <w:r w:rsidRPr="00226897">
        <w:rPr>
          <w:bCs/>
          <w:i/>
        </w:rPr>
        <w:t>Annex 2A</w:t>
      </w:r>
      <w:r w:rsidRPr="00226897">
        <w:rPr>
          <w:bCs/>
          <w:iCs/>
        </w:rPr>
        <w:t>, amend to read:</w:t>
      </w:r>
    </w:p>
    <w:p w14:paraId="3CD79CAF" w14:textId="77777777" w:rsidR="00476785" w:rsidRPr="00671E8B" w:rsidRDefault="00476785" w:rsidP="00476785">
      <w:pPr>
        <w:pStyle w:val="SingleTxtG"/>
        <w:ind w:left="2268" w:hanging="1134"/>
        <w:rPr>
          <w:bCs/>
          <w:w w:val="105"/>
        </w:rPr>
      </w:pPr>
      <w:r w:rsidRPr="00671E8B">
        <w:rPr>
          <w:bCs/>
        </w:rPr>
        <w:t>"2A</w:t>
      </w:r>
      <w:r w:rsidRPr="00671E8B">
        <w:rPr>
          <w:bCs/>
          <w:webHidden/>
        </w:rPr>
        <w:tab/>
      </w:r>
      <w:r w:rsidRPr="00671E8B">
        <w:rPr>
          <w:bCs/>
          <w:webHidden/>
        </w:rPr>
        <w:tab/>
      </w:r>
      <w:r w:rsidRPr="00671E8B">
        <w:rPr>
          <w:bCs/>
          <w:w w:val="105"/>
        </w:rPr>
        <w:t>Example</w:t>
      </w:r>
      <w:r w:rsidRPr="00671E8B">
        <w:rPr>
          <w:bCs/>
          <w:spacing w:val="-7"/>
          <w:w w:val="105"/>
        </w:rPr>
        <w:t xml:space="preserve"> </w:t>
      </w:r>
      <w:r w:rsidRPr="00671E8B">
        <w:rPr>
          <w:bCs/>
          <w:w w:val="105"/>
        </w:rPr>
        <w:t>of</w:t>
      </w:r>
      <w:r w:rsidRPr="00671E8B">
        <w:rPr>
          <w:bCs/>
          <w:spacing w:val="-7"/>
          <w:w w:val="105"/>
        </w:rPr>
        <w:t xml:space="preserve"> </w:t>
      </w:r>
      <w:r w:rsidRPr="00671E8B">
        <w:rPr>
          <w:bCs/>
          <w:w w:val="105"/>
        </w:rPr>
        <w:t>the</w:t>
      </w:r>
      <w:r w:rsidRPr="00671E8B">
        <w:rPr>
          <w:bCs/>
          <w:spacing w:val="-6"/>
          <w:w w:val="105"/>
        </w:rPr>
        <w:t xml:space="preserve"> </w:t>
      </w:r>
      <w:r w:rsidRPr="00671E8B">
        <w:rPr>
          <w:bCs/>
          <w:w w:val="105"/>
        </w:rPr>
        <w:t>arrangement</w:t>
      </w:r>
      <w:r w:rsidRPr="00671E8B">
        <w:rPr>
          <w:bCs/>
          <w:spacing w:val="-7"/>
          <w:w w:val="105"/>
        </w:rPr>
        <w:t xml:space="preserve"> </w:t>
      </w:r>
      <w:r w:rsidRPr="00671E8B">
        <w:rPr>
          <w:bCs/>
          <w:w w:val="105"/>
        </w:rPr>
        <w:t>of</w:t>
      </w:r>
      <w:r w:rsidRPr="00671E8B">
        <w:rPr>
          <w:bCs/>
          <w:spacing w:val="-6"/>
          <w:w w:val="105"/>
        </w:rPr>
        <w:t xml:space="preserve"> </w:t>
      </w:r>
      <w:r w:rsidRPr="00671E8B">
        <w:rPr>
          <w:bCs/>
          <w:w w:val="105"/>
        </w:rPr>
        <w:t>approval</w:t>
      </w:r>
      <w:r w:rsidRPr="00671E8B">
        <w:rPr>
          <w:bCs/>
          <w:spacing w:val="-7"/>
          <w:w w:val="105"/>
        </w:rPr>
        <w:t xml:space="preserve"> </w:t>
      </w:r>
      <w:r w:rsidRPr="00671E8B">
        <w:rPr>
          <w:bCs/>
          <w:w w:val="105"/>
        </w:rPr>
        <w:t>mark</w:t>
      </w:r>
      <w:r w:rsidRPr="00671E8B">
        <w:rPr>
          <w:bCs/>
          <w:spacing w:val="-6"/>
          <w:w w:val="105"/>
        </w:rPr>
        <w:t xml:space="preserve"> </w:t>
      </w:r>
      <w:r w:rsidRPr="00671E8B">
        <w:rPr>
          <w:bCs/>
          <w:w w:val="105"/>
        </w:rPr>
        <w:t>for</w:t>
      </w:r>
      <w:r w:rsidRPr="00671E8B">
        <w:rPr>
          <w:bCs/>
          <w:spacing w:val="-7"/>
          <w:w w:val="105"/>
        </w:rPr>
        <w:t xml:space="preserve"> </w:t>
      </w:r>
      <w:r w:rsidRPr="00671E8B">
        <w:rPr>
          <w:bCs/>
          <w:w w:val="105"/>
        </w:rPr>
        <w:t>a</w:t>
      </w:r>
      <w:r w:rsidRPr="00671E8B">
        <w:rPr>
          <w:bCs/>
          <w:spacing w:val="-6"/>
          <w:w w:val="105"/>
        </w:rPr>
        <w:t xml:space="preserve"> </w:t>
      </w:r>
      <w:r w:rsidRPr="00671E8B">
        <w:rPr>
          <w:bCs/>
          <w:w w:val="105"/>
        </w:rPr>
        <w:t>protective</w:t>
      </w:r>
      <w:r w:rsidRPr="00671E8B">
        <w:rPr>
          <w:bCs/>
          <w:spacing w:val="-7"/>
          <w:w w:val="105"/>
        </w:rPr>
        <w:t xml:space="preserve"> </w:t>
      </w:r>
      <w:r w:rsidRPr="00671E8B">
        <w:rPr>
          <w:bCs/>
          <w:w w:val="105"/>
        </w:rPr>
        <w:t>helmet</w:t>
      </w:r>
      <w:r w:rsidRPr="00671E8B">
        <w:rPr>
          <w:bCs/>
          <w:w w:val="104"/>
        </w:rPr>
        <w:t xml:space="preserve"> </w:t>
      </w:r>
      <w:r w:rsidRPr="00671E8B">
        <w:rPr>
          <w:bCs/>
          <w:w w:val="105"/>
        </w:rPr>
        <w:t>without</w:t>
      </w:r>
      <w:r w:rsidRPr="00671E8B">
        <w:rPr>
          <w:bCs/>
          <w:spacing w:val="-5"/>
          <w:w w:val="105"/>
        </w:rPr>
        <w:t xml:space="preserve"> </w:t>
      </w:r>
      <w:r w:rsidRPr="00671E8B">
        <w:rPr>
          <w:bCs/>
          <w:w w:val="105"/>
        </w:rPr>
        <w:t>or</w:t>
      </w:r>
      <w:r w:rsidRPr="00671E8B">
        <w:rPr>
          <w:bCs/>
          <w:spacing w:val="-5"/>
          <w:w w:val="105"/>
        </w:rPr>
        <w:t xml:space="preserve"> </w:t>
      </w:r>
      <w:r w:rsidRPr="00671E8B">
        <w:rPr>
          <w:bCs/>
          <w:w w:val="105"/>
        </w:rPr>
        <w:t>with</w:t>
      </w:r>
      <w:r w:rsidRPr="00671E8B">
        <w:rPr>
          <w:bCs/>
          <w:spacing w:val="-5"/>
          <w:w w:val="105"/>
        </w:rPr>
        <w:t xml:space="preserve"> </w:t>
      </w:r>
      <w:r w:rsidRPr="00671E8B">
        <w:rPr>
          <w:bCs/>
          <w:w w:val="105"/>
        </w:rPr>
        <w:t>one</w:t>
      </w:r>
      <w:r w:rsidRPr="00671E8B">
        <w:rPr>
          <w:bCs/>
          <w:spacing w:val="-5"/>
          <w:w w:val="105"/>
        </w:rPr>
        <w:t xml:space="preserve"> </w:t>
      </w:r>
      <w:r w:rsidRPr="00671E8B">
        <w:rPr>
          <w:bCs/>
          <w:w w:val="105"/>
        </w:rPr>
        <w:t>or</w:t>
      </w:r>
      <w:r w:rsidRPr="00671E8B">
        <w:rPr>
          <w:bCs/>
          <w:spacing w:val="-5"/>
          <w:w w:val="105"/>
        </w:rPr>
        <w:t xml:space="preserve"> </w:t>
      </w:r>
      <w:r w:rsidRPr="00671E8B">
        <w:rPr>
          <w:bCs/>
          <w:w w:val="105"/>
        </w:rPr>
        <w:t>more</w:t>
      </w:r>
      <w:r w:rsidRPr="00671E8B">
        <w:rPr>
          <w:bCs/>
          <w:spacing w:val="-5"/>
          <w:w w:val="105"/>
        </w:rPr>
        <w:t xml:space="preserve"> </w:t>
      </w:r>
      <w:r w:rsidRPr="00671E8B">
        <w:rPr>
          <w:bCs/>
          <w:w w:val="105"/>
        </w:rPr>
        <w:t>types</w:t>
      </w:r>
      <w:r w:rsidRPr="00671E8B">
        <w:rPr>
          <w:bCs/>
          <w:spacing w:val="-5"/>
          <w:w w:val="105"/>
        </w:rPr>
        <w:t xml:space="preserve"> </w:t>
      </w:r>
      <w:r w:rsidRPr="00671E8B">
        <w:rPr>
          <w:bCs/>
          <w:w w:val="105"/>
        </w:rPr>
        <w:t>of</w:t>
      </w:r>
      <w:r w:rsidRPr="00671E8B">
        <w:rPr>
          <w:bCs/>
          <w:spacing w:val="-5"/>
          <w:w w:val="105"/>
        </w:rPr>
        <w:t xml:space="preserve"> </w:t>
      </w:r>
      <w:proofErr w:type="gramStart"/>
      <w:r w:rsidRPr="00671E8B">
        <w:rPr>
          <w:bCs/>
          <w:w w:val="105"/>
        </w:rPr>
        <w:t>visor</w:t>
      </w:r>
      <w:proofErr w:type="gramEnd"/>
      <w:r w:rsidRPr="00671E8B">
        <w:rPr>
          <w:bCs/>
          <w:w w:val="105"/>
        </w:rPr>
        <w:t>, without/with one/more fitting possibilities of universal accessories type(s)."</w:t>
      </w:r>
    </w:p>
    <w:p w14:paraId="36A2B3BA" w14:textId="77777777" w:rsidR="00476785" w:rsidRPr="00671E8B" w:rsidRDefault="00476785" w:rsidP="00476785">
      <w:pPr>
        <w:pStyle w:val="SingleTxtG"/>
        <w:ind w:left="2268" w:hanging="1134"/>
        <w:rPr>
          <w:bCs/>
          <w:i/>
          <w:iCs/>
        </w:rPr>
      </w:pPr>
      <w:r w:rsidRPr="00671E8B">
        <w:rPr>
          <w:bCs/>
          <w:i/>
          <w:iCs/>
        </w:rPr>
        <w:t xml:space="preserve">Table of contents, </w:t>
      </w:r>
      <w:r w:rsidRPr="00671E8B">
        <w:rPr>
          <w:bCs/>
        </w:rPr>
        <w:t>insert new Annexes 2C and 20 to read:</w:t>
      </w:r>
    </w:p>
    <w:p w14:paraId="1AD5AB5B" w14:textId="77777777" w:rsidR="00476785" w:rsidRPr="00671E8B" w:rsidRDefault="00476785" w:rsidP="00476785">
      <w:pPr>
        <w:pStyle w:val="SingleTxtG"/>
        <w:ind w:left="2268" w:hanging="1134"/>
        <w:rPr>
          <w:bCs/>
          <w:w w:val="105"/>
        </w:rPr>
      </w:pPr>
      <w:r w:rsidRPr="00671E8B">
        <w:rPr>
          <w:bCs/>
          <w:webHidden/>
        </w:rPr>
        <w:t>"2C</w:t>
      </w:r>
      <w:r w:rsidRPr="00671E8B">
        <w:rPr>
          <w:bCs/>
          <w:webHidden/>
        </w:rPr>
        <w:tab/>
      </w:r>
      <w:r w:rsidRPr="00671E8B">
        <w:rPr>
          <w:bCs/>
          <w:webHidden/>
        </w:rPr>
        <w:tab/>
      </w:r>
      <w:r w:rsidRPr="00671E8B">
        <w:rPr>
          <w:bCs/>
          <w:w w:val="105"/>
        </w:rPr>
        <w:t>Example of the arrangement of the approval mark for an accessory</w:t>
      </w:r>
    </w:p>
    <w:p w14:paraId="121B9229" w14:textId="77777777" w:rsidR="00476785" w:rsidRPr="00671E8B" w:rsidRDefault="00476785" w:rsidP="00476785">
      <w:pPr>
        <w:pStyle w:val="SingleTxtG"/>
        <w:ind w:left="2268" w:hanging="1134"/>
        <w:rPr>
          <w:bCs/>
          <w:w w:val="105"/>
        </w:rPr>
      </w:pPr>
      <w:r w:rsidRPr="00671E8B">
        <w:rPr>
          <w:bCs/>
          <w:w w:val="105"/>
        </w:rPr>
        <w:t>…</w:t>
      </w:r>
    </w:p>
    <w:p w14:paraId="46C2E90A" w14:textId="77777777" w:rsidR="00476785" w:rsidRPr="00671E8B" w:rsidRDefault="00476785" w:rsidP="00476785">
      <w:pPr>
        <w:pStyle w:val="SingleTxtG"/>
        <w:ind w:left="2268" w:hanging="1134"/>
        <w:rPr>
          <w:bCs/>
          <w:i/>
          <w:iCs/>
        </w:rPr>
      </w:pPr>
      <w:r w:rsidRPr="00671E8B">
        <w:rPr>
          <w:bCs/>
        </w:rPr>
        <w:t>20</w:t>
      </w:r>
      <w:r w:rsidRPr="00671E8B">
        <w:rPr>
          <w:bCs/>
        </w:rPr>
        <w:tab/>
      </w:r>
      <w:r w:rsidRPr="00671E8B">
        <w:rPr>
          <w:bCs/>
        </w:rPr>
        <w:tab/>
        <w:t>Accessories assessment and attachment space dimensions for Universal Accessories for helmets."</w:t>
      </w:r>
    </w:p>
    <w:p w14:paraId="3E72FCAD" w14:textId="77777777" w:rsidR="00476785" w:rsidRPr="00671E8B" w:rsidRDefault="00476785" w:rsidP="00476785">
      <w:pPr>
        <w:pStyle w:val="SingleTxtG"/>
        <w:ind w:left="2268" w:hanging="1134"/>
        <w:rPr>
          <w:bCs/>
        </w:rPr>
      </w:pPr>
      <w:r w:rsidRPr="00671E8B">
        <w:rPr>
          <w:bCs/>
          <w:i/>
          <w:iCs/>
        </w:rPr>
        <w:t>Paragraph 1.</w:t>
      </w:r>
      <w:r w:rsidRPr="00671E8B">
        <w:rPr>
          <w:bCs/>
        </w:rPr>
        <w:t>, amend to read:</w:t>
      </w:r>
    </w:p>
    <w:p w14:paraId="5C543CBB" w14:textId="77777777" w:rsidR="00476785" w:rsidRPr="00671E8B" w:rsidRDefault="00476785" w:rsidP="00476785">
      <w:pPr>
        <w:pStyle w:val="SingleTxtG"/>
        <w:ind w:left="2268" w:hanging="1134"/>
        <w:rPr>
          <w:bCs/>
        </w:rPr>
      </w:pPr>
      <w:r w:rsidRPr="00671E8B">
        <w:rPr>
          <w:bCs/>
        </w:rPr>
        <w:t>"1.</w:t>
      </w:r>
      <w:r w:rsidRPr="00671E8B">
        <w:rPr>
          <w:bCs/>
        </w:rPr>
        <w:tab/>
      </w:r>
      <w:r w:rsidRPr="00671E8B">
        <w:rPr>
          <w:bCs/>
        </w:rPr>
        <w:tab/>
        <w:t xml:space="preserve">This Regulation applies to protective helmets for drivers and passengers of mopeds and of motorcycles with or without </w:t>
      </w:r>
      <w:proofErr w:type="gramStart"/>
      <w:r w:rsidRPr="00671E8B">
        <w:rPr>
          <w:bCs/>
        </w:rPr>
        <w:t>side-car</w:t>
      </w:r>
      <w:proofErr w:type="gramEnd"/>
      <w:r w:rsidRPr="00671E8B">
        <w:rPr>
          <w:bCs/>
        </w:rPr>
        <w:t xml:space="preserve"> </w:t>
      </w:r>
      <w:r w:rsidRPr="00671E8B">
        <w:rPr>
          <w:rStyle w:val="FootnoteReference"/>
          <w:bCs/>
        </w:rPr>
        <w:footnoteReference w:id="3"/>
      </w:r>
      <w:r w:rsidRPr="00671E8B">
        <w:rPr>
          <w:bCs/>
        </w:rPr>
        <w:t xml:space="preserve">, to the visors fitted to such helmets or intended to be added to them and to the accessories to be fitted to such helmets or intended to be added to them. </w:t>
      </w:r>
    </w:p>
    <w:p w14:paraId="26AAC181" w14:textId="77777777" w:rsidR="00476785" w:rsidRPr="00671E8B" w:rsidRDefault="00476785" w:rsidP="00476785">
      <w:pPr>
        <w:pStyle w:val="SingleTxtG"/>
        <w:ind w:left="2259"/>
        <w:rPr>
          <w:bCs/>
        </w:rPr>
      </w:pPr>
      <w:r w:rsidRPr="00671E8B">
        <w:rPr>
          <w:bCs/>
        </w:rPr>
        <w:t>The accessories assessment is related only to the passive safety performances and to the compatibility to be fitted to a helmet ready for accessories."</w:t>
      </w:r>
    </w:p>
    <w:p w14:paraId="7FCE3718" w14:textId="77777777" w:rsidR="00476785" w:rsidRPr="00226897" w:rsidRDefault="00476785" w:rsidP="00476785">
      <w:pPr>
        <w:pStyle w:val="SingleTxtG"/>
        <w:rPr>
          <w:bCs/>
        </w:rPr>
      </w:pPr>
      <w:r w:rsidRPr="00226897">
        <w:rPr>
          <w:bCs/>
          <w:i/>
          <w:iCs/>
        </w:rPr>
        <w:t xml:space="preserve">Insert new paragraph 2.8.2., </w:t>
      </w:r>
      <w:r w:rsidRPr="00226897">
        <w:rPr>
          <w:bCs/>
        </w:rPr>
        <w:t>to read:</w:t>
      </w:r>
    </w:p>
    <w:p w14:paraId="25248DA1" w14:textId="77777777" w:rsidR="00476785" w:rsidRPr="00671E8B" w:rsidRDefault="00476785" w:rsidP="00476785">
      <w:pPr>
        <w:pStyle w:val="SingleTxtG"/>
        <w:ind w:left="2268" w:hanging="1134"/>
        <w:rPr>
          <w:bCs/>
        </w:rPr>
      </w:pPr>
      <w:r w:rsidRPr="00226897">
        <w:rPr>
          <w:bCs/>
        </w:rPr>
        <w:t>"</w:t>
      </w:r>
      <w:r w:rsidRPr="00671E8B">
        <w:rPr>
          <w:bCs/>
        </w:rPr>
        <w:t>2.8.2.</w:t>
      </w:r>
      <w:r w:rsidRPr="00671E8B">
        <w:rPr>
          <w:bCs/>
        </w:rPr>
        <w:tab/>
      </w:r>
      <w:r w:rsidRPr="00671E8B">
        <w:rPr>
          <w:bCs/>
        </w:rPr>
        <w:tab/>
        <w:t>"Inner visor" means an additional insert to the outer visor which may bring additional functionalities to the visor."</w:t>
      </w:r>
    </w:p>
    <w:p w14:paraId="065A2159" w14:textId="77777777" w:rsidR="00476785" w:rsidRPr="00226897" w:rsidRDefault="00476785" w:rsidP="00476785">
      <w:pPr>
        <w:pStyle w:val="SingleTxtG"/>
        <w:ind w:left="2268" w:hanging="1134"/>
      </w:pPr>
      <w:r w:rsidRPr="00226897">
        <w:rPr>
          <w:i/>
          <w:iCs/>
        </w:rPr>
        <w:t>Paragraph 2.22.</w:t>
      </w:r>
      <w:r w:rsidRPr="00226897">
        <w:t>, amend to read:</w:t>
      </w:r>
    </w:p>
    <w:p w14:paraId="4ABE0E3A" w14:textId="77777777" w:rsidR="00476785" w:rsidRPr="00226897" w:rsidRDefault="00476785" w:rsidP="00476785">
      <w:pPr>
        <w:pStyle w:val="SingleTxtG"/>
        <w:ind w:left="2268" w:hanging="1134"/>
        <w:rPr>
          <w:rFonts w:cs="Courier New"/>
          <w:bCs/>
        </w:rPr>
      </w:pPr>
      <w:r w:rsidRPr="00226897">
        <w:rPr>
          <w:rFonts w:cs="Courier New"/>
          <w:bCs/>
        </w:rPr>
        <w:t>"2.22.</w:t>
      </w:r>
      <w:r w:rsidRPr="00226897">
        <w:rPr>
          <w:rFonts w:cs="Courier New"/>
          <w:bCs/>
        </w:rPr>
        <w:tab/>
      </w:r>
      <w:r w:rsidRPr="00226897">
        <w:rPr>
          <w:rFonts w:cs="Courier New"/>
          <w:bCs/>
        </w:rPr>
        <w:tab/>
        <w:t>"</w:t>
      </w:r>
      <w:r w:rsidRPr="00226897">
        <w:rPr>
          <w:rFonts w:cs="Courier New"/>
          <w:bCs/>
          <w:i/>
          <w:iCs/>
        </w:rPr>
        <w:t>Accessory</w:t>
      </w:r>
      <w:r w:rsidRPr="00226897">
        <w:rPr>
          <w:rFonts w:cs="Courier New"/>
          <w:bCs/>
        </w:rPr>
        <w:t>" means any object intended to integrate the secondary functionalities of the helmet (</w:t>
      </w:r>
      <w:proofErr w:type="gramStart"/>
      <w:r w:rsidRPr="00226897">
        <w:rPr>
          <w:rFonts w:cs="Courier New"/>
          <w:bCs/>
        </w:rPr>
        <w:t>e.g.</w:t>
      </w:r>
      <w:proofErr w:type="gramEnd"/>
      <w:r w:rsidRPr="00226897">
        <w:rPr>
          <w:rFonts w:cs="Courier New"/>
          <w:bCs/>
        </w:rPr>
        <w:t xml:space="preserve"> electronic devices and their support)."</w:t>
      </w:r>
    </w:p>
    <w:p w14:paraId="78349811" w14:textId="77777777" w:rsidR="00476785" w:rsidRPr="00226897" w:rsidRDefault="00476785" w:rsidP="00476785">
      <w:pPr>
        <w:pStyle w:val="SingleTxtG"/>
        <w:ind w:left="2268" w:hanging="1134"/>
        <w:rPr>
          <w:bCs/>
        </w:rPr>
      </w:pPr>
      <w:r w:rsidRPr="00226897">
        <w:rPr>
          <w:bCs/>
          <w:i/>
          <w:iCs/>
        </w:rPr>
        <w:t xml:space="preserve">Insert new paragraphs 2.22.1. to 2.24., </w:t>
      </w:r>
      <w:r w:rsidRPr="00226897">
        <w:rPr>
          <w:bCs/>
        </w:rPr>
        <w:t>to read:</w:t>
      </w:r>
    </w:p>
    <w:p w14:paraId="14BAAB94" w14:textId="77777777" w:rsidR="00476785" w:rsidRPr="00671E8B" w:rsidRDefault="00476785" w:rsidP="00476785">
      <w:pPr>
        <w:pStyle w:val="SingleTxtG"/>
        <w:ind w:left="2268" w:hanging="1134"/>
        <w:rPr>
          <w:rFonts w:cs="Courier New"/>
          <w:bCs/>
        </w:rPr>
      </w:pPr>
      <w:r w:rsidRPr="00671E8B">
        <w:rPr>
          <w:rFonts w:cs="Courier New"/>
          <w:bCs/>
        </w:rPr>
        <w:t>"2.22.1.</w:t>
      </w:r>
      <w:r w:rsidRPr="00671E8B">
        <w:rPr>
          <w:rFonts w:cs="Courier New"/>
          <w:bCs/>
        </w:rPr>
        <w:tab/>
      </w:r>
      <w:r w:rsidRPr="00671E8B">
        <w:rPr>
          <w:rFonts w:cs="Courier New"/>
          <w:bCs/>
          <w:i/>
        </w:rPr>
        <w:t>"Universal accessory"</w:t>
      </w:r>
      <w:r w:rsidRPr="00671E8B">
        <w:rPr>
          <w:rFonts w:cs="Courier New"/>
          <w:bCs/>
        </w:rPr>
        <w:t xml:space="preserve"> means an accessory designed to be fitted to any helmet that is Universal accessory ready. </w:t>
      </w:r>
    </w:p>
    <w:p w14:paraId="585519B7" w14:textId="77777777" w:rsidR="00476785" w:rsidRPr="00671E8B" w:rsidRDefault="00476785" w:rsidP="00476785">
      <w:pPr>
        <w:pStyle w:val="SingleTxtG"/>
        <w:ind w:left="2268" w:hanging="1134"/>
        <w:rPr>
          <w:rFonts w:cs="Courier New"/>
          <w:bCs/>
        </w:rPr>
      </w:pPr>
      <w:r w:rsidRPr="00671E8B">
        <w:rPr>
          <w:rFonts w:cs="Courier New"/>
          <w:bCs/>
        </w:rPr>
        <w:t>2.22.2.</w:t>
      </w:r>
      <w:r w:rsidRPr="00671E8B">
        <w:rPr>
          <w:rFonts w:cs="Courier New"/>
          <w:bCs/>
        </w:rPr>
        <w:tab/>
      </w:r>
      <w:r w:rsidRPr="00671E8B">
        <w:rPr>
          <w:rFonts w:cs="Courier New"/>
          <w:bCs/>
        </w:rPr>
        <w:tab/>
      </w:r>
      <w:r w:rsidRPr="00671E8B">
        <w:rPr>
          <w:rFonts w:cs="Courier New"/>
          <w:bCs/>
          <w:i/>
        </w:rPr>
        <w:t>"Specific accessory"</w:t>
      </w:r>
      <w:r w:rsidRPr="00671E8B">
        <w:rPr>
          <w:rFonts w:cs="Courier New"/>
          <w:bCs/>
        </w:rPr>
        <w:t xml:space="preserve"> means an accessory designed to be fitted to a specific helmet model. </w:t>
      </w:r>
    </w:p>
    <w:p w14:paraId="53C87039" w14:textId="77777777" w:rsidR="00476785" w:rsidRPr="00671E8B" w:rsidRDefault="00476785" w:rsidP="00476785">
      <w:pPr>
        <w:pStyle w:val="SingleTxtG"/>
        <w:ind w:left="2268" w:hanging="1134"/>
        <w:rPr>
          <w:rFonts w:cs="Courier New"/>
          <w:bCs/>
        </w:rPr>
      </w:pPr>
      <w:r w:rsidRPr="00671E8B">
        <w:rPr>
          <w:bCs/>
        </w:rPr>
        <w:t>2.23.</w:t>
      </w:r>
      <w:r w:rsidRPr="00671E8B">
        <w:rPr>
          <w:bCs/>
        </w:rPr>
        <w:tab/>
      </w:r>
      <w:r w:rsidRPr="00671E8B">
        <w:rPr>
          <w:bCs/>
        </w:rPr>
        <w:tab/>
        <w:t>"</w:t>
      </w:r>
      <w:r w:rsidRPr="00671E8B">
        <w:rPr>
          <w:bCs/>
          <w:i/>
          <w:iCs/>
          <w:u w:color="000000"/>
        </w:rPr>
        <w:t>Accessory type</w:t>
      </w:r>
      <w:r w:rsidRPr="00671E8B">
        <w:rPr>
          <w:rFonts w:cs="Courier New"/>
          <w:bCs/>
        </w:rPr>
        <w:t>" a category of accessory not showing differences with special regard to:</w:t>
      </w:r>
    </w:p>
    <w:p w14:paraId="4B862661" w14:textId="77777777" w:rsidR="00476785" w:rsidRPr="00671E8B" w:rsidRDefault="00476785" w:rsidP="00476785">
      <w:pPr>
        <w:pStyle w:val="SingleTxtG"/>
        <w:ind w:left="2268" w:hanging="1134"/>
        <w:rPr>
          <w:bCs/>
        </w:rPr>
      </w:pPr>
      <w:r w:rsidRPr="00671E8B">
        <w:rPr>
          <w:rFonts w:cs="Courier New"/>
          <w:bCs/>
        </w:rPr>
        <w:lastRenderedPageBreak/>
        <w:t>2.23.1.</w:t>
      </w:r>
      <w:r w:rsidRPr="00671E8B">
        <w:rPr>
          <w:rFonts w:cs="Courier New"/>
          <w:bCs/>
        </w:rPr>
        <w:tab/>
      </w:r>
      <w:r w:rsidRPr="00671E8B">
        <w:rPr>
          <w:rFonts w:cs="Courier New"/>
          <w:bCs/>
        </w:rPr>
        <w:tab/>
        <w:t>"</w:t>
      </w:r>
      <w:r w:rsidRPr="00671E8B">
        <w:rPr>
          <w:rFonts w:cs="Courier New"/>
          <w:bCs/>
          <w:i/>
          <w:iCs/>
        </w:rPr>
        <w:t>Manufacturer</w:t>
      </w:r>
      <w:r w:rsidRPr="00671E8B">
        <w:rPr>
          <w:rFonts w:cs="Courier New"/>
          <w:bCs/>
        </w:rPr>
        <w:t xml:space="preserve">" It is possible to have different trademark, provided that a </w:t>
      </w:r>
      <w:proofErr w:type="gramStart"/>
      <w:r w:rsidRPr="00671E8B">
        <w:rPr>
          <w:rFonts w:cs="Courier New"/>
          <w:bCs/>
        </w:rPr>
        <w:t>trade mark</w:t>
      </w:r>
      <w:proofErr w:type="gramEnd"/>
      <w:r w:rsidRPr="00671E8B">
        <w:rPr>
          <w:rFonts w:cs="Courier New"/>
          <w:bCs/>
        </w:rPr>
        <w:t xml:space="preserve"> stated in the approval certificate is also present in an easily accessible position.</w:t>
      </w:r>
    </w:p>
    <w:p w14:paraId="747B31C0" w14:textId="77777777" w:rsidR="00476785" w:rsidRPr="00671E8B" w:rsidRDefault="00476785" w:rsidP="00476785">
      <w:pPr>
        <w:pStyle w:val="SingleTxtG"/>
        <w:ind w:left="2268" w:hanging="1134"/>
        <w:rPr>
          <w:rFonts w:cs="Courier New"/>
          <w:bCs/>
        </w:rPr>
      </w:pPr>
      <w:r w:rsidRPr="00671E8B">
        <w:rPr>
          <w:rFonts w:cs="Courier New"/>
          <w:bCs/>
        </w:rPr>
        <w:t>2.23.2.</w:t>
      </w:r>
      <w:r w:rsidRPr="00671E8B">
        <w:rPr>
          <w:rFonts w:cs="Courier New"/>
          <w:bCs/>
        </w:rPr>
        <w:tab/>
      </w:r>
      <w:r w:rsidRPr="00671E8B">
        <w:rPr>
          <w:rFonts w:cs="Courier New"/>
          <w:bCs/>
        </w:rPr>
        <w:tab/>
        <w:t>Secondary functionality/</w:t>
      </w:r>
      <w:proofErr w:type="spellStart"/>
      <w:r w:rsidRPr="00671E8B">
        <w:rPr>
          <w:rFonts w:cs="Courier New"/>
          <w:bCs/>
        </w:rPr>
        <w:t>ies</w:t>
      </w:r>
      <w:proofErr w:type="spellEnd"/>
      <w:r w:rsidRPr="00671E8B">
        <w:rPr>
          <w:rFonts w:cs="Courier New"/>
          <w:bCs/>
        </w:rPr>
        <w:t xml:space="preserve"> offered to the helmet.</w:t>
      </w:r>
    </w:p>
    <w:p w14:paraId="35307CC6" w14:textId="77777777" w:rsidR="00476785" w:rsidRPr="00671E8B" w:rsidRDefault="00476785" w:rsidP="00476785">
      <w:pPr>
        <w:pStyle w:val="SingleTxtG"/>
        <w:ind w:left="2268" w:hanging="1134"/>
        <w:rPr>
          <w:bCs/>
        </w:rPr>
      </w:pPr>
      <w:r w:rsidRPr="00671E8B">
        <w:rPr>
          <w:rFonts w:cs="Courier New"/>
          <w:bCs/>
        </w:rPr>
        <w:t>2.23.3.</w:t>
      </w:r>
      <w:r w:rsidRPr="00671E8B">
        <w:rPr>
          <w:rFonts w:cs="Courier New"/>
          <w:bCs/>
        </w:rPr>
        <w:tab/>
      </w:r>
      <w:r w:rsidRPr="00671E8B">
        <w:rPr>
          <w:rFonts w:cs="Courier New"/>
          <w:bCs/>
        </w:rPr>
        <w:tab/>
        <w:t>External shape, main dimensions in all components and materials used.</w:t>
      </w:r>
    </w:p>
    <w:p w14:paraId="202F92AC" w14:textId="77777777" w:rsidR="00476785" w:rsidRPr="00671E8B" w:rsidRDefault="00476785" w:rsidP="00476785">
      <w:pPr>
        <w:pStyle w:val="SingleTxtG"/>
        <w:ind w:left="2268" w:hanging="1134"/>
        <w:rPr>
          <w:bCs/>
        </w:rPr>
      </w:pPr>
      <w:r w:rsidRPr="00671E8B">
        <w:rPr>
          <w:rFonts w:cs="Courier New"/>
          <w:bCs/>
        </w:rPr>
        <w:t>2.24.</w:t>
      </w:r>
      <w:r w:rsidRPr="00671E8B">
        <w:rPr>
          <w:rFonts w:cs="Courier New"/>
          <w:bCs/>
        </w:rPr>
        <w:tab/>
      </w:r>
      <w:r w:rsidRPr="00671E8B">
        <w:rPr>
          <w:rFonts w:cs="Courier New"/>
          <w:bCs/>
        </w:rPr>
        <w:tab/>
      </w:r>
      <w:r w:rsidRPr="00671E8B">
        <w:rPr>
          <w:bCs/>
        </w:rPr>
        <w:t xml:space="preserve">Helmet category as per independently homologated accessories fitting </w:t>
      </w:r>
    </w:p>
    <w:p w14:paraId="5C1A82AF" w14:textId="77777777" w:rsidR="00476785" w:rsidRPr="00671E8B" w:rsidRDefault="00476785" w:rsidP="00476785">
      <w:pPr>
        <w:pStyle w:val="SingleTxtG"/>
        <w:ind w:left="2268"/>
        <w:rPr>
          <w:bCs/>
        </w:rPr>
      </w:pPr>
      <w:r w:rsidRPr="00671E8B">
        <w:rPr>
          <w:bCs/>
        </w:rPr>
        <w:t>Universal Accessory (UA) ready: helmet that foresees the addition of Universal accessories pursuant to the prescriptions of this Regulation.</w:t>
      </w:r>
    </w:p>
    <w:p w14:paraId="0014683E" w14:textId="77777777" w:rsidR="00476785" w:rsidRPr="00671E8B" w:rsidRDefault="00476785" w:rsidP="00476785">
      <w:pPr>
        <w:pStyle w:val="SingleTxtG"/>
        <w:ind w:left="2268"/>
        <w:rPr>
          <w:bCs/>
        </w:rPr>
      </w:pPr>
      <w:r w:rsidRPr="00671E8B">
        <w:rPr>
          <w:bCs/>
        </w:rPr>
        <w:t>Specific Accessory (SA) ready: helmet that foresees the addition of Specific accessories."</w:t>
      </w:r>
    </w:p>
    <w:p w14:paraId="29EFBEE2" w14:textId="77777777" w:rsidR="00476785" w:rsidRPr="00226897" w:rsidRDefault="00476785" w:rsidP="00476785">
      <w:pPr>
        <w:pStyle w:val="SingleTxtG"/>
        <w:ind w:left="2268" w:hanging="1134"/>
        <w:rPr>
          <w:bCs/>
          <w:i/>
          <w:iCs/>
        </w:rPr>
      </w:pPr>
      <w:r w:rsidRPr="00226897">
        <w:rPr>
          <w:bCs/>
          <w:i/>
          <w:iCs/>
        </w:rPr>
        <w:t>Paragraphs 2.23.</w:t>
      </w:r>
      <w:r>
        <w:rPr>
          <w:bCs/>
          <w:i/>
          <w:iCs/>
        </w:rPr>
        <w:t xml:space="preserve"> </w:t>
      </w:r>
      <w:r w:rsidRPr="00226897">
        <w:rPr>
          <w:bCs/>
          <w:i/>
          <w:iCs/>
        </w:rPr>
        <w:t xml:space="preserve">and 2.24.(former), </w:t>
      </w:r>
      <w:r w:rsidRPr="00226897">
        <w:rPr>
          <w:bCs/>
        </w:rPr>
        <w:t>renumber as paragraphs 2.25</w:t>
      </w:r>
      <w:r>
        <w:rPr>
          <w:bCs/>
        </w:rPr>
        <w:t>.</w:t>
      </w:r>
      <w:r w:rsidRPr="00226897">
        <w:rPr>
          <w:bCs/>
        </w:rPr>
        <w:t xml:space="preserve"> and 2.26</w:t>
      </w:r>
      <w:r>
        <w:rPr>
          <w:bCs/>
        </w:rPr>
        <w:t>.</w:t>
      </w:r>
    </w:p>
    <w:p w14:paraId="6D7AABF5" w14:textId="77777777" w:rsidR="00476785" w:rsidRPr="00226897" w:rsidRDefault="00476785" w:rsidP="00476785">
      <w:pPr>
        <w:pStyle w:val="SingleTxtG"/>
        <w:ind w:left="2268" w:hanging="1134"/>
        <w:rPr>
          <w:bCs/>
        </w:rPr>
      </w:pPr>
      <w:r w:rsidRPr="00226897">
        <w:rPr>
          <w:bCs/>
          <w:i/>
          <w:iCs/>
        </w:rPr>
        <w:t>Insert new paragraph 2.27</w:t>
      </w:r>
      <w:r w:rsidRPr="00226897">
        <w:rPr>
          <w:bCs/>
        </w:rPr>
        <w:t>., to read:</w:t>
      </w:r>
    </w:p>
    <w:p w14:paraId="1623C4E7" w14:textId="77777777" w:rsidR="00476785" w:rsidRPr="00671E8B" w:rsidRDefault="00476785" w:rsidP="00476785">
      <w:pPr>
        <w:pStyle w:val="SingleTxtG"/>
        <w:ind w:left="2268" w:hanging="1134"/>
        <w:rPr>
          <w:bCs/>
        </w:rPr>
      </w:pPr>
      <w:r w:rsidRPr="00671E8B">
        <w:rPr>
          <w:rFonts w:cs="Courier New"/>
          <w:bCs/>
        </w:rPr>
        <w:t>"2.27.</w:t>
      </w:r>
      <w:r w:rsidRPr="00671E8B">
        <w:rPr>
          <w:rFonts w:cs="Courier New"/>
          <w:bCs/>
        </w:rPr>
        <w:tab/>
      </w:r>
      <w:r w:rsidRPr="00671E8B">
        <w:rPr>
          <w:rFonts w:cs="Courier New"/>
          <w:bCs/>
        </w:rPr>
        <w:tab/>
      </w:r>
      <w:r w:rsidRPr="00671E8B">
        <w:rPr>
          <w:rFonts w:cs="Courier New"/>
          <w:bCs/>
          <w:i/>
        </w:rPr>
        <w:t>"Impact affected area"</w:t>
      </w:r>
      <w:r w:rsidRPr="00671E8B">
        <w:rPr>
          <w:rFonts w:cs="Courier New"/>
          <w:bCs/>
        </w:rPr>
        <w:t xml:space="preserve"> means </w:t>
      </w:r>
      <w:r w:rsidRPr="00671E8B">
        <w:rPr>
          <w:bCs/>
        </w:rPr>
        <w:t xml:space="preserve">the projected area of the impact anvil </w:t>
      </w:r>
      <w:r w:rsidRPr="00671E8B">
        <w:rPr>
          <w:bCs/>
          <w:lang w:eastAsia="zh-CN"/>
        </w:rPr>
        <w:t>o</w:t>
      </w:r>
      <w:r w:rsidRPr="00671E8B">
        <w:rPr>
          <w:bCs/>
        </w:rPr>
        <w:t>nto the helmet exterior surface in any possible impact points foreseen by this Regulation."</w:t>
      </w:r>
    </w:p>
    <w:p w14:paraId="75457ECC" w14:textId="77777777" w:rsidR="00476785" w:rsidRPr="00226897" w:rsidRDefault="00476785" w:rsidP="00476785">
      <w:pPr>
        <w:pStyle w:val="SingleTxtG"/>
        <w:ind w:left="2268" w:hanging="1134"/>
      </w:pPr>
      <w:r w:rsidRPr="00226897">
        <w:rPr>
          <w:i/>
          <w:iCs/>
        </w:rPr>
        <w:t>Paragraph 3.1.1.</w:t>
      </w:r>
      <w:r w:rsidRPr="00226897">
        <w:t>, amend to read:</w:t>
      </w:r>
    </w:p>
    <w:p w14:paraId="061E50BF" w14:textId="77777777" w:rsidR="00476785" w:rsidRPr="00671E8B" w:rsidRDefault="00476785" w:rsidP="00476785">
      <w:pPr>
        <w:pStyle w:val="SingleTxtG"/>
        <w:ind w:left="2268" w:hanging="1134"/>
      </w:pPr>
      <w:r w:rsidRPr="00671E8B">
        <w:t>"3.1.1.</w:t>
      </w:r>
      <w:r w:rsidRPr="00671E8B">
        <w:tab/>
      </w:r>
      <w:bookmarkStart w:id="5" w:name="_Hlk64292509"/>
      <w:r w:rsidRPr="00671E8B">
        <w:tab/>
        <w:t xml:space="preserve">The application for approval of a protective helmet type, without or with one or more visor types and without or with one or more specific accessories, shall be submitted by the helmet manufacturer or by the holder </w:t>
      </w:r>
      <w:bookmarkEnd w:id="5"/>
      <w:r w:rsidRPr="00671E8B">
        <w:t xml:space="preserve">of the manufacturer's name or trademark or by his duly accredited representative, and for each </w:t>
      </w:r>
      <w:proofErr w:type="gramStart"/>
      <w:r w:rsidRPr="00671E8B">
        <w:t>type</w:t>
      </w:r>
      <w:proofErr w:type="gramEnd"/>
      <w:r w:rsidRPr="00671E8B">
        <w:t xml:space="preserve"> the application shall be accompanied by the following:"</w:t>
      </w:r>
    </w:p>
    <w:p w14:paraId="540C73F2" w14:textId="77777777" w:rsidR="00476785" w:rsidRPr="00671E8B" w:rsidRDefault="00476785" w:rsidP="00476785">
      <w:pPr>
        <w:pStyle w:val="SingleTxtG"/>
        <w:ind w:left="2268" w:hanging="1134"/>
      </w:pPr>
      <w:r w:rsidRPr="00671E8B">
        <w:rPr>
          <w:i/>
          <w:iCs/>
        </w:rPr>
        <w:t>Paragraph 3.1.1.2.</w:t>
      </w:r>
      <w:r w:rsidRPr="00671E8B">
        <w:t>, amend to read:</w:t>
      </w:r>
    </w:p>
    <w:p w14:paraId="7CC8EC78" w14:textId="77777777" w:rsidR="00476785" w:rsidRPr="00671E8B" w:rsidRDefault="00476785" w:rsidP="00476785">
      <w:pPr>
        <w:pStyle w:val="SingleTxtG"/>
        <w:ind w:left="2268" w:hanging="1134"/>
      </w:pPr>
      <w:r w:rsidRPr="00671E8B">
        <w:t>"3.1.1.2.</w:t>
      </w:r>
      <w:r w:rsidRPr="00671E8B">
        <w:tab/>
        <w:t>A brief technical specification stating the materials used and a test report of the photometric and colorimetric performance of the retroreflective material. This technical specification shall include the details of the external shell and the lower face cover, the protective padding definition and its arrangements for accessories as foreseen by this Regulation and the straps and buckle."</w:t>
      </w:r>
    </w:p>
    <w:p w14:paraId="4324A477" w14:textId="77777777" w:rsidR="00476785" w:rsidRPr="00226897" w:rsidRDefault="00476785" w:rsidP="00476785">
      <w:pPr>
        <w:pStyle w:val="SingleTxtG"/>
        <w:ind w:left="2268" w:hanging="1134"/>
      </w:pPr>
      <w:r w:rsidRPr="00226897">
        <w:rPr>
          <w:i/>
          <w:iCs/>
        </w:rPr>
        <w:t>Paragraph 3.1.1.3.2.</w:t>
      </w:r>
      <w:r w:rsidRPr="00226897">
        <w:t>, amend to read</w:t>
      </w:r>
    </w:p>
    <w:p w14:paraId="6FC64038" w14:textId="77777777" w:rsidR="00476785" w:rsidRPr="00A21A81" w:rsidRDefault="00476785" w:rsidP="00476785">
      <w:pPr>
        <w:pStyle w:val="SingleTxtG"/>
        <w:ind w:left="2268" w:hanging="1134"/>
      </w:pPr>
      <w:r w:rsidRPr="00A21A81">
        <w:t>"3.1.1.3.2.</w:t>
      </w:r>
      <w:r w:rsidRPr="00A21A81">
        <w:tab/>
        <w:t>A technical description of the visor stating the materials used, the manufacturing processes and, where appropriate, the surface treatment, if the visor can be fitted with an inner visor, drawings of the inner visor and its means of attachment."</w:t>
      </w:r>
    </w:p>
    <w:p w14:paraId="239AA021" w14:textId="77777777" w:rsidR="00476785" w:rsidRPr="00226897" w:rsidRDefault="00476785" w:rsidP="00476785">
      <w:pPr>
        <w:pStyle w:val="SingleTxtG"/>
        <w:ind w:left="2268" w:hanging="1134"/>
        <w:rPr>
          <w:bCs/>
        </w:rPr>
      </w:pPr>
      <w:r w:rsidRPr="00226897">
        <w:rPr>
          <w:bCs/>
          <w:i/>
          <w:iCs/>
        </w:rPr>
        <w:t>Insert new paragraphs 3.1.1.4. to 3.1.1.4.2.1</w:t>
      </w:r>
      <w:r w:rsidRPr="00226897">
        <w:rPr>
          <w:bCs/>
        </w:rPr>
        <w:t>., to read:</w:t>
      </w:r>
    </w:p>
    <w:p w14:paraId="7DFDC828" w14:textId="77777777" w:rsidR="00476785" w:rsidRPr="00A21A81" w:rsidRDefault="00476785" w:rsidP="00476785">
      <w:pPr>
        <w:pStyle w:val="SingleTxtG"/>
        <w:ind w:left="2268" w:hanging="1134"/>
      </w:pPr>
      <w:r w:rsidRPr="00A21A81">
        <w:t>"3.1.1.4.</w:t>
      </w:r>
      <w:r w:rsidRPr="00A21A81">
        <w:tab/>
        <w:t xml:space="preserve">If the helmet is fitted with one or more </w:t>
      </w:r>
      <w:r w:rsidRPr="00A21A81">
        <w:rPr>
          <w:lang w:eastAsia="zh-CN"/>
        </w:rPr>
        <w:t>s</w:t>
      </w:r>
      <w:r w:rsidRPr="00A21A81">
        <w:t>pecific accessories:</w:t>
      </w:r>
    </w:p>
    <w:p w14:paraId="0BF4B340" w14:textId="77777777" w:rsidR="00476785" w:rsidRPr="00A21A81" w:rsidRDefault="00476785" w:rsidP="00476785">
      <w:pPr>
        <w:pStyle w:val="SingleTxtG"/>
        <w:ind w:left="2268" w:hanging="1134"/>
      </w:pPr>
      <w:r w:rsidRPr="00A21A81">
        <w:t>3.1.1.4.1.</w:t>
      </w:r>
      <w:r w:rsidRPr="00A21A81">
        <w:tab/>
        <w:t xml:space="preserve">Drawings in scale with sufficient detail to permit identification of the Specific accessory type and size and of its means of attachment to the helmet and every component such as kind of microphone or speakers. </w:t>
      </w:r>
    </w:p>
    <w:p w14:paraId="458D5685" w14:textId="77777777" w:rsidR="00476785" w:rsidRPr="00A21A81" w:rsidRDefault="00476785" w:rsidP="00476785">
      <w:pPr>
        <w:pStyle w:val="SingleTxtG"/>
        <w:ind w:left="2268" w:hanging="1134"/>
      </w:pPr>
      <w:r w:rsidRPr="00A21A81">
        <w:t>3.1.1.4.1.1.</w:t>
      </w:r>
      <w:r w:rsidRPr="00A21A81">
        <w:tab/>
        <w:t>A technical description of the Specific accessory stating its weight, dimensions, materials used and, where appropriate, the surface treatment.</w:t>
      </w:r>
    </w:p>
    <w:p w14:paraId="5A3D15F7" w14:textId="77777777" w:rsidR="00476785" w:rsidRPr="00A21A81" w:rsidRDefault="00476785" w:rsidP="00476785">
      <w:pPr>
        <w:pStyle w:val="SingleTxtG"/>
        <w:ind w:left="2268" w:hanging="1134"/>
      </w:pPr>
      <w:r w:rsidRPr="00A21A81">
        <w:t>3.1.1.4.2.</w:t>
      </w:r>
      <w:r w:rsidRPr="00A21A81">
        <w:tab/>
        <w:t>If the helmet can be fitted with Universal accessories:</w:t>
      </w:r>
    </w:p>
    <w:p w14:paraId="748082EA" w14:textId="77777777" w:rsidR="00476785" w:rsidRPr="00A21A81" w:rsidRDefault="00476785" w:rsidP="00476785">
      <w:pPr>
        <w:pStyle w:val="SingleTxtG"/>
        <w:ind w:left="2268" w:hanging="1134"/>
      </w:pPr>
      <w:r w:rsidRPr="00A21A81">
        <w:t>3.1.1.4.2.1.</w:t>
      </w:r>
      <w:r w:rsidRPr="00A21A81">
        <w:tab/>
        <w:t>Drawings in scale with sufficient detail to permit identification of the area/s where can be fitted and the attachment means together with the specification of speakers space, if any, and microphone space, if any."</w:t>
      </w:r>
    </w:p>
    <w:p w14:paraId="012B3137" w14:textId="77777777" w:rsidR="00476785" w:rsidRPr="00226897" w:rsidRDefault="00476785" w:rsidP="00476785">
      <w:pPr>
        <w:pStyle w:val="SingleTxtG"/>
        <w:ind w:left="2268" w:hanging="1134"/>
      </w:pPr>
      <w:r w:rsidRPr="00226897">
        <w:rPr>
          <w:i/>
          <w:iCs/>
        </w:rPr>
        <w:t xml:space="preserve">Paragraph 3.1.1.4. (former), </w:t>
      </w:r>
      <w:r w:rsidRPr="00226897">
        <w:t>renumber as paragraph 3.1.1.5.</w:t>
      </w:r>
      <w:r w:rsidRPr="00226897">
        <w:rPr>
          <w:i/>
          <w:iCs/>
        </w:rPr>
        <w:t xml:space="preserve"> </w:t>
      </w:r>
      <w:r w:rsidRPr="00226897">
        <w:t>and amend to read:</w:t>
      </w:r>
    </w:p>
    <w:p w14:paraId="710BB52A" w14:textId="77777777" w:rsidR="00476785" w:rsidRPr="00CF6060" w:rsidRDefault="00476785" w:rsidP="00476785">
      <w:pPr>
        <w:pStyle w:val="SingleTxtG"/>
        <w:ind w:left="2268" w:hanging="1134"/>
        <w:rPr>
          <w:strike/>
        </w:rPr>
      </w:pPr>
      <w:r w:rsidRPr="00A21A81">
        <w:t>"3.1.1.5.</w:t>
      </w:r>
      <w:r w:rsidRPr="00A21A81">
        <w:tab/>
      </w:r>
      <w:proofErr w:type="gramStart"/>
      <w:r w:rsidRPr="00A21A81">
        <w:t>A number of</w:t>
      </w:r>
      <w:proofErr w:type="gramEnd"/>
      <w:r w:rsidRPr="00A21A81">
        <w:t xml:space="preserve"> helmets, with or without visors and with or without inner visors, of different sizes, sufficient to enable all the tests specified in paragraph 7.1. to be conducted and one helmet additionally to be retained by the technical service responsible for conducting the approval test.</w:t>
      </w:r>
      <w:r w:rsidRPr="00226897">
        <w:t xml:space="preserve"> </w:t>
      </w:r>
      <w:r w:rsidRPr="00CF6060">
        <w:t xml:space="preserve">In the case of specific or </w:t>
      </w:r>
      <w:r w:rsidRPr="00CF6060">
        <w:lastRenderedPageBreak/>
        <w:t>universal accessories additional helmets will be supplied to the Technical Service to allow the necessary checks and tests specified in Chapters 6 and 7."</w:t>
      </w:r>
    </w:p>
    <w:p w14:paraId="6931F036" w14:textId="77777777" w:rsidR="00476785" w:rsidRPr="00226897" w:rsidRDefault="00476785" w:rsidP="00476785">
      <w:pPr>
        <w:pStyle w:val="SingleTxtG"/>
        <w:keepNext/>
        <w:ind w:left="2268" w:hanging="1134"/>
      </w:pPr>
      <w:r w:rsidRPr="00226897">
        <w:rPr>
          <w:i/>
          <w:iCs/>
        </w:rPr>
        <w:t xml:space="preserve">Paragraph 3.1.1.5.(former), </w:t>
      </w:r>
      <w:r w:rsidRPr="00226897">
        <w:t>renumber as paragraph 3.1.1.6. and amend to read:</w:t>
      </w:r>
    </w:p>
    <w:p w14:paraId="3BD938D6" w14:textId="77777777" w:rsidR="00476785" w:rsidRPr="00CF6060" w:rsidRDefault="00476785" w:rsidP="00476785">
      <w:pPr>
        <w:pStyle w:val="SingleTxtG"/>
        <w:ind w:left="2268" w:hanging="1134"/>
      </w:pPr>
      <w:r w:rsidRPr="00CF6060">
        <w:t>"3.1.1.6.</w:t>
      </w:r>
      <w:r w:rsidRPr="00CF6060">
        <w:tab/>
        <w:t>For each visor type, if any, 7 (+3 if optional test for mist retardant visor is carried out) visors taken from a sample of not less than 14 (+ 6 if optional test) specimens. 6 (+ 3 if optional test) visors shall be subjected to the tests and the seventh (or tenth if optional test) shall be retained by the technical service responsible for conducting the approval test, if the visor can be fitted with an inner visor, enough inner visors to perform all the required tests."</w:t>
      </w:r>
    </w:p>
    <w:p w14:paraId="17662ED4" w14:textId="77777777" w:rsidR="00476785" w:rsidRPr="00226897" w:rsidRDefault="00476785" w:rsidP="00476785">
      <w:pPr>
        <w:pStyle w:val="SingleTxtG"/>
        <w:ind w:left="2268" w:hanging="1134"/>
      </w:pPr>
      <w:r w:rsidRPr="00226897">
        <w:rPr>
          <w:i/>
          <w:iCs/>
        </w:rPr>
        <w:t>Paragraph 3.2.1.2.</w:t>
      </w:r>
      <w:r w:rsidRPr="00226897">
        <w:t>, amend to read:</w:t>
      </w:r>
    </w:p>
    <w:p w14:paraId="461F40A0" w14:textId="77777777" w:rsidR="00476785" w:rsidRPr="00CF6060" w:rsidRDefault="00476785" w:rsidP="00476785">
      <w:pPr>
        <w:pStyle w:val="SingleTxtG"/>
        <w:ind w:left="2268" w:hanging="1134"/>
      </w:pPr>
      <w:r w:rsidRPr="00CF6060">
        <w:t>"3.2.1.2.</w:t>
      </w:r>
      <w:r w:rsidRPr="00CF6060">
        <w:tab/>
        <w:t>A technical description of the visor stating materials used, the manufacturing processes and, where appropriate, the surface treatment, if the visor can be fitted with an inner visor, drawings of the inner visor and its means of attachment."</w:t>
      </w:r>
    </w:p>
    <w:p w14:paraId="37FF0A26" w14:textId="77777777" w:rsidR="00476785" w:rsidRPr="00CF6060" w:rsidRDefault="00476785" w:rsidP="00476785">
      <w:pPr>
        <w:pStyle w:val="SingleTxtG"/>
        <w:ind w:left="2268" w:hanging="1134"/>
      </w:pPr>
      <w:r w:rsidRPr="00CF6060">
        <w:rPr>
          <w:i/>
          <w:iCs/>
        </w:rPr>
        <w:t>Paragraph 3.2.1.4.</w:t>
      </w:r>
      <w:r w:rsidRPr="00CF6060">
        <w:t>, amend to read:</w:t>
      </w:r>
    </w:p>
    <w:p w14:paraId="4E352D58" w14:textId="77777777" w:rsidR="00476785" w:rsidRPr="00CF6060" w:rsidRDefault="00476785" w:rsidP="00476785">
      <w:pPr>
        <w:pStyle w:val="SingleTxtG"/>
        <w:ind w:left="2268" w:hanging="1134"/>
      </w:pPr>
      <w:r w:rsidRPr="00CF6060">
        <w:t>"3.2.1.4.</w:t>
      </w:r>
      <w:r w:rsidRPr="00CF6060">
        <w:tab/>
        <w:t>For each visor type, if any, 7 (+3 if optional test for mist retardant visor is carried out) visors taken from a sample of not less than 14 (+ 6 if optional test) specimens and the helmets to which the visors are intended to be fitted.</w:t>
      </w:r>
    </w:p>
    <w:p w14:paraId="69196521" w14:textId="77777777" w:rsidR="00476785" w:rsidRPr="00CF6060" w:rsidRDefault="00476785" w:rsidP="00476785">
      <w:pPr>
        <w:pStyle w:val="SingleTxtG"/>
        <w:ind w:left="2268"/>
      </w:pPr>
      <w:r w:rsidRPr="00CF6060">
        <w:t xml:space="preserve">6 (+ 3 if optional test) visors shall be subjected to the tests and the seventh (or tenth if optional test) shall be retained by the technical service responsible for conducting the approval test. </w:t>
      </w:r>
    </w:p>
    <w:p w14:paraId="0E498CDE" w14:textId="77777777" w:rsidR="00476785" w:rsidRPr="00CF6060" w:rsidRDefault="00476785" w:rsidP="00476785">
      <w:pPr>
        <w:pStyle w:val="SingleTxtG"/>
        <w:ind w:left="2268"/>
      </w:pPr>
      <w:r w:rsidRPr="00CF6060">
        <w:t>If the visor can be fitted with an inner visor, enough inner visors to perform all the required tests."</w:t>
      </w:r>
    </w:p>
    <w:p w14:paraId="36ADC703" w14:textId="77777777" w:rsidR="00476785" w:rsidRPr="00226897" w:rsidRDefault="00476785" w:rsidP="00476785">
      <w:pPr>
        <w:pStyle w:val="SingleTxtG"/>
        <w:ind w:left="2268" w:hanging="1134"/>
        <w:rPr>
          <w:bCs/>
          <w:i/>
          <w:iCs/>
        </w:rPr>
      </w:pPr>
      <w:r w:rsidRPr="00226897">
        <w:rPr>
          <w:bCs/>
          <w:i/>
          <w:iCs/>
        </w:rPr>
        <w:t>Insert new paragraphs 3.3. to 3.3.2.4</w:t>
      </w:r>
      <w:r w:rsidRPr="00226897">
        <w:rPr>
          <w:bCs/>
        </w:rPr>
        <w:t>., to read:</w:t>
      </w:r>
    </w:p>
    <w:p w14:paraId="43B897EE" w14:textId="77777777" w:rsidR="00476785" w:rsidRPr="00CF6060" w:rsidRDefault="00476785" w:rsidP="00476785">
      <w:pPr>
        <w:pStyle w:val="SingleTxtG"/>
        <w:ind w:left="2268" w:hanging="1134"/>
      </w:pPr>
      <w:r w:rsidRPr="00CF6060">
        <w:t>"3.3.</w:t>
      </w:r>
      <w:r w:rsidRPr="00CF6060">
        <w:tab/>
      </w:r>
      <w:r w:rsidRPr="00CF6060">
        <w:tab/>
        <w:t xml:space="preserve">Application for approval of an accessory type </w:t>
      </w:r>
    </w:p>
    <w:p w14:paraId="1BA95723" w14:textId="77777777" w:rsidR="00476785" w:rsidRPr="00CF6060" w:rsidRDefault="00476785" w:rsidP="00476785">
      <w:pPr>
        <w:pStyle w:val="SingleTxtG"/>
        <w:ind w:left="2268" w:hanging="1134"/>
      </w:pPr>
      <w:r w:rsidRPr="00CF6060">
        <w:t>3.3.1.</w:t>
      </w:r>
      <w:r w:rsidRPr="00CF6060">
        <w:tab/>
      </w:r>
      <w:r w:rsidRPr="00CF6060">
        <w:tab/>
        <w:t xml:space="preserve">The application for approval of a universal accessory type shall be submitted by the accessory manufacturer or by the holder of the manufacturer's name or trademark or by their duly accredited representative, and for each </w:t>
      </w:r>
      <w:proofErr w:type="gramStart"/>
      <w:r w:rsidRPr="00CF6060">
        <w:t>type</w:t>
      </w:r>
      <w:proofErr w:type="gramEnd"/>
      <w:r w:rsidRPr="00CF6060">
        <w:t xml:space="preserve"> the application shall be accompanied by the following:</w:t>
      </w:r>
    </w:p>
    <w:p w14:paraId="4A808CBE" w14:textId="77777777" w:rsidR="00476785" w:rsidRPr="00CF6060" w:rsidRDefault="00476785" w:rsidP="00476785">
      <w:pPr>
        <w:pStyle w:val="SingleTxtG"/>
        <w:ind w:left="2268" w:hanging="1134"/>
      </w:pPr>
      <w:r w:rsidRPr="00CF6060">
        <w:t>3.3.1.1.</w:t>
      </w:r>
      <w:r w:rsidRPr="00CF6060">
        <w:tab/>
        <w:t xml:space="preserve">Drawings in scale with sufficient detail to permit identification of the universal accessory type and size and of its means of attachment to the helmet and every component such as kind of microphone or speakers. The drawings shall show the position intended for the approval mark as set out in paragraph 5.4.4.1., </w:t>
      </w:r>
    </w:p>
    <w:p w14:paraId="40A42340" w14:textId="77777777" w:rsidR="00476785" w:rsidRPr="00CF6060" w:rsidRDefault="00476785" w:rsidP="00476785">
      <w:pPr>
        <w:pStyle w:val="SingleTxtG"/>
        <w:ind w:left="2268" w:hanging="1134"/>
      </w:pPr>
      <w:r w:rsidRPr="00CF6060">
        <w:t>3.3.1.2.</w:t>
      </w:r>
      <w:r w:rsidRPr="00CF6060">
        <w:tab/>
        <w:t xml:space="preserve">A technical description of the universal accessory stating its weight, dimensions, materials used and, where appropriate, the surface treatment, </w:t>
      </w:r>
    </w:p>
    <w:p w14:paraId="73E91A00" w14:textId="77777777" w:rsidR="00476785" w:rsidRPr="00CF6060" w:rsidRDefault="00476785" w:rsidP="00476785">
      <w:pPr>
        <w:pStyle w:val="SingleTxtG"/>
        <w:ind w:left="2268" w:hanging="1134"/>
      </w:pPr>
      <w:r w:rsidRPr="00CF6060">
        <w:t>3.3.1.3.</w:t>
      </w:r>
      <w:r w:rsidRPr="00CF6060">
        <w:tab/>
        <w:t xml:space="preserve">For each universal accessory type, </w:t>
      </w:r>
      <w:proofErr w:type="gramStart"/>
      <w:r w:rsidRPr="00CF6060">
        <w:t>a number of</w:t>
      </w:r>
      <w:proofErr w:type="gramEnd"/>
      <w:r w:rsidRPr="00CF6060">
        <w:t xml:space="preserve"> devices sufficient to enable all the tests specified in paragraph 6.19 and </w:t>
      </w:r>
      <w:r w:rsidRPr="00CF6060">
        <w:rPr>
          <w:rFonts w:eastAsia="Courier New"/>
        </w:rPr>
        <w:t>7.4.2.1.2.3.</w:t>
      </w:r>
      <w:r w:rsidRPr="00CF6060">
        <w:t>, if applicable,</w:t>
      </w:r>
      <w:r w:rsidRPr="00CF6060">
        <w:rPr>
          <w:rFonts w:eastAsia="Courier New"/>
          <w:sz w:val="18"/>
          <w:szCs w:val="18"/>
        </w:rPr>
        <w:t xml:space="preserve"> </w:t>
      </w:r>
      <w:r w:rsidRPr="00CF6060">
        <w:t>to be conducted and one device additionally to be retained by the technical service responsible for conducting the approval test.</w:t>
      </w:r>
    </w:p>
    <w:p w14:paraId="50976457" w14:textId="77777777" w:rsidR="00476785" w:rsidRPr="00CF6060" w:rsidRDefault="00476785" w:rsidP="00476785">
      <w:pPr>
        <w:pStyle w:val="SingleTxtG"/>
        <w:ind w:left="2268" w:hanging="1134"/>
      </w:pPr>
      <w:r w:rsidRPr="00CF6060">
        <w:t>3.3.2.</w:t>
      </w:r>
      <w:r w:rsidRPr="00CF6060">
        <w:tab/>
      </w:r>
      <w:r w:rsidRPr="00CF6060">
        <w:tab/>
        <w:t xml:space="preserve">The application for approval of a specific accessory type shall be submitted by the accessory manufacturer or by the holder of the manufacturer's name or </w:t>
      </w:r>
      <w:proofErr w:type="gramStart"/>
      <w:r w:rsidRPr="00CF6060">
        <w:t>trade mark</w:t>
      </w:r>
      <w:proofErr w:type="gramEnd"/>
      <w:r w:rsidRPr="00CF6060">
        <w:t xml:space="preserve"> or by his duly accredited representative, and for each type the application shall be accompanied by the following:</w:t>
      </w:r>
    </w:p>
    <w:p w14:paraId="5AF13EA3" w14:textId="77777777" w:rsidR="00476785" w:rsidRPr="00CF6060" w:rsidRDefault="00476785" w:rsidP="00476785">
      <w:pPr>
        <w:pStyle w:val="SingleTxtG"/>
        <w:ind w:left="2268" w:hanging="1134"/>
      </w:pPr>
      <w:r w:rsidRPr="00CF6060">
        <w:t>3.3.2.1.</w:t>
      </w:r>
      <w:r w:rsidRPr="00CF6060">
        <w:tab/>
        <w:t xml:space="preserve">Drawings in scale with sufficient detail to permit identification of the specific accessory type and size and of its means of attachment to the helmet and every component such as kind of microphone or speakers if applicable here. The drawings shall show the position intended for the approval mark as set out in paragraph 5.4.4.1., </w:t>
      </w:r>
    </w:p>
    <w:p w14:paraId="73FCD5AB" w14:textId="77777777" w:rsidR="00476785" w:rsidRPr="00CF6060" w:rsidRDefault="00476785" w:rsidP="00476785">
      <w:pPr>
        <w:pStyle w:val="SingleTxtG"/>
        <w:ind w:left="2268" w:hanging="1134"/>
      </w:pPr>
      <w:r w:rsidRPr="00CF6060">
        <w:t>3.3.2.2.</w:t>
      </w:r>
      <w:r w:rsidRPr="00CF6060">
        <w:tab/>
        <w:t xml:space="preserve">A technical description of the specific accessory stating its weight, dimensions, materials used and, where appropriate, the surface treatment, </w:t>
      </w:r>
    </w:p>
    <w:p w14:paraId="459DF4E3" w14:textId="77777777" w:rsidR="00476785" w:rsidRPr="00CF6060" w:rsidRDefault="00476785" w:rsidP="00476785">
      <w:pPr>
        <w:pStyle w:val="SingleTxtG"/>
        <w:ind w:left="2268" w:hanging="1134"/>
      </w:pPr>
      <w:r w:rsidRPr="00CF6060">
        <w:lastRenderedPageBreak/>
        <w:t>3.3.2.3.</w:t>
      </w:r>
      <w:r w:rsidRPr="00CF6060">
        <w:tab/>
        <w:t xml:space="preserve">For each specific accessory type, </w:t>
      </w:r>
      <w:proofErr w:type="gramStart"/>
      <w:r w:rsidRPr="00CF6060">
        <w:t>a number of</w:t>
      </w:r>
      <w:proofErr w:type="gramEnd"/>
      <w:r w:rsidRPr="00CF6060">
        <w:t xml:space="preserve"> devices and helmets intended to be fitted with the specific accessory type sufficient to enable all the tests specified in chapters 6 and 7, if applicable,</w:t>
      </w:r>
      <w:r w:rsidRPr="00CF6060">
        <w:rPr>
          <w:rFonts w:eastAsia="Courier New"/>
          <w:sz w:val="18"/>
          <w:szCs w:val="18"/>
        </w:rPr>
        <w:t xml:space="preserve"> </w:t>
      </w:r>
      <w:r w:rsidRPr="00CF6060">
        <w:t>to be conducted and one device additionally to be retained by the technical service responsible for conducting the approval test.</w:t>
      </w:r>
    </w:p>
    <w:p w14:paraId="57C8745E" w14:textId="77777777" w:rsidR="00476785" w:rsidRPr="00CF6060" w:rsidRDefault="00476785" w:rsidP="00476785">
      <w:pPr>
        <w:pStyle w:val="SingleTxtG"/>
        <w:ind w:left="2268" w:hanging="1134"/>
      </w:pPr>
      <w:r w:rsidRPr="00CF6060">
        <w:t>3.3.2.4.</w:t>
      </w:r>
      <w:r w:rsidRPr="00CF6060">
        <w:tab/>
        <w:t>List of approved helmet types to which the specific accessory may be fitted.</w:t>
      </w:r>
      <w:r>
        <w:t>"</w:t>
      </w:r>
    </w:p>
    <w:p w14:paraId="40251410" w14:textId="77777777" w:rsidR="00476785" w:rsidRPr="00226897" w:rsidRDefault="00476785" w:rsidP="00476785">
      <w:pPr>
        <w:pStyle w:val="SingleTxtG"/>
        <w:ind w:left="2268" w:hanging="1134"/>
        <w:rPr>
          <w:b/>
          <w:bCs/>
        </w:rPr>
      </w:pPr>
      <w:r w:rsidRPr="00226897">
        <w:rPr>
          <w:i/>
          <w:iCs/>
        </w:rPr>
        <w:t xml:space="preserve">Paragraph 3.3.(former), </w:t>
      </w:r>
      <w:r w:rsidRPr="00226897">
        <w:t>renumber as paragraph 3.4.</w:t>
      </w:r>
    </w:p>
    <w:p w14:paraId="697F8273" w14:textId="77777777" w:rsidR="00476785" w:rsidRPr="00226897" w:rsidRDefault="00476785" w:rsidP="00476785">
      <w:pPr>
        <w:pStyle w:val="SingleTxtG"/>
        <w:ind w:left="2268" w:hanging="1134"/>
        <w:rPr>
          <w:b/>
          <w:bCs/>
        </w:rPr>
      </w:pPr>
      <w:r w:rsidRPr="00226897">
        <w:rPr>
          <w:bCs/>
          <w:i/>
          <w:iCs/>
        </w:rPr>
        <w:t>Insert new paragraph 3.5</w:t>
      </w:r>
      <w:r w:rsidRPr="00226897">
        <w:rPr>
          <w:bCs/>
          <w:iCs/>
        </w:rPr>
        <w:t>., to read:</w:t>
      </w:r>
    </w:p>
    <w:p w14:paraId="5BBC7168" w14:textId="77777777" w:rsidR="00476785" w:rsidRPr="00CF6060" w:rsidRDefault="00476785" w:rsidP="00476785">
      <w:pPr>
        <w:pStyle w:val="SingleTxtG"/>
        <w:ind w:left="2268" w:hanging="1134"/>
      </w:pPr>
      <w:r w:rsidRPr="00CF6060">
        <w:t>"3.5.</w:t>
      </w:r>
      <w:r w:rsidRPr="00CF6060">
        <w:tab/>
      </w:r>
      <w:r w:rsidRPr="00CF6060">
        <w:tab/>
        <w:t xml:space="preserve">In case of a specific accessory approval application, the competent authority shall verify the existence of the necessary agreements between the concerned helmet manufacturers and the specific accessory manufacturer </w:t>
      </w:r>
      <w:proofErr w:type="gramStart"/>
      <w:r w:rsidRPr="00CF6060">
        <w:t>in order to</w:t>
      </w:r>
      <w:proofErr w:type="gramEnd"/>
      <w:r w:rsidRPr="00CF6060">
        <w:t xml:space="preserve"> ensure that in all cases the performances of the helmet together with the specific accessory will fulfil the prescriptions laid down in this Regulation. </w:t>
      </w:r>
      <w:proofErr w:type="gramStart"/>
      <w:r w:rsidRPr="00CF6060">
        <w:t>In particular, in</w:t>
      </w:r>
      <w:proofErr w:type="gramEnd"/>
      <w:r w:rsidRPr="00CF6060">
        <w:t xml:space="preserve"> case any change is made to the helmet or accessory that will affect the joint performances, both manufacturers shall be informed and they, both, have to apply for revision or extension of the certificate if necessary."</w:t>
      </w:r>
    </w:p>
    <w:p w14:paraId="675797BE" w14:textId="77777777" w:rsidR="00476785" w:rsidRPr="00226897" w:rsidRDefault="00476785" w:rsidP="00476785">
      <w:pPr>
        <w:pStyle w:val="SingleTxtG"/>
        <w:ind w:left="2268" w:hanging="1134"/>
        <w:rPr>
          <w:bCs/>
        </w:rPr>
      </w:pPr>
      <w:r w:rsidRPr="00226897">
        <w:rPr>
          <w:bCs/>
          <w:i/>
          <w:iCs/>
        </w:rPr>
        <w:t>Insert new paragraph 4.4</w:t>
      </w:r>
      <w:r w:rsidRPr="00226897">
        <w:rPr>
          <w:bCs/>
        </w:rPr>
        <w:t>., to read:</w:t>
      </w:r>
    </w:p>
    <w:p w14:paraId="2665429F" w14:textId="77777777" w:rsidR="00476785" w:rsidRPr="00CF6060" w:rsidRDefault="00476785" w:rsidP="00476785">
      <w:pPr>
        <w:pStyle w:val="SingleTxtG"/>
        <w:ind w:left="2268" w:hanging="1134"/>
      </w:pPr>
      <w:r w:rsidRPr="00CF6060">
        <w:t>"4.4.</w:t>
      </w:r>
      <w:r w:rsidRPr="00CF6060">
        <w:tab/>
      </w:r>
      <w:r w:rsidRPr="00CF6060">
        <w:tab/>
        <w:t>The accessories submitted for approval in conformity with paragraph 3.3. above shall bear the applicant's trade name or mark."</w:t>
      </w:r>
    </w:p>
    <w:p w14:paraId="15B98523" w14:textId="77777777" w:rsidR="00476785" w:rsidRPr="00226897" w:rsidRDefault="00476785" w:rsidP="00476785">
      <w:pPr>
        <w:pStyle w:val="SingleTxtG"/>
        <w:ind w:left="2268" w:hanging="1134"/>
      </w:pPr>
      <w:r w:rsidRPr="00226897">
        <w:rPr>
          <w:i/>
          <w:iCs/>
        </w:rPr>
        <w:t xml:space="preserve">Paragraph 4.4.(former), </w:t>
      </w:r>
      <w:r w:rsidRPr="00226897">
        <w:t>renumber as paragraph 4.5.</w:t>
      </w:r>
    </w:p>
    <w:p w14:paraId="09354C1C" w14:textId="77777777" w:rsidR="00476785" w:rsidRPr="00226897" w:rsidRDefault="00476785" w:rsidP="00476785">
      <w:pPr>
        <w:pStyle w:val="SingleTxtG"/>
        <w:ind w:left="2268" w:hanging="1134"/>
      </w:pPr>
      <w:r w:rsidRPr="00226897">
        <w:rPr>
          <w:i/>
          <w:iCs/>
        </w:rPr>
        <w:t>Paragraph 5.1.</w:t>
      </w:r>
      <w:r w:rsidRPr="00226897">
        <w:t>, amend to read:</w:t>
      </w:r>
    </w:p>
    <w:p w14:paraId="5CB59115" w14:textId="77777777" w:rsidR="00476785" w:rsidRPr="00CF6060" w:rsidRDefault="00476785" w:rsidP="00476785">
      <w:pPr>
        <w:pStyle w:val="SingleTxtG"/>
        <w:ind w:left="2268" w:hanging="1134"/>
      </w:pPr>
      <w:r w:rsidRPr="00CF6060">
        <w:t>"5.1.</w:t>
      </w:r>
      <w:r w:rsidRPr="00CF6060">
        <w:tab/>
      </w:r>
      <w:r w:rsidRPr="00CF6060">
        <w:tab/>
        <w:t>Approval of a protective helmet type, without or with one or more visor types, that may include inner visors, and without or with one or more specific accessories."</w:t>
      </w:r>
    </w:p>
    <w:p w14:paraId="3C8BB456" w14:textId="77777777" w:rsidR="00476785" w:rsidRPr="00CF6060" w:rsidRDefault="00476785" w:rsidP="00476785">
      <w:pPr>
        <w:pStyle w:val="SingleTxtG"/>
        <w:ind w:left="2268" w:hanging="1134"/>
      </w:pPr>
      <w:r w:rsidRPr="00CF6060">
        <w:rPr>
          <w:i/>
          <w:iCs/>
        </w:rPr>
        <w:t>Paragraph 5.1.1.</w:t>
      </w:r>
      <w:r w:rsidRPr="00CF6060">
        <w:t>, amend to read:</w:t>
      </w:r>
    </w:p>
    <w:p w14:paraId="56921BAF" w14:textId="77777777" w:rsidR="00476785" w:rsidRPr="00CF6060" w:rsidRDefault="00476785" w:rsidP="00476785">
      <w:pPr>
        <w:pStyle w:val="SingleTxtG"/>
        <w:ind w:left="2268" w:hanging="1134"/>
      </w:pPr>
      <w:r w:rsidRPr="00CF6060">
        <w:t>"5.1.1</w:t>
      </w:r>
      <w:r w:rsidRPr="00CF6060">
        <w:tab/>
      </w:r>
      <w:r w:rsidRPr="00CF6060">
        <w:tab/>
        <w:t>If the protective helmets and the visors, if any, with and without inner visors, if any, with and without specific accessories, if any, submitted in pursuance of paragraph 3.1.1.4. above meet the requirements of this Regulation, approval shall be granted."</w:t>
      </w:r>
    </w:p>
    <w:p w14:paraId="3E3CFD9D" w14:textId="77777777" w:rsidR="00476785" w:rsidRPr="00CF6060" w:rsidRDefault="00476785" w:rsidP="00476785">
      <w:pPr>
        <w:pStyle w:val="SingleTxtG"/>
        <w:ind w:left="2268" w:hanging="1134"/>
      </w:pPr>
      <w:r w:rsidRPr="00CF6060">
        <w:rPr>
          <w:i/>
          <w:iCs/>
        </w:rPr>
        <w:t>Paragraph 5.1.4.</w:t>
      </w:r>
      <w:r w:rsidRPr="00CF6060">
        <w:t>, amend to read:</w:t>
      </w:r>
    </w:p>
    <w:p w14:paraId="44DA3F3C" w14:textId="77777777" w:rsidR="00476785" w:rsidRPr="00CF6060" w:rsidRDefault="00476785" w:rsidP="00476785">
      <w:pPr>
        <w:pStyle w:val="SingleTxtG"/>
        <w:ind w:left="2268" w:hanging="1134"/>
      </w:pPr>
      <w:r w:rsidRPr="00CF6060">
        <w:t>"5.1.4.</w:t>
      </w:r>
      <w:r w:rsidRPr="00CF6060">
        <w:tab/>
      </w:r>
      <w:r w:rsidRPr="00CF6060">
        <w:tab/>
        <w:t>In addition to the marks described in paragraph 4.1.1. above, the following particulars shall be indicated on every protective helmet conforming to a type approved under this Regulation by means of the labels referred to in paragraph 5.1.10. below:"</w:t>
      </w:r>
    </w:p>
    <w:p w14:paraId="03B8BA6A" w14:textId="77777777" w:rsidR="00476785" w:rsidRPr="00CF6060" w:rsidRDefault="00476785" w:rsidP="00476785">
      <w:pPr>
        <w:pStyle w:val="SingleTxtG"/>
        <w:ind w:left="2268" w:hanging="1134"/>
      </w:pPr>
      <w:r w:rsidRPr="00CF6060">
        <w:rPr>
          <w:i/>
          <w:iCs/>
        </w:rPr>
        <w:t>Insert new paragraphs 5.1.4.1.2.3. to 5.1.4.1.2.3.3</w:t>
      </w:r>
      <w:r w:rsidRPr="00CF6060">
        <w:t>., to read:</w:t>
      </w:r>
    </w:p>
    <w:p w14:paraId="60D43146" w14:textId="77777777" w:rsidR="00476785" w:rsidRPr="00CF6060" w:rsidRDefault="00476785" w:rsidP="00476785">
      <w:pPr>
        <w:pStyle w:val="SingleTxtG"/>
        <w:ind w:left="2268" w:hanging="1134"/>
      </w:pPr>
      <w:r w:rsidRPr="00CF6060">
        <w:t>"5.1.4.1.2.3.</w:t>
      </w:r>
      <w:r w:rsidRPr="00CF6060">
        <w:tab/>
        <w:t>Depending on universal accessory ready, specific accessory ready or both:</w:t>
      </w:r>
    </w:p>
    <w:p w14:paraId="4773302F" w14:textId="77777777" w:rsidR="00476785" w:rsidRPr="00CF6060" w:rsidRDefault="00476785" w:rsidP="00476785">
      <w:pPr>
        <w:pStyle w:val="SingleTxtG"/>
        <w:tabs>
          <w:tab w:val="left" w:pos="2268"/>
        </w:tabs>
        <w:ind w:left="2268" w:hanging="1134"/>
      </w:pPr>
      <w:r w:rsidRPr="00CF6060">
        <w:t>5.1.4.1.2.3.1.</w:t>
      </w:r>
      <w:r w:rsidRPr="00CF6060">
        <w:tab/>
        <w:t>For universal accessory ready helmet, an additional one or various of the following symbols if applicable, separated by a dash:</w:t>
      </w:r>
    </w:p>
    <w:p w14:paraId="290C482D" w14:textId="77777777" w:rsidR="00476785" w:rsidRPr="00CF6060" w:rsidRDefault="00476785" w:rsidP="00476785">
      <w:pPr>
        <w:pStyle w:val="SingleTxtG"/>
        <w:ind w:left="2268"/>
      </w:pPr>
      <w:r w:rsidRPr="00CF6060">
        <w:t>"UA" if the helmet is ready for universal accessories.</w:t>
      </w:r>
    </w:p>
    <w:p w14:paraId="5739BCAA" w14:textId="77777777" w:rsidR="00476785" w:rsidRPr="00CF6060" w:rsidRDefault="00476785" w:rsidP="00476785">
      <w:pPr>
        <w:pStyle w:val="SingleTxtG"/>
        <w:ind w:left="2268"/>
      </w:pPr>
      <w:r w:rsidRPr="00CF6060">
        <w:t>"S" or "S45": "S" if the helmet has been tested with speaker simulators of 40 mm diameter or "S45" if the helmet has been tested with speaker simulators of 45 mm diameter.</w:t>
      </w:r>
    </w:p>
    <w:p w14:paraId="5D07A930" w14:textId="77777777" w:rsidR="00476785" w:rsidRPr="00CF6060" w:rsidRDefault="00476785" w:rsidP="00476785">
      <w:pPr>
        <w:pStyle w:val="SingleTxtG"/>
        <w:ind w:left="2268"/>
      </w:pPr>
      <w:r w:rsidRPr="00CF6060">
        <w:t>"M" if the helmet has been tested with microphone simulator.</w:t>
      </w:r>
    </w:p>
    <w:p w14:paraId="09F271B4" w14:textId="77777777" w:rsidR="00476785" w:rsidRPr="00CF6060" w:rsidRDefault="00476785" w:rsidP="00476785">
      <w:pPr>
        <w:pStyle w:val="SingleTxtG"/>
        <w:ind w:left="2268"/>
      </w:pPr>
      <w:r w:rsidRPr="00CF6060">
        <w:t>"F" if the helmet can install an accessory in the front side area.</w:t>
      </w:r>
    </w:p>
    <w:p w14:paraId="3500C302" w14:textId="77777777" w:rsidR="00476785" w:rsidRPr="00CF6060" w:rsidRDefault="00476785" w:rsidP="00476785">
      <w:pPr>
        <w:pStyle w:val="SingleTxtG"/>
        <w:ind w:left="2268"/>
      </w:pPr>
      <w:r w:rsidRPr="00CF6060">
        <w:t>"L" if the helmet can install an accessory in the side area.</w:t>
      </w:r>
    </w:p>
    <w:p w14:paraId="7945FB8A" w14:textId="77777777" w:rsidR="00476785" w:rsidRPr="00CF6060" w:rsidRDefault="00476785" w:rsidP="00476785">
      <w:pPr>
        <w:pStyle w:val="SingleTxtG"/>
        <w:ind w:left="2268"/>
      </w:pPr>
      <w:r w:rsidRPr="00CF6060">
        <w:t>"R" if the helmet can install an accessory in the rear area.</w:t>
      </w:r>
    </w:p>
    <w:p w14:paraId="0CCFD8D8" w14:textId="77777777" w:rsidR="00476785" w:rsidRPr="00CF6060" w:rsidRDefault="00476785" w:rsidP="003C6923">
      <w:pPr>
        <w:pStyle w:val="SingleTxtG"/>
        <w:pageBreakBefore/>
        <w:tabs>
          <w:tab w:val="left" w:pos="2268"/>
        </w:tabs>
      </w:pPr>
      <w:r w:rsidRPr="00CF6060">
        <w:lastRenderedPageBreak/>
        <w:t>5.1.4.1.2.3.2.</w:t>
      </w:r>
      <w:r w:rsidRPr="00CF6060">
        <w:tab/>
        <w:t>For Specific accessory ready helmet, a slash and:</w:t>
      </w:r>
    </w:p>
    <w:p w14:paraId="1CBE85C0" w14:textId="77777777" w:rsidR="00476785" w:rsidRPr="00CF6060" w:rsidRDefault="00476785" w:rsidP="00476785">
      <w:pPr>
        <w:pStyle w:val="SingleTxtG"/>
        <w:ind w:left="2268"/>
      </w:pPr>
      <w:r w:rsidRPr="00CF6060">
        <w:t>"SA" if the helmet has been tested with specific accessories</w:t>
      </w:r>
    </w:p>
    <w:p w14:paraId="541DE1D4" w14:textId="77777777" w:rsidR="00476785" w:rsidRPr="00CF6060" w:rsidRDefault="00476785" w:rsidP="00476785">
      <w:pPr>
        <w:pStyle w:val="SingleTxtG"/>
        <w:spacing w:before="120" w:line="240" w:lineRule="auto"/>
        <w:ind w:left="2268" w:hanging="1134"/>
        <w:contextualSpacing/>
      </w:pPr>
      <w:r w:rsidRPr="00CF6060">
        <w:t>5.1.4.1.2.3.3.</w:t>
      </w:r>
      <w:r w:rsidRPr="00CF6060">
        <w:tab/>
        <w:t>For specific accessory ready and universal accessory ready helmet, a slash and:</w:t>
      </w:r>
    </w:p>
    <w:p w14:paraId="196D5C02" w14:textId="77777777" w:rsidR="00476785" w:rsidRPr="00CF6060" w:rsidRDefault="00476785" w:rsidP="00476785">
      <w:pPr>
        <w:pStyle w:val="SingleTxtG"/>
        <w:spacing w:before="240"/>
        <w:ind w:left="2268"/>
      </w:pPr>
      <w:r w:rsidRPr="00CF6060">
        <w:t xml:space="preserve">The symbol specified in paragraph 5.1.4.1.2.3.2. </w:t>
      </w:r>
    </w:p>
    <w:p w14:paraId="136F71FA" w14:textId="77777777" w:rsidR="00476785" w:rsidRPr="00CF6060" w:rsidRDefault="00476785" w:rsidP="00476785">
      <w:pPr>
        <w:pStyle w:val="SingleTxtG"/>
        <w:ind w:left="2268"/>
      </w:pPr>
      <w:r w:rsidRPr="00CF6060">
        <w:t>A dash and an additional or various of the symbols, if applicable, laid down in paragraph 5.1.4.1.2.3.1."</w:t>
      </w:r>
    </w:p>
    <w:p w14:paraId="35742E9B" w14:textId="77777777" w:rsidR="00476785" w:rsidRPr="00226897" w:rsidRDefault="00476785" w:rsidP="00476785">
      <w:pPr>
        <w:pStyle w:val="SingleTxtG"/>
        <w:ind w:left="2268" w:hanging="1134"/>
      </w:pPr>
      <w:r w:rsidRPr="00226897">
        <w:rPr>
          <w:i/>
          <w:iCs/>
        </w:rPr>
        <w:t>Paragraphs 5.1.11. and 5.1.12.</w:t>
      </w:r>
      <w:r w:rsidRPr="00226897">
        <w:t>, amend to read:</w:t>
      </w:r>
    </w:p>
    <w:p w14:paraId="452CBF48" w14:textId="77777777" w:rsidR="00476785" w:rsidRPr="00CF6060" w:rsidRDefault="00476785" w:rsidP="00476785">
      <w:pPr>
        <w:pStyle w:val="SingleTxtG"/>
        <w:ind w:left="2268" w:hanging="1134"/>
      </w:pPr>
      <w:r w:rsidRPr="00CF6060">
        <w:t>"5.1.11.</w:t>
      </w:r>
      <w:r w:rsidRPr="00CF6060">
        <w:tab/>
        <w:t>The labels referred to in paragraph 5.1.10. above may be issued either by the authority which has granted the approval or, subject to that authority's authorization, by the manufacturer.</w:t>
      </w:r>
    </w:p>
    <w:p w14:paraId="60B3183A" w14:textId="77777777" w:rsidR="00476785" w:rsidRPr="00CF6060" w:rsidRDefault="00476785" w:rsidP="00476785">
      <w:pPr>
        <w:pStyle w:val="SingleTxtG"/>
        <w:ind w:left="2268" w:hanging="1134"/>
      </w:pPr>
      <w:r w:rsidRPr="00CF6060">
        <w:t>5.1.12.</w:t>
      </w:r>
      <w:r w:rsidRPr="00CF6060">
        <w:tab/>
      </w:r>
      <w:r w:rsidRPr="00CF6060">
        <w:tab/>
        <w:t>The approval marks referred to in paragraph 5.1.10. above shall be clearly legible and resistant to wear."</w:t>
      </w:r>
    </w:p>
    <w:p w14:paraId="51B55890" w14:textId="77777777" w:rsidR="00476785" w:rsidRPr="00CF6060" w:rsidRDefault="00476785" w:rsidP="00476785">
      <w:pPr>
        <w:pStyle w:val="SingleTxtG"/>
        <w:ind w:left="2268" w:hanging="1134"/>
      </w:pPr>
      <w:r w:rsidRPr="00CF6060">
        <w:rPr>
          <w:i/>
          <w:iCs/>
        </w:rPr>
        <w:t>Paragraph 5.2.</w:t>
      </w:r>
      <w:r w:rsidRPr="00CF6060">
        <w:t>, amend to read:</w:t>
      </w:r>
    </w:p>
    <w:p w14:paraId="351370F1" w14:textId="77777777" w:rsidR="00476785" w:rsidRPr="00CF6060" w:rsidRDefault="00476785" w:rsidP="00476785">
      <w:pPr>
        <w:pStyle w:val="SingleTxtG"/>
        <w:ind w:left="2268" w:hanging="1134"/>
      </w:pPr>
      <w:r w:rsidRPr="00CF6060">
        <w:t>"5.2.</w:t>
      </w:r>
      <w:r w:rsidRPr="00CF6060">
        <w:tab/>
      </w:r>
      <w:r w:rsidRPr="00CF6060">
        <w:tab/>
        <w:t>Approval of a visor type without or with inner visor, if any,"</w:t>
      </w:r>
    </w:p>
    <w:p w14:paraId="45E0A538" w14:textId="77777777" w:rsidR="00476785" w:rsidRPr="00CF6060" w:rsidRDefault="00476785" w:rsidP="00476785">
      <w:pPr>
        <w:pStyle w:val="SingleTxtG"/>
        <w:ind w:left="2268" w:hanging="1134"/>
      </w:pPr>
      <w:r w:rsidRPr="00CF6060">
        <w:rPr>
          <w:i/>
          <w:iCs/>
        </w:rPr>
        <w:t>Paragraph 5.2.1.</w:t>
      </w:r>
      <w:r w:rsidRPr="00CF6060">
        <w:t>, amend to read:</w:t>
      </w:r>
    </w:p>
    <w:p w14:paraId="562F1CC0" w14:textId="77777777" w:rsidR="00476785" w:rsidRPr="00CF6060" w:rsidRDefault="00476785" w:rsidP="00476785">
      <w:pPr>
        <w:pStyle w:val="SingleTxtG"/>
        <w:ind w:left="2268" w:hanging="1134"/>
      </w:pPr>
      <w:r w:rsidRPr="00CF6060">
        <w:t>"5.2.1.</w:t>
      </w:r>
      <w:r w:rsidRPr="00CF6060">
        <w:tab/>
      </w:r>
      <w:r w:rsidRPr="00CF6060">
        <w:tab/>
        <w:t>Where the visors, with and without inner visor, if any, submitted in accordance with paragraph 3.2.1.4. above meet the requirements of paragraphs 6.15. and 7.8. of this Regulation, approval shall be granted."</w:t>
      </w:r>
    </w:p>
    <w:p w14:paraId="686ECF8F" w14:textId="77777777" w:rsidR="00476785" w:rsidRPr="00CF6060" w:rsidRDefault="00476785" w:rsidP="00476785">
      <w:pPr>
        <w:pStyle w:val="SingleTxtG"/>
        <w:ind w:left="2268" w:hanging="1134"/>
        <w:rPr>
          <w:i/>
          <w:iCs/>
        </w:rPr>
      </w:pPr>
      <w:r w:rsidRPr="00CF6060">
        <w:rPr>
          <w:i/>
          <w:iCs/>
        </w:rPr>
        <w:t>Insert new paragraphs 5.4. to 5.4.6</w:t>
      </w:r>
      <w:r w:rsidRPr="00CF6060">
        <w:t>., to read:</w:t>
      </w:r>
    </w:p>
    <w:p w14:paraId="7E1D8AAB" w14:textId="77777777" w:rsidR="00476785" w:rsidRPr="00CF6060" w:rsidRDefault="00476785" w:rsidP="00476785">
      <w:pPr>
        <w:tabs>
          <w:tab w:val="left" w:pos="2300"/>
          <w:tab w:val="left" w:pos="2800"/>
        </w:tabs>
        <w:spacing w:after="120"/>
        <w:ind w:left="2268" w:right="1134" w:hanging="1134"/>
        <w:jc w:val="both"/>
      </w:pPr>
      <w:r w:rsidRPr="00CF6060">
        <w:t>"5.4.</w:t>
      </w:r>
      <w:r w:rsidRPr="00CF6060">
        <w:tab/>
        <w:t>Approval of an accessory</w:t>
      </w:r>
    </w:p>
    <w:p w14:paraId="4E5DCDA3" w14:textId="77777777" w:rsidR="00476785" w:rsidRPr="00CF6060" w:rsidRDefault="00476785" w:rsidP="00476785">
      <w:pPr>
        <w:pStyle w:val="SingleTxtG"/>
        <w:ind w:left="2268" w:hanging="1134"/>
      </w:pPr>
      <w:r w:rsidRPr="00CF6060">
        <w:t>5.4.1.</w:t>
      </w:r>
      <w:r w:rsidRPr="00CF6060">
        <w:tab/>
      </w:r>
      <w:r w:rsidRPr="00CF6060">
        <w:tab/>
        <w:t xml:space="preserve">Where the accessories submitted in accordance with paragraph 3.3. above meet the requirements of this Regulation, approval shall be granted. </w:t>
      </w:r>
    </w:p>
    <w:p w14:paraId="7FA6C871" w14:textId="77777777" w:rsidR="00476785" w:rsidRPr="00CF6060" w:rsidRDefault="00476785" w:rsidP="00476785">
      <w:pPr>
        <w:pStyle w:val="SingleTxtG"/>
        <w:ind w:left="2268" w:hanging="1134"/>
      </w:pPr>
      <w:r w:rsidRPr="00CF6060">
        <w:t>5.4.2.</w:t>
      </w:r>
      <w:r w:rsidRPr="00CF6060">
        <w:tab/>
      </w:r>
      <w:r w:rsidRPr="00CF6060">
        <w:tab/>
        <w:t>An approval number shall be assigned to each type approved. Its first two digits (at present 06) shall indicate the series of amendments incorporating the most recent major technical amendments made to the UN Regulation at the time of issue of the approval. The same Contracting Party shall not assign the same number to another accessory type covered by this Regulation.</w:t>
      </w:r>
    </w:p>
    <w:p w14:paraId="3C649C46" w14:textId="77777777" w:rsidR="00476785" w:rsidRPr="00CF6060" w:rsidRDefault="00476785" w:rsidP="00476785">
      <w:pPr>
        <w:pStyle w:val="SingleTxtG"/>
        <w:ind w:left="2268" w:hanging="1134"/>
      </w:pPr>
      <w:r w:rsidRPr="00CF6060">
        <w:t>5.4.3.</w:t>
      </w:r>
      <w:r w:rsidRPr="00CF6060">
        <w:tab/>
      </w:r>
      <w:r w:rsidRPr="00CF6060">
        <w:tab/>
        <w:t xml:space="preserve">Notice of approval or of extension or refusal or withdrawal of approval or production </w:t>
      </w:r>
      <w:proofErr w:type="gramStart"/>
      <w:r w:rsidRPr="00CF6060">
        <w:t>definitely discontinued</w:t>
      </w:r>
      <w:proofErr w:type="gramEnd"/>
      <w:r w:rsidRPr="00CF6060">
        <w:t xml:space="preserve"> of an accessory type pursuant to this UN Regulation shall be communicated to the Contracting Parties to the 1958 Agreement applying this UN Regulation, by means of a form conforming to the model in Annex 1C to this UN Regulation.</w:t>
      </w:r>
    </w:p>
    <w:p w14:paraId="7ACC01C4" w14:textId="77777777" w:rsidR="00476785" w:rsidRPr="00CF6060" w:rsidRDefault="00476785" w:rsidP="00476785">
      <w:pPr>
        <w:pStyle w:val="SingleTxtG"/>
        <w:ind w:left="2268" w:hanging="1134"/>
      </w:pPr>
      <w:r w:rsidRPr="00CF6060">
        <w:t>5.4.4.</w:t>
      </w:r>
      <w:r w:rsidRPr="00CF6060">
        <w:tab/>
      </w:r>
      <w:r w:rsidRPr="00CF6060">
        <w:tab/>
        <w:t>In addition to the marks prescribed in paragraph 4.4. above, the following particulars shall be affixed visibly and in a readily accessible place to every accessory conforming to a type approved under this UN Regulation:</w:t>
      </w:r>
    </w:p>
    <w:p w14:paraId="7F6CC252" w14:textId="77777777" w:rsidR="00476785" w:rsidRPr="00CF6060" w:rsidRDefault="00476785" w:rsidP="00476785">
      <w:pPr>
        <w:pStyle w:val="SingleTxtG"/>
      </w:pPr>
      <w:r w:rsidRPr="00CF6060">
        <w:t>5.4.4.1.</w:t>
      </w:r>
      <w:r w:rsidRPr="00CF6060">
        <w:tab/>
        <w:t>An international approval mark consisting of:</w:t>
      </w:r>
    </w:p>
    <w:p w14:paraId="0A67C964" w14:textId="77777777" w:rsidR="00476785" w:rsidRPr="00CF6060" w:rsidRDefault="00476785" w:rsidP="00476785">
      <w:pPr>
        <w:pStyle w:val="SingleTxtG"/>
      </w:pPr>
      <w:r w:rsidRPr="00CF6060">
        <w:t>5.4.4.1.1.</w:t>
      </w:r>
      <w:r w:rsidRPr="00CF6060">
        <w:tab/>
        <w:t>The approval symbol described in paragraph 5.1.4.1.1.,</w:t>
      </w:r>
    </w:p>
    <w:p w14:paraId="4AA5AFB5" w14:textId="77777777" w:rsidR="00476785" w:rsidRPr="00CF6060" w:rsidRDefault="00476785" w:rsidP="00476785">
      <w:pPr>
        <w:pStyle w:val="SingleTxtG"/>
        <w:ind w:left="2268" w:hanging="1134"/>
      </w:pPr>
      <w:r w:rsidRPr="00CF6060">
        <w:t>5.4.4.1.2.</w:t>
      </w:r>
      <w:r w:rsidRPr="00CF6060">
        <w:tab/>
        <w:t xml:space="preserve">The approval number followed by: </w:t>
      </w:r>
    </w:p>
    <w:p w14:paraId="51529D4D" w14:textId="77777777" w:rsidR="00476785" w:rsidRPr="00CF6060" w:rsidRDefault="00476785" w:rsidP="00476785">
      <w:pPr>
        <w:pStyle w:val="SingleTxtG"/>
        <w:ind w:left="2268" w:hanging="1134"/>
      </w:pPr>
      <w:r w:rsidRPr="00CF6060">
        <w:t>5.4.4.1.2.1.</w:t>
      </w:r>
      <w:r w:rsidRPr="00CF6060">
        <w:tab/>
        <w:t xml:space="preserve">A dash and the production batch number. The production batch numbers shall be continuous for all accessories of the same type approved, and each authority shall keep a register from which it can check that the type and production batches correspond. </w:t>
      </w:r>
    </w:p>
    <w:p w14:paraId="6969780C" w14:textId="77777777" w:rsidR="00476785" w:rsidRPr="00CF6060" w:rsidRDefault="00476785" w:rsidP="00476785">
      <w:pPr>
        <w:pStyle w:val="SingleTxtG"/>
        <w:ind w:left="2268" w:hanging="1134"/>
      </w:pPr>
      <w:r w:rsidRPr="00CF6060">
        <w:t>5.4.4.1.2.2.</w:t>
      </w:r>
      <w:r w:rsidRPr="00CF6060">
        <w:tab/>
        <w:t>Depending on universal or specific accessory:</w:t>
      </w:r>
    </w:p>
    <w:p w14:paraId="0E2F65D7" w14:textId="77777777" w:rsidR="00476785" w:rsidRPr="00CF6060" w:rsidRDefault="00476785" w:rsidP="001E1907">
      <w:pPr>
        <w:pStyle w:val="SingleTxtG"/>
        <w:pageBreakBefore/>
        <w:ind w:left="2268" w:hanging="1134"/>
      </w:pPr>
      <w:r w:rsidRPr="00CF6060">
        <w:lastRenderedPageBreak/>
        <w:t>5.4.4.1.2.2.1.</w:t>
      </w:r>
      <w:r w:rsidRPr="00CF6060">
        <w:tab/>
        <w:t>For universal accessory, a dash and one or various symbols as applicable:</w:t>
      </w:r>
    </w:p>
    <w:p w14:paraId="4B6297C9" w14:textId="77777777" w:rsidR="00476785" w:rsidRPr="00CF6060" w:rsidRDefault="00476785" w:rsidP="00476785">
      <w:pPr>
        <w:pStyle w:val="SingleTxtG"/>
        <w:ind w:left="3402" w:hanging="1134"/>
      </w:pPr>
      <w:r w:rsidRPr="00CF6060">
        <w:t>For components:</w:t>
      </w:r>
    </w:p>
    <w:p w14:paraId="2065DA14" w14:textId="77777777" w:rsidR="00476785" w:rsidRPr="00CF6060" w:rsidRDefault="00476785" w:rsidP="00476785">
      <w:pPr>
        <w:pStyle w:val="SingleTxtG"/>
        <w:ind w:left="2268"/>
      </w:pPr>
      <w:r w:rsidRPr="00CF6060">
        <w:t xml:space="preserve">"S" or "S45": "S" if the universal accessory include speakers whose maximum diameter is 40 mm or "S45" if the universal accessory include speakers whose maximum diameter is between 40 and 45 </w:t>
      </w:r>
      <w:proofErr w:type="gramStart"/>
      <w:r w:rsidRPr="00CF6060">
        <w:t>mm;</w:t>
      </w:r>
      <w:proofErr w:type="gramEnd"/>
    </w:p>
    <w:p w14:paraId="7E6C05DB" w14:textId="77777777" w:rsidR="00476785" w:rsidRPr="00CF6060" w:rsidRDefault="00476785" w:rsidP="00476785">
      <w:pPr>
        <w:pStyle w:val="SingleTxtG"/>
        <w:ind w:left="2268"/>
      </w:pPr>
      <w:r w:rsidRPr="00CF6060">
        <w:t xml:space="preserve">"M" if the Universal accessory include </w:t>
      </w:r>
      <w:proofErr w:type="gramStart"/>
      <w:r w:rsidRPr="00CF6060">
        <w:t>microphone;</w:t>
      </w:r>
      <w:proofErr w:type="gramEnd"/>
    </w:p>
    <w:p w14:paraId="1129A589" w14:textId="77777777" w:rsidR="00476785" w:rsidRPr="00CF6060" w:rsidRDefault="00476785" w:rsidP="00476785">
      <w:pPr>
        <w:pStyle w:val="SingleTxtG"/>
        <w:ind w:left="2268"/>
      </w:pPr>
      <w:r w:rsidRPr="00CF6060">
        <w:t xml:space="preserve">For locations: </w:t>
      </w:r>
    </w:p>
    <w:p w14:paraId="05C03FBB" w14:textId="77777777" w:rsidR="00476785" w:rsidRPr="00CF6060" w:rsidRDefault="00476785" w:rsidP="00476785">
      <w:pPr>
        <w:pStyle w:val="SingleTxtG"/>
        <w:ind w:left="2268"/>
      </w:pPr>
      <w:r w:rsidRPr="00CF6060">
        <w:t xml:space="preserve">"F" if the Universal accessory is to be installed or has a component to be installed in the front side area of the </w:t>
      </w:r>
      <w:proofErr w:type="gramStart"/>
      <w:r w:rsidRPr="00CF6060">
        <w:t>helmet;</w:t>
      </w:r>
      <w:proofErr w:type="gramEnd"/>
    </w:p>
    <w:p w14:paraId="3B599CEF" w14:textId="77777777" w:rsidR="00476785" w:rsidRPr="00CF6060" w:rsidRDefault="00476785" w:rsidP="00476785">
      <w:pPr>
        <w:pStyle w:val="SingleTxtG"/>
        <w:ind w:left="2268"/>
      </w:pPr>
      <w:r w:rsidRPr="00CF6060">
        <w:t xml:space="preserve">"L" if the Universal accessory is to be installed or has a component to be installed in the side, and </w:t>
      </w:r>
    </w:p>
    <w:p w14:paraId="77E658E8" w14:textId="77777777" w:rsidR="00476785" w:rsidRPr="00CF6060" w:rsidRDefault="00476785" w:rsidP="00476785">
      <w:pPr>
        <w:pStyle w:val="SingleTxtG"/>
        <w:ind w:left="2268"/>
      </w:pPr>
      <w:r w:rsidRPr="00CF6060">
        <w:t>"R" if the Universal accessory is to be installed or has a component to be installed in the rear area of the helmet.</w:t>
      </w:r>
    </w:p>
    <w:p w14:paraId="5AEDC58C" w14:textId="77777777" w:rsidR="00476785" w:rsidRPr="00CF6060" w:rsidRDefault="00476785" w:rsidP="00476785">
      <w:pPr>
        <w:pStyle w:val="SingleTxtG"/>
        <w:ind w:left="2268"/>
      </w:pPr>
      <w:r w:rsidRPr="00CF6060">
        <w:t>If an accessory has different components which need to be fitted in different locations of the helmet, be it "F", "L" and/or "R", the location markings will be put into brackets and separated among them by a "+" symbol.</w:t>
      </w:r>
    </w:p>
    <w:p w14:paraId="6EC08311" w14:textId="77777777" w:rsidR="00476785" w:rsidRPr="00CF6060" w:rsidRDefault="00476785" w:rsidP="00476785">
      <w:pPr>
        <w:pStyle w:val="SingleTxtG"/>
        <w:tabs>
          <w:tab w:val="left" w:pos="2268"/>
        </w:tabs>
      </w:pPr>
      <w:r w:rsidRPr="00CF6060">
        <w:t>5.4.4.1.2.2.2.</w:t>
      </w:r>
      <w:r w:rsidRPr="00CF6060">
        <w:tab/>
        <w:t xml:space="preserve">For specific accessory, a </w:t>
      </w:r>
      <w:proofErr w:type="gramStart"/>
      <w:r w:rsidRPr="00CF6060">
        <w:t>dash</w:t>
      </w:r>
      <w:proofErr w:type="gramEnd"/>
      <w:r w:rsidRPr="00CF6060">
        <w:t xml:space="preserve"> and the symbol "</w:t>
      </w:r>
      <w:proofErr w:type="spellStart"/>
      <w:r w:rsidRPr="00CF6060">
        <w:t>SAcc</w:t>
      </w:r>
      <w:proofErr w:type="spellEnd"/>
      <w:r w:rsidRPr="00CF6060">
        <w:t>".</w:t>
      </w:r>
    </w:p>
    <w:p w14:paraId="6A712300" w14:textId="77777777" w:rsidR="00476785" w:rsidRPr="00CF6060" w:rsidRDefault="00476785" w:rsidP="00476785">
      <w:pPr>
        <w:pStyle w:val="SingleTxtG"/>
        <w:ind w:left="2268" w:hanging="1134"/>
      </w:pPr>
      <w:r w:rsidRPr="00CF6060">
        <w:rPr>
          <w:iCs/>
        </w:rPr>
        <w:t>5.4.5.</w:t>
      </w:r>
      <w:r w:rsidRPr="00CF6060">
        <w:tab/>
      </w:r>
      <w:r w:rsidRPr="00CF6060">
        <w:tab/>
        <w:t xml:space="preserve">The marking on the accessory shall be clearly legible and resistant to wear. </w:t>
      </w:r>
    </w:p>
    <w:p w14:paraId="1158B2B6" w14:textId="77777777" w:rsidR="00476785" w:rsidRPr="00CF6060" w:rsidRDefault="00476785" w:rsidP="00476785">
      <w:pPr>
        <w:pStyle w:val="SingleTxtG"/>
        <w:ind w:left="2268" w:hanging="1134"/>
      </w:pPr>
      <w:r w:rsidRPr="00CF6060">
        <w:t>5.4.6.</w:t>
      </w:r>
      <w:r w:rsidRPr="00CF6060">
        <w:tab/>
      </w:r>
      <w:r w:rsidRPr="00CF6060">
        <w:tab/>
        <w:t>Annex 2C to this Regulation gives an example of the arrangement of approval mark for an accessory."</w:t>
      </w:r>
    </w:p>
    <w:p w14:paraId="12CC9F53" w14:textId="77777777" w:rsidR="00476785" w:rsidRPr="00226897" w:rsidRDefault="00476785" w:rsidP="00476785">
      <w:pPr>
        <w:pStyle w:val="SingleTxtG"/>
        <w:ind w:left="2268" w:hanging="1134"/>
      </w:pPr>
      <w:r w:rsidRPr="00226897">
        <w:rPr>
          <w:i/>
          <w:iCs/>
        </w:rPr>
        <w:t>Paragraph 6.3.</w:t>
      </w:r>
      <w:r w:rsidRPr="00226897">
        <w:t>, amend to read:</w:t>
      </w:r>
    </w:p>
    <w:p w14:paraId="4F08F743" w14:textId="77777777" w:rsidR="00476785" w:rsidRPr="00CF6060" w:rsidRDefault="00476785" w:rsidP="00476785">
      <w:pPr>
        <w:pStyle w:val="SingleTxtG"/>
        <w:ind w:left="2268" w:hanging="1134"/>
      </w:pPr>
      <w:r w:rsidRPr="00226897">
        <w:t>"6.3.</w:t>
      </w:r>
      <w:r w:rsidRPr="00226897">
        <w:tab/>
      </w:r>
      <w:r w:rsidRPr="00226897">
        <w:tab/>
      </w:r>
      <w:r w:rsidRPr="00CF6060">
        <w:t>No component, accessory or device may be fitted to or incorporated in the protective helmet unless it is designed in such a way that it will not cause injury and that, when it is fitted to or incorporated in the protective helmet, the helmet still complies with the requirements of this Regulation.</w:t>
      </w:r>
    </w:p>
    <w:p w14:paraId="2602A374" w14:textId="77777777" w:rsidR="00476785" w:rsidRPr="00CF6060" w:rsidRDefault="00476785" w:rsidP="00476785">
      <w:pPr>
        <w:pStyle w:val="SingleTxtG"/>
        <w:ind w:left="2268" w:hanging="1134"/>
      </w:pPr>
      <w:r w:rsidRPr="00CF6060">
        <w:rPr>
          <w:color w:val="365F91" w:themeColor="accent1" w:themeShade="BF"/>
        </w:rPr>
        <w:tab/>
      </w:r>
      <w:r w:rsidRPr="00CF6060">
        <w:rPr>
          <w:color w:val="365F91" w:themeColor="accent1" w:themeShade="BF"/>
        </w:rPr>
        <w:tab/>
      </w:r>
      <w:r w:rsidRPr="00CF6060">
        <w:t xml:space="preserve">Accessories shall be fitted in accordance with the helmet manufacturer’s instructions and, if it is the case, also in accordance with the accessory manufacturer’s instructions.  </w:t>
      </w:r>
    </w:p>
    <w:p w14:paraId="4E455203" w14:textId="77777777" w:rsidR="00476785" w:rsidRPr="00CF6060" w:rsidRDefault="00476785" w:rsidP="00476785">
      <w:pPr>
        <w:pStyle w:val="SingleTxtG"/>
        <w:ind w:left="2268"/>
      </w:pPr>
      <w:r w:rsidRPr="00CF6060">
        <w:t>Only approved helmets and approved accessories according to this Regulation can guarantee the performance of the combination of them."</w:t>
      </w:r>
    </w:p>
    <w:p w14:paraId="546811C2" w14:textId="77777777" w:rsidR="00476785" w:rsidRPr="00226897" w:rsidRDefault="00476785" w:rsidP="00476785">
      <w:pPr>
        <w:pStyle w:val="SingleTxtG"/>
        <w:ind w:left="2268" w:hanging="1134"/>
        <w:rPr>
          <w:bCs/>
          <w:i/>
          <w:iCs/>
        </w:rPr>
      </w:pPr>
      <w:r w:rsidRPr="00226897">
        <w:rPr>
          <w:bCs/>
          <w:i/>
          <w:iCs/>
        </w:rPr>
        <w:t>Insert new paragraphs 6.3.1. to 6.3.1.11</w:t>
      </w:r>
      <w:r w:rsidRPr="00226897">
        <w:rPr>
          <w:bCs/>
        </w:rPr>
        <w:t>., to read:</w:t>
      </w:r>
    </w:p>
    <w:p w14:paraId="377E230F" w14:textId="77777777" w:rsidR="00476785" w:rsidRPr="00CF6060" w:rsidRDefault="00476785" w:rsidP="00476785">
      <w:pPr>
        <w:pStyle w:val="SingleTxtG"/>
        <w:ind w:left="2268" w:hanging="1134"/>
      </w:pPr>
      <w:r w:rsidRPr="00CF6060">
        <w:t>"6.3.1.</w:t>
      </w:r>
      <w:r w:rsidRPr="00CF6060">
        <w:tab/>
      </w:r>
      <w:r w:rsidRPr="00CF6060">
        <w:tab/>
        <w:t>The helmets may be prepared for fitting universal accessories.</w:t>
      </w:r>
      <w:r w:rsidRPr="00CF6060">
        <w:tab/>
      </w:r>
    </w:p>
    <w:p w14:paraId="7D13B948" w14:textId="77777777" w:rsidR="00476785" w:rsidRPr="00CF6060" w:rsidRDefault="00476785" w:rsidP="00476785">
      <w:pPr>
        <w:pStyle w:val="SingleTxtG"/>
        <w:ind w:left="2268" w:hanging="1134"/>
      </w:pPr>
      <w:r w:rsidRPr="00CF6060">
        <w:t>6.3.1.1.</w:t>
      </w:r>
      <w:r w:rsidRPr="00CF6060">
        <w:tab/>
        <w:t xml:space="preserve">The helmet shall have markings on the exterior of the helmet shell or any visible component as a reference for the installation of the universal </w:t>
      </w:r>
      <w:proofErr w:type="gramStart"/>
      <w:r w:rsidRPr="00CF6060">
        <w:t>accessories</w:t>
      </w:r>
      <w:proofErr w:type="gramEnd"/>
      <w:r w:rsidRPr="00CF6060">
        <w:t xml:space="preserve"> main external components. </w:t>
      </w:r>
    </w:p>
    <w:p w14:paraId="78B80041" w14:textId="77777777" w:rsidR="00476785" w:rsidRPr="00CF6060" w:rsidRDefault="00476785" w:rsidP="00476785">
      <w:pPr>
        <w:pStyle w:val="SingleTxtG"/>
        <w:ind w:left="2268" w:hanging="1134"/>
      </w:pPr>
      <w:r w:rsidRPr="00CF6060">
        <w:tab/>
      </w:r>
      <w:r w:rsidRPr="00CF6060">
        <w:tab/>
        <w:t xml:space="preserve">The area where the universal accessories are fitted shall be at least 30 mm of distance from any point of any impact affected area to the lower edge of the helmet shell (the lower rubber rim </w:t>
      </w:r>
      <w:proofErr w:type="gramStart"/>
      <w:r w:rsidRPr="00CF6060">
        <w:t>is considered to be</w:t>
      </w:r>
      <w:proofErr w:type="gramEnd"/>
      <w:r w:rsidRPr="00CF6060">
        <w:t xml:space="preserve"> helmet shell for this purpose).</w:t>
      </w:r>
    </w:p>
    <w:p w14:paraId="45EEBC9E" w14:textId="77777777" w:rsidR="00476785" w:rsidRPr="00CF6060" w:rsidRDefault="00476785" w:rsidP="00476785">
      <w:pPr>
        <w:pStyle w:val="SingleTxtG"/>
        <w:ind w:left="2268" w:hanging="1134"/>
      </w:pPr>
      <w:r w:rsidRPr="00CF6060">
        <w:t>6.3.1.2.</w:t>
      </w:r>
      <w:r w:rsidRPr="00CF6060">
        <w:tab/>
        <w:t xml:space="preserve">The installation of exterior accessories shall be done in such a way that no part of a universal accessory, whose maximum main unit(s) dimensions are as defined in Annex 20, shall </w:t>
      </w:r>
      <w:proofErr w:type="gramStart"/>
      <w:r w:rsidRPr="00CF6060">
        <w:t>be located in</w:t>
      </w:r>
      <w:proofErr w:type="gramEnd"/>
      <w:r w:rsidRPr="00CF6060">
        <w:t xml:space="preserve"> an impact affected area. </w:t>
      </w:r>
    </w:p>
    <w:p w14:paraId="72C6CEBD" w14:textId="77777777" w:rsidR="00476785" w:rsidRPr="00CF6060" w:rsidRDefault="00476785" w:rsidP="00476785">
      <w:pPr>
        <w:pStyle w:val="SingleTxtG"/>
        <w:ind w:left="2268" w:hanging="1134"/>
      </w:pPr>
      <w:r w:rsidRPr="00CF6060">
        <w:tab/>
      </w:r>
      <w:r w:rsidRPr="00CF6060">
        <w:tab/>
        <w:t xml:space="preserve">The helmet designed to be fitted with universal accessory shall have either appropriate space for attaching the device or clamp fixation system as foreseen in Annex 20. The space or clamp fixation shall be provided on both sides of the helmet for each declared position symmetrically located with respect to the longitudinal vertical plane. At least one position for accessories fixation </w:t>
      </w:r>
      <w:proofErr w:type="gramStart"/>
      <w:r w:rsidRPr="00CF6060">
        <w:t>has to</w:t>
      </w:r>
      <w:proofErr w:type="gramEnd"/>
      <w:r w:rsidRPr="00CF6060">
        <w:t xml:space="preserve"> be declared.</w:t>
      </w:r>
    </w:p>
    <w:p w14:paraId="4FF62497" w14:textId="77777777" w:rsidR="00476785" w:rsidRPr="00CF6060" w:rsidRDefault="00476785" w:rsidP="00476785">
      <w:pPr>
        <w:pStyle w:val="SingleTxtG"/>
        <w:ind w:left="2268" w:hanging="1134"/>
      </w:pPr>
      <w:r w:rsidRPr="00CF6060">
        <w:lastRenderedPageBreak/>
        <w:t>6.3.1.3.</w:t>
      </w:r>
      <w:r w:rsidRPr="00CF6060">
        <w:tab/>
        <w:t xml:space="preserve">If the helmet fulfils the requirements of 6.3.1.1. and 6.3.1.2. it shall be marked as ready for Universal Accessories "UA". The helmets marked as "UA" shall also fulfil additional requirements and tests prescribed by this Regulation.  </w:t>
      </w:r>
    </w:p>
    <w:p w14:paraId="30E69F7B" w14:textId="77777777" w:rsidR="00476785" w:rsidRPr="00CF6060" w:rsidRDefault="00476785" w:rsidP="00476785">
      <w:pPr>
        <w:pStyle w:val="SingleTxtG"/>
        <w:ind w:left="2268" w:hanging="1134"/>
      </w:pPr>
      <w:r w:rsidRPr="00CF6060">
        <w:t>6.3.1.4.</w:t>
      </w:r>
      <w:r w:rsidRPr="00CF6060">
        <w:tab/>
        <w:t>If the helmet is prepared for speakers, the helmet shall have a dedicated space of at least 41 mm diameter and a depth of at least 8 mm. Optionally,</w:t>
      </w:r>
      <w:r w:rsidRPr="00226897">
        <w:rPr>
          <w:b/>
          <w:bCs/>
        </w:rPr>
        <w:t xml:space="preserve"> </w:t>
      </w:r>
      <w:r w:rsidRPr="00CF6060">
        <w:t>the helmet may be prepared for bigger speakers and, in this case, the related diameter shall be increased to at least 46 mm diameter.  The helmet shall be prepared to accommodate the wires for the speakers, if there is no special arrangement for the wires, the above-mentioned diameters shall be increased by 2 mm.</w:t>
      </w:r>
    </w:p>
    <w:p w14:paraId="1A80F75F" w14:textId="77777777" w:rsidR="00476785" w:rsidRPr="00CF6060" w:rsidRDefault="00476785" w:rsidP="00476785">
      <w:pPr>
        <w:pStyle w:val="SingleTxtG"/>
        <w:ind w:left="2268" w:hanging="1134"/>
      </w:pPr>
      <w:r w:rsidRPr="00CF6060">
        <w:tab/>
      </w:r>
      <w:r w:rsidRPr="00CF6060">
        <w:tab/>
        <w:t>The helmet shall be tested to assess that the appropriate speaker simulators, as defined in Annex 20, have no adverse effect and that in any case the helmet still complies with all the requirements as set forth in Chapter 7.3.</w:t>
      </w:r>
    </w:p>
    <w:p w14:paraId="609EA823" w14:textId="77777777" w:rsidR="00476785" w:rsidRPr="00CF6060" w:rsidRDefault="00476785" w:rsidP="00476785">
      <w:pPr>
        <w:pStyle w:val="SingleTxtG"/>
        <w:ind w:left="2268" w:hanging="1134"/>
      </w:pPr>
      <w:r w:rsidRPr="00CF6060">
        <w:tab/>
      </w:r>
      <w:r w:rsidRPr="00CF6060">
        <w:tab/>
        <w:t>In this case, the helmet shall be marked as "S" or "S45" depending on the assessment done.</w:t>
      </w:r>
    </w:p>
    <w:p w14:paraId="41A5427F" w14:textId="77777777" w:rsidR="00476785" w:rsidRPr="00CF6060" w:rsidRDefault="00476785" w:rsidP="00476785">
      <w:pPr>
        <w:pStyle w:val="SingleTxtG"/>
        <w:ind w:left="2268" w:hanging="1134"/>
      </w:pPr>
      <w:r w:rsidRPr="00CF6060">
        <w:t>6.3.1.5.</w:t>
      </w:r>
      <w:r w:rsidRPr="00CF6060">
        <w:tab/>
        <w:t xml:space="preserve">When the helmet is designed for fitting speakers, a minimum distance between the speakers shall allow a </w:t>
      </w:r>
      <w:proofErr w:type="spellStart"/>
      <w:r w:rsidRPr="00CF6060">
        <w:t>headform</w:t>
      </w:r>
      <w:proofErr w:type="spellEnd"/>
      <w:r w:rsidRPr="00CF6060">
        <w:t xml:space="preserve"> of the appropriate size could pass through them. This requirement </w:t>
      </w:r>
      <w:proofErr w:type="gramStart"/>
      <w:r w:rsidRPr="00CF6060">
        <w:t>has to</w:t>
      </w:r>
      <w:proofErr w:type="gramEnd"/>
      <w:r w:rsidRPr="00CF6060">
        <w:t xml:space="preserve"> be met for a speaker of 12mm thickness and the maximum declared diameter. </w:t>
      </w:r>
    </w:p>
    <w:p w14:paraId="7BF4DEAB" w14:textId="77777777" w:rsidR="00476785" w:rsidRPr="00CF6060" w:rsidRDefault="00476785" w:rsidP="00476785">
      <w:pPr>
        <w:pStyle w:val="SingleTxtG"/>
        <w:ind w:left="2268" w:hanging="1134"/>
      </w:pPr>
      <w:r w:rsidRPr="00CF6060">
        <w:t>6.3.1.6.</w:t>
      </w:r>
      <w:r w:rsidRPr="00CF6060">
        <w:tab/>
        <w:t>If the helmet is prepared to fit microphone and the helmet is of type P or P/J, the helmet shall be tested to assess that the microphone simulator defined in Annex 20,  located in a specific location foreseen on the helmet for the microphone or, if there is not such a specific location perfectly marked, the worst case position at the discretion of the Technical Service, has no adverse effect and that in any case the protective helmet still complies with all the requirements as set forth in Chapter 7.3. In this case, the helmet will be marked as "M".  Any helmet ready for universal accessories of type J or NP shall be marked as "M".</w:t>
      </w:r>
    </w:p>
    <w:p w14:paraId="7C0F52D5" w14:textId="77777777" w:rsidR="00476785" w:rsidRPr="00CF6060" w:rsidRDefault="00476785" w:rsidP="00476785">
      <w:pPr>
        <w:pStyle w:val="SingleTxtG"/>
        <w:ind w:left="2268" w:hanging="1134"/>
      </w:pPr>
      <w:r w:rsidRPr="00CF6060">
        <w:t>6.3.1.7.</w:t>
      </w:r>
      <w:r w:rsidRPr="00CF6060">
        <w:tab/>
        <w:t>If the helmet has the accessory space or clamping fixation in the front-side position, the helmet shall be marked as "F".</w:t>
      </w:r>
    </w:p>
    <w:p w14:paraId="72E9BA60" w14:textId="77777777" w:rsidR="00476785" w:rsidRPr="00CF6060" w:rsidRDefault="00476785" w:rsidP="00476785">
      <w:pPr>
        <w:pStyle w:val="SingleTxtG"/>
        <w:ind w:left="2268" w:hanging="1134"/>
      </w:pPr>
      <w:r w:rsidRPr="00CF6060">
        <w:t>6.3.1.8.</w:t>
      </w:r>
      <w:r w:rsidRPr="00CF6060">
        <w:tab/>
        <w:t>If the helmet has the accessory space or clamping fixation in the side position, the helmet shall be marked as "L".</w:t>
      </w:r>
    </w:p>
    <w:p w14:paraId="0B9FDE9A" w14:textId="77777777" w:rsidR="00476785" w:rsidRPr="00CF6060" w:rsidRDefault="00476785" w:rsidP="00476785">
      <w:pPr>
        <w:pStyle w:val="SingleTxtG"/>
        <w:ind w:left="2268" w:hanging="1134"/>
      </w:pPr>
      <w:r w:rsidRPr="00CF6060">
        <w:t>6.3.1.9.</w:t>
      </w:r>
      <w:r w:rsidRPr="00CF6060">
        <w:tab/>
        <w:t>If the helmet is prepared to fit a rear mounted accessory, the helmet shall be marked as "R".</w:t>
      </w:r>
    </w:p>
    <w:p w14:paraId="0F2B78D0" w14:textId="77777777" w:rsidR="00476785" w:rsidRPr="00CF6060" w:rsidRDefault="00476785" w:rsidP="00476785">
      <w:pPr>
        <w:pStyle w:val="SingleTxtG"/>
        <w:ind w:left="2268" w:hanging="1134"/>
      </w:pPr>
      <w:r w:rsidRPr="00CF6060">
        <w:t>6.3.1.10.</w:t>
      </w:r>
      <w:r w:rsidRPr="00CF6060">
        <w:tab/>
        <w:t xml:space="preserve">If the helmet has different declared positions to fit accessories, they </w:t>
      </w:r>
      <w:proofErr w:type="gramStart"/>
      <w:r w:rsidRPr="00CF6060">
        <w:t>have to</w:t>
      </w:r>
      <w:proofErr w:type="gramEnd"/>
      <w:r w:rsidRPr="00CF6060">
        <w:t xml:space="preserve"> be positioned in such a way that universal accessories can be fitted in all declared positions at the same time.</w:t>
      </w:r>
    </w:p>
    <w:p w14:paraId="11C68640" w14:textId="77777777" w:rsidR="00476785" w:rsidRPr="00CF6060" w:rsidRDefault="00476785" w:rsidP="00476785">
      <w:pPr>
        <w:pStyle w:val="SingleTxtG"/>
        <w:ind w:left="2268" w:hanging="1134"/>
      </w:pPr>
      <w:r w:rsidRPr="00CF6060">
        <w:t>6.3.1.11.</w:t>
      </w:r>
      <w:r w:rsidRPr="00CF6060">
        <w:tab/>
        <w:t>When all the accessory positions declared by the helmet manufacturer are in use, the accessories shall not prevent the use of any helmet mechanism."</w:t>
      </w:r>
    </w:p>
    <w:p w14:paraId="0819120E" w14:textId="77777777" w:rsidR="00476785" w:rsidRPr="00CF6060" w:rsidRDefault="00476785" w:rsidP="00476785">
      <w:pPr>
        <w:pStyle w:val="SingleTxtG"/>
        <w:ind w:left="2268" w:hanging="1134"/>
      </w:pPr>
      <w:r w:rsidRPr="00CF6060">
        <w:rPr>
          <w:i/>
          <w:iCs/>
        </w:rPr>
        <w:t>Insert new paragraphs 6.3.2. to 6.3.2.2.</w:t>
      </w:r>
      <w:r w:rsidRPr="00CF6060">
        <w:t>, to read:</w:t>
      </w:r>
    </w:p>
    <w:p w14:paraId="44D65D88" w14:textId="77777777" w:rsidR="00476785" w:rsidRPr="00CF6060" w:rsidRDefault="00476785" w:rsidP="00476785">
      <w:pPr>
        <w:pStyle w:val="SingleTxtG"/>
        <w:ind w:left="2268" w:hanging="1134"/>
      </w:pPr>
      <w:r w:rsidRPr="00CF6060">
        <w:t>"6.3.2.</w:t>
      </w:r>
      <w:r w:rsidRPr="00CF6060">
        <w:tab/>
      </w:r>
      <w:r w:rsidRPr="00CF6060">
        <w:tab/>
        <w:t>The helmet may incorporate specific accessories.</w:t>
      </w:r>
    </w:p>
    <w:p w14:paraId="6ECEF7F4" w14:textId="77777777" w:rsidR="00476785" w:rsidRPr="00CF6060" w:rsidRDefault="00476785" w:rsidP="00476785">
      <w:pPr>
        <w:pStyle w:val="SingleTxtG"/>
        <w:ind w:left="2268" w:hanging="1134"/>
      </w:pPr>
      <w:r w:rsidRPr="00CF6060">
        <w:t>6.3.2.1.</w:t>
      </w:r>
      <w:r w:rsidRPr="00CF6060">
        <w:tab/>
        <w:t>Helmets that can be placed on the market with specific accessories, or for which specific accessories will exist, shall be tested to assess that the supplementary equipment has no adverse effect and that in any case the protective helmet and/or visor still complies with all the requirements as set forth in Chapter 7.</w:t>
      </w:r>
    </w:p>
    <w:p w14:paraId="150B4BC5" w14:textId="77777777" w:rsidR="00476785" w:rsidRPr="00CF6060" w:rsidRDefault="00476785" w:rsidP="00476785">
      <w:pPr>
        <w:pStyle w:val="SingleTxtG"/>
        <w:ind w:left="2268" w:hanging="1134"/>
      </w:pPr>
      <w:r w:rsidRPr="00CF6060">
        <w:tab/>
      </w:r>
      <w:r w:rsidRPr="00CF6060">
        <w:tab/>
        <w:t xml:space="preserve">The evaluation shall be done with and without the accessory and their support. </w:t>
      </w:r>
    </w:p>
    <w:p w14:paraId="6D668F6B" w14:textId="77777777" w:rsidR="00476785" w:rsidRPr="00CF6060" w:rsidRDefault="00476785" w:rsidP="00476785">
      <w:pPr>
        <w:pStyle w:val="SingleTxtG"/>
        <w:ind w:left="2268" w:hanging="1134"/>
      </w:pPr>
      <w:r w:rsidRPr="00CF6060">
        <w:t>6.3.2.2.</w:t>
      </w:r>
      <w:r w:rsidRPr="00CF6060">
        <w:tab/>
        <w:t>If the helmet is declared as ready to fit specific accessories and has been evaluated as per the previous paragraph, it shall be marked as "SA"."</w:t>
      </w:r>
    </w:p>
    <w:p w14:paraId="1298E752" w14:textId="77777777" w:rsidR="00476785" w:rsidRPr="00226897" w:rsidRDefault="00476785" w:rsidP="00E400BA">
      <w:pPr>
        <w:pStyle w:val="SingleTxtG"/>
        <w:pageBreakBefore/>
        <w:ind w:left="2268" w:hanging="1134"/>
        <w:rPr>
          <w:i/>
          <w:iCs/>
        </w:rPr>
      </w:pPr>
      <w:r w:rsidRPr="00226897">
        <w:rPr>
          <w:i/>
          <w:iCs/>
        </w:rPr>
        <w:lastRenderedPageBreak/>
        <w:t xml:space="preserve">Paragraph 6.4.2., </w:t>
      </w:r>
      <w:r w:rsidRPr="00226897">
        <w:t>amend to read:</w:t>
      </w:r>
    </w:p>
    <w:p w14:paraId="0EEEFA8D" w14:textId="77777777" w:rsidR="00476785" w:rsidRPr="00226897" w:rsidRDefault="00476785" w:rsidP="00476785">
      <w:pPr>
        <w:pStyle w:val="SingleTxtG"/>
        <w:ind w:left="2268" w:hanging="1134"/>
      </w:pPr>
      <w:r w:rsidRPr="00226897">
        <w:t xml:space="preserve">"6.4.2. </w:t>
      </w:r>
      <w:r w:rsidRPr="00226897">
        <w:tab/>
        <w:t>At the rear, the rigid parts and</w:t>
      </w:r>
      <w:proofErr w:type="gramStart"/>
      <w:r w:rsidRPr="00226897">
        <w:t>, in particular, the</w:t>
      </w:r>
      <w:proofErr w:type="gramEnd"/>
      <w:r w:rsidRPr="00226897">
        <w:t xml:space="preserve"> shell shall not be within a cylinder defined as follows (see Annex 4, Figure 1 B):</w:t>
      </w:r>
    </w:p>
    <w:p w14:paraId="010EAAD3" w14:textId="77777777" w:rsidR="00476785" w:rsidRPr="00226897" w:rsidRDefault="00476785" w:rsidP="00476785">
      <w:pPr>
        <w:pStyle w:val="SingleTxtG"/>
        <w:ind w:left="2835" w:hanging="567"/>
      </w:pPr>
      <w:r w:rsidRPr="00226897">
        <w:t>(a)</w:t>
      </w:r>
      <w:r w:rsidRPr="00226897">
        <w:tab/>
        <w:t xml:space="preserve">Diameter 100 </w:t>
      </w:r>
      <w:proofErr w:type="gramStart"/>
      <w:r w:rsidRPr="00226897">
        <w:t>mm;</w:t>
      </w:r>
      <w:proofErr w:type="gramEnd"/>
    </w:p>
    <w:p w14:paraId="2ABC0B96" w14:textId="77777777" w:rsidR="00476785" w:rsidRPr="00226897" w:rsidRDefault="00476785" w:rsidP="00476785">
      <w:pPr>
        <w:pStyle w:val="SingleTxtG"/>
        <w:ind w:left="2835" w:hanging="567"/>
      </w:pPr>
      <w:r w:rsidRPr="00226897">
        <w:t>(b)</w:t>
      </w:r>
      <w:r w:rsidRPr="00226897">
        <w:tab/>
        <w:t xml:space="preserve">Axis, situated at the intersection of the medium plane of symmetry of the </w:t>
      </w:r>
      <w:proofErr w:type="spellStart"/>
      <w:r w:rsidRPr="00226897">
        <w:t>headform</w:t>
      </w:r>
      <w:proofErr w:type="spellEnd"/>
      <w:r w:rsidRPr="00226897">
        <w:t xml:space="preserve"> and of a plane parallel to and 110 mm below the reference plane.</w:t>
      </w:r>
    </w:p>
    <w:p w14:paraId="0B155668" w14:textId="77777777" w:rsidR="00476785" w:rsidRPr="00CF6060" w:rsidRDefault="00476785" w:rsidP="00476785">
      <w:pPr>
        <w:pStyle w:val="SingleTxtG"/>
        <w:ind w:left="2268" w:hanging="1134"/>
      </w:pPr>
      <w:r w:rsidRPr="00226897">
        <w:tab/>
      </w:r>
      <w:r w:rsidRPr="00CF6060">
        <w:tab/>
        <w:t>In case the helmet will be marked as "R" (able to fit rear mounted universal accessories), a rear accessory simulator as defined in Annex 20 will be fitted for the assessment of this requirement."</w:t>
      </w:r>
    </w:p>
    <w:p w14:paraId="4CA09BC0" w14:textId="77777777" w:rsidR="00476785" w:rsidRPr="00226897" w:rsidRDefault="00476785" w:rsidP="00476785">
      <w:pPr>
        <w:pStyle w:val="SingleTxtG"/>
        <w:ind w:left="2268" w:hanging="1134"/>
        <w:rPr>
          <w:bCs/>
        </w:rPr>
      </w:pPr>
      <w:r w:rsidRPr="00226897">
        <w:rPr>
          <w:bCs/>
          <w:i/>
          <w:iCs/>
        </w:rPr>
        <w:t xml:space="preserve">Insert new paragraphs 6.19. to 6.19.10., </w:t>
      </w:r>
      <w:r w:rsidRPr="00226897">
        <w:rPr>
          <w:bCs/>
        </w:rPr>
        <w:t>to read:</w:t>
      </w:r>
    </w:p>
    <w:p w14:paraId="4883ED47" w14:textId="77777777" w:rsidR="00476785" w:rsidRPr="00CF6060" w:rsidRDefault="00476785" w:rsidP="00476785">
      <w:pPr>
        <w:pStyle w:val="SingleTxtG"/>
        <w:tabs>
          <w:tab w:val="left" w:pos="2268"/>
        </w:tabs>
        <w:rPr>
          <w:rFonts w:eastAsia="Courier New"/>
        </w:rPr>
      </w:pPr>
      <w:r w:rsidRPr="00CF6060">
        <w:rPr>
          <w:rFonts w:eastAsia="Courier New"/>
        </w:rPr>
        <w:t>"6.19.</w:t>
      </w:r>
      <w:r w:rsidRPr="00CF6060">
        <w:rPr>
          <w:rFonts w:eastAsia="Courier New"/>
        </w:rPr>
        <w:tab/>
      </w:r>
      <w:r w:rsidRPr="00CF6060">
        <w:rPr>
          <w:rFonts w:eastAsia="Courier New"/>
        </w:rPr>
        <w:tab/>
        <w:t xml:space="preserve">Accessories </w:t>
      </w:r>
    </w:p>
    <w:p w14:paraId="08329AC2" w14:textId="77777777" w:rsidR="00476785" w:rsidRPr="00CF6060" w:rsidRDefault="00476785" w:rsidP="00476785">
      <w:pPr>
        <w:pStyle w:val="SingleTxtG"/>
        <w:ind w:left="2268" w:hanging="1134"/>
      </w:pPr>
      <w:r w:rsidRPr="00CF6060">
        <w:t>6.19.1.</w:t>
      </w:r>
      <w:r w:rsidRPr="00CF6060">
        <w:tab/>
      </w:r>
      <w:r w:rsidRPr="00CF6060">
        <w:tab/>
        <w:t>The systems of attachment of an accessory to a helmet shall be such that they will not modify in any way the integrity of any of the safety helmet components</w:t>
      </w:r>
      <w:proofErr w:type="gramStart"/>
      <w:r w:rsidRPr="00CF6060">
        <w:t>, in particular, no</w:t>
      </w:r>
      <w:proofErr w:type="gramEnd"/>
      <w:r w:rsidRPr="00CF6060">
        <w:t xml:space="preserve"> modifications on the external shell or to the inner energy absorbing padding are allowed.</w:t>
      </w:r>
    </w:p>
    <w:p w14:paraId="1867AF6A" w14:textId="77777777" w:rsidR="00476785" w:rsidRPr="00CF6060" w:rsidRDefault="00476785" w:rsidP="00476785">
      <w:pPr>
        <w:pStyle w:val="SingleTxtG"/>
        <w:ind w:left="2268" w:hanging="1134"/>
      </w:pPr>
      <w:r w:rsidRPr="00CF6060">
        <w:t>6.19.2.</w:t>
      </w:r>
      <w:r w:rsidRPr="00CF6060">
        <w:tab/>
      </w:r>
      <w:r w:rsidRPr="00CF6060">
        <w:tab/>
        <w:t xml:space="preserve">If the accessories have some parts that </w:t>
      </w:r>
      <w:proofErr w:type="gramStart"/>
      <w:r w:rsidRPr="00CF6060">
        <w:t>have to</w:t>
      </w:r>
      <w:proofErr w:type="gramEnd"/>
      <w:r w:rsidRPr="00CF6060">
        <w:t xml:space="preserve"> be fixed inside of the helmet, those parts shall not have inward-facing sharp edges; rigid, projecting internal parts shall be covered with padding so that any stresses transmitted to the head are not highly concentrated.</w:t>
      </w:r>
    </w:p>
    <w:p w14:paraId="5CC12C0E" w14:textId="77777777" w:rsidR="00476785" w:rsidRPr="00CF6060" w:rsidRDefault="00476785" w:rsidP="00476785">
      <w:pPr>
        <w:pStyle w:val="SingleTxtG"/>
        <w:ind w:left="2268" w:hanging="1134"/>
      </w:pPr>
      <w:r w:rsidRPr="00CF6060">
        <w:t>6.19.3.</w:t>
      </w:r>
      <w:r w:rsidRPr="00CF6060">
        <w:tab/>
      </w:r>
      <w:r w:rsidRPr="00CF6060">
        <w:tab/>
        <w:t xml:space="preserve">All projections from or irregularities in the outer surface of the accessory greater than 2 mm from the helmet shell shall be tested for shear and friction assessment according to paragraphs 7.4.2. when the accessory is to be fitted on the exterior of the helmet shell. </w:t>
      </w:r>
    </w:p>
    <w:p w14:paraId="79C3F7EA" w14:textId="77777777" w:rsidR="00476785" w:rsidRPr="00CF6060" w:rsidRDefault="00476785" w:rsidP="00476785">
      <w:pPr>
        <w:pStyle w:val="SingleTxtG"/>
        <w:ind w:left="2268" w:hanging="1134"/>
      </w:pPr>
      <w:r w:rsidRPr="00CF6060">
        <w:t>6.19.4.</w:t>
      </w:r>
      <w:r w:rsidRPr="00CF6060">
        <w:tab/>
      </w:r>
      <w:r w:rsidRPr="00CF6060">
        <w:tab/>
        <w:t xml:space="preserve">All projections from or irregularities in the outer surface of the accessory support greater than 2 mm from the helmet shell, when the support can be installed without the accessory in place, it shall be tested for shear and friction assessment according to paragraphs 7.4.2. </w:t>
      </w:r>
    </w:p>
    <w:p w14:paraId="6E0ABC3F" w14:textId="77777777" w:rsidR="00476785" w:rsidRPr="00CF6060" w:rsidRDefault="00476785" w:rsidP="00476785">
      <w:pPr>
        <w:pStyle w:val="SingleTxtG"/>
        <w:ind w:left="2268" w:hanging="1134"/>
      </w:pPr>
      <w:r w:rsidRPr="00CF6060">
        <w:t>6.19.5.</w:t>
      </w:r>
      <w:r w:rsidRPr="00CF6060">
        <w:tab/>
        <w:t xml:space="preserve">For those parts of the accessories </w:t>
      </w:r>
      <w:proofErr w:type="gramStart"/>
      <w:r w:rsidRPr="00CF6060">
        <w:t>coming into contact with</w:t>
      </w:r>
      <w:proofErr w:type="gramEnd"/>
      <w:r w:rsidRPr="00CF6060">
        <w:t xml:space="preserve"> the skin, the materials used shall be known not to undergo appreciable alteration through the effect of perspiration or of toilet preparations. The manufacturer shall not use materials known to cause skin problems. The suitability of a proposed new material shall be established by the manufacturer.</w:t>
      </w:r>
    </w:p>
    <w:p w14:paraId="2CE4C0FD" w14:textId="77777777" w:rsidR="00476785" w:rsidRPr="00CF6060" w:rsidRDefault="00476785" w:rsidP="00476785">
      <w:pPr>
        <w:pStyle w:val="SingleTxtG"/>
        <w:ind w:left="2268" w:hanging="1134"/>
      </w:pPr>
      <w:r w:rsidRPr="00CF6060">
        <w:t>6.19.6.</w:t>
      </w:r>
      <w:r w:rsidRPr="00CF6060">
        <w:tab/>
      </w:r>
      <w:r w:rsidRPr="00CF6060">
        <w:tab/>
        <w:t>If an accessory is comprised of a component to be installed on the exterior of the helmet shell within any of the impact areas foreseen in this Regulation and those parts of the accessory are over 3 mm thickness, the accessory shall be tested together with the helmet and the accessory becomes specific accessory.</w:t>
      </w:r>
    </w:p>
    <w:p w14:paraId="5ECC6660" w14:textId="77777777" w:rsidR="00476785" w:rsidRPr="00CF6060" w:rsidRDefault="00476785" w:rsidP="00476785">
      <w:pPr>
        <w:pStyle w:val="SingleTxtG"/>
        <w:ind w:left="2268" w:hanging="1134"/>
      </w:pPr>
      <w:r w:rsidRPr="00CF6060">
        <w:t>6.19.7.</w:t>
      </w:r>
      <w:r w:rsidRPr="00CF6060">
        <w:tab/>
      </w:r>
      <w:r w:rsidRPr="00CF6060">
        <w:tab/>
        <w:t>Dimensions and weight</w:t>
      </w:r>
    </w:p>
    <w:p w14:paraId="6280611E" w14:textId="77777777" w:rsidR="00476785" w:rsidRPr="00CF6060" w:rsidRDefault="00476785" w:rsidP="00476785">
      <w:pPr>
        <w:pStyle w:val="SingleTxtG"/>
        <w:ind w:left="2268" w:hanging="1134"/>
      </w:pPr>
      <w:r w:rsidRPr="00CF6060">
        <w:t>6.19.7.1.</w:t>
      </w:r>
      <w:r w:rsidRPr="00CF6060">
        <w:tab/>
        <w:t>The accessory, or each accessory component if there are more than one, that are to be affixed on the outer helmet shell, shall fit in the fixtures defined in Annex 20 depending on its fitting position.</w:t>
      </w:r>
    </w:p>
    <w:p w14:paraId="721A997B" w14:textId="77777777" w:rsidR="00476785" w:rsidRPr="00CF6060" w:rsidRDefault="00476785" w:rsidP="00476785">
      <w:pPr>
        <w:pStyle w:val="SingleTxtG"/>
        <w:ind w:left="2268" w:hanging="1134"/>
      </w:pPr>
      <w:r w:rsidRPr="00CF6060">
        <w:tab/>
      </w:r>
      <w:r w:rsidRPr="00CF6060">
        <w:tab/>
        <w:t>Flexible thin components of the accessories can exceed from, or can be mounted separately, from the fixture volumes.</w:t>
      </w:r>
    </w:p>
    <w:p w14:paraId="017EFEDF" w14:textId="77777777" w:rsidR="00476785" w:rsidRPr="00CF6060" w:rsidRDefault="00476785" w:rsidP="00476785">
      <w:pPr>
        <w:pStyle w:val="SingleTxtG"/>
        <w:ind w:left="2268" w:hanging="1134"/>
      </w:pPr>
      <w:r w:rsidRPr="00CF6060">
        <w:t>6.19.7.2.</w:t>
      </w:r>
      <w:r w:rsidRPr="00CF6060">
        <w:tab/>
        <w:t>The maximum dimensions of the speakers and of the microphone, if any, are indicated in Annex 20.</w:t>
      </w:r>
    </w:p>
    <w:p w14:paraId="000455CE" w14:textId="77777777" w:rsidR="00476785" w:rsidRPr="00CF6060" w:rsidRDefault="00476785" w:rsidP="00476785">
      <w:pPr>
        <w:pStyle w:val="SingleTxtG"/>
        <w:ind w:left="2268" w:hanging="1134"/>
      </w:pPr>
      <w:r w:rsidRPr="00CF6060">
        <w:t>6.19.7.3.</w:t>
      </w:r>
      <w:r w:rsidRPr="00CF6060">
        <w:tab/>
        <w:t xml:space="preserve">The maximum weight of the accessory, </w:t>
      </w:r>
      <w:r w:rsidRPr="00CF6060">
        <w:rPr>
          <w:iCs/>
        </w:rPr>
        <w:t>or any separately mounted component of the accessory if there are more than one to be fitted in different locations of those foreseen for accessories in this Regulation,</w:t>
      </w:r>
      <w:r w:rsidRPr="00CF6060">
        <w:rPr>
          <w:i/>
          <w:iCs/>
        </w:rPr>
        <w:t xml:space="preserve"> </w:t>
      </w:r>
      <w:r w:rsidRPr="00CF6060">
        <w:t>including its support if any, shall be no more than 250g.</w:t>
      </w:r>
    </w:p>
    <w:p w14:paraId="415C7A6E" w14:textId="77777777" w:rsidR="00476785" w:rsidRPr="00CF6060" w:rsidRDefault="00476785" w:rsidP="00476785">
      <w:pPr>
        <w:pStyle w:val="SingleTxtG"/>
        <w:ind w:left="2268" w:hanging="1134"/>
      </w:pPr>
      <w:r w:rsidRPr="00CF6060">
        <w:lastRenderedPageBreak/>
        <w:t>6.19.8.</w:t>
      </w:r>
      <w:r w:rsidRPr="00CF6060">
        <w:tab/>
      </w:r>
      <w:r w:rsidRPr="00CF6060">
        <w:tab/>
        <w:t>The mechanical characteristics of the speakers shall fulfil the requirements set for those components in Annex 20, Part 1.</w:t>
      </w:r>
    </w:p>
    <w:p w14:paraId="13D1B4F3" w14:textId="77777777" w:rsidR="00476785" w:rsidRPr="00CF6060" w:rsidRDefault="00476785" w:rsidP="00476785">
      <w:pPr>
        <w:pStyle w:val="SingleTxtG"/>
        <w:ind w:left="2268" w:hanging="1134"/>
      </w:pPr>
      <w:r w:rsidRPr="00CF6060">
        <w:t>6.19.9.</w:t>
      </w:r>
      <w:r w:rsidRPr="00CF6060">
        <w:tab/>
      </w:r>
      <w:r w:rsidRPr="00CF6060">
        <w:tab/>
        <w:t xml:space="preserve">When the accessories to be fitted have any component, different from speakers, </w:t>
      </w:r>
      <w:proofErr w:type="gramStart"/>
      <w:r w:rsidRPr="00CF6060">
        <w:t>microphone</w:t>
      </w:r>
      <w:proofErr w:type="gramEnd"/>
      <w:r w:rsidRPr="00CF6060">
        <w:t xml:space="preserve"> or clamping, to be installed on the interior of the helmet shell in an impact affected area, the component shall fulfil the following requirements:</w:t>
      </w:r>
    </w:p>
    <w:p w14:paraId="6F1799CD" w14:textId="77777777" w:rsidR="00476785" w:rsidRPr="00CF6060" w:rsidRDefault="00476785" w:rsidP="00476785">
      <w:pPr>
        <w:pStyle w:val="SingleTxtG"/>
        <w:ind w:left="2268" w:hanging="1134"/>
      </w:pPr>
      <w:r w:rsidRPr="00CF6060">
        <w:t>6.19.9.1.</w:t>
      </w:r>
      <w:r w:rsidRPr="00CF6060">
        <w:tab/>
        <w:t xml:space="preserve">The material </w:t>
      </w:r>
      <w:proofErr w:type="gramStart"/>
      <w:r w:rsidRPr="00CF6060">
        <w:t>has to</w:t>
      </w:r>
      <w:proofErr w:type="gramEnd"/>
      <w:r w:rsidRPr="00CF6060">
        <w:t xml:space="preserve"> be flexible and of a maximum thickness of 2 mm; or </w:t>
      </w:r>
    </w:p>
    <w:p w14:paraId="77745145" w14:textId="77777777" w:rsidR="00476785" w:rsidRPr="00CF6060" w:rsidRDefault="00476785" w:rsidP="00476785">
      <w:pPr>
        <w:pStyle w:val="SingleTxtG"/>
        <w:ind w:left="2268" w:hanging="1134"/>
      </w:pPr>
      <w:r w:rsidRPr="00CF6060">
        <w:t>6.19.9.2.</w:t>
      </w:r>
      <w:r w:rsidRPr="00CF6060">
        <w:tab/>
        <w:t xml:space="preserve">Have the required thickness but be covered with padding and/or attached to a flexible support and/or located in such a place in order not to generate any hard point in the event of an impact. </w:t>
      </w:r>
    </w:p>
    <w:p w14:paraId="445EB163" w14:textId="77777777" w:rsidR="00476785" w:rsidRPr="00CF6060" w:rsidRDefault="00476785" w:rsidP="00476785">
      <w:pPr>
        <w:pStyle w:val="SingleTxtG"/>
        <w:ind w:left="2268" w:hanging="1134"/>
      </w:pPr>
      <w:r w:rsidRPr="00CF6060">
        <w:t>6.19.10.</w:t>
      </w:r>
      <w:r w:rsidRPr="00CF6060">
        <w:tab/>
        <w:t>Any accessory component laying in the field of vision shall be made of transparent material or located in such a way to prevent interference with the field of vision."</w:t>
      </w:r>
    </w:p>
    <w:p w14:paraId="7FC7FD66" w14:textId="77777777" w:rsidR="00476785" w:rsidRPr="00CF6060" w:rsidRDefault="00476785" w:rsidP="00476785">
      <w:pPr>
        <w:pStyle w:val="SingleTxtG"/>
        <w:ind w:left="2282" w:hanging="1148"/>
      </w:pPr>
      <w:r w:rsidRPr="00CF6060">
        <w:t>6.19.11.</w:t>
      </w:r>
      <w:r w:rsidRPr="00CF6060">
        <w:tab/>
        <w:t>If an accessory can be mounted in different locations in a helmet and for this needs different supports, each of the supports shall bear an indelible mark with one of the following symbols:</w:t>
      </w:r>
    </w:p>
    <w:p w14:paraId="36513B79" w14:textId="77777777" w:rsidR="00476785" w:rsidRPr="00CF6060" w:rsidRDefault="00476785" w:rsidP="00476785">
      <w:pPr>
        <w:pStyle w:val="SingleTxtG"/>
        <w:ind w:left="1843" w:hanging="709"/>
      </w:pPr>
      <w:r w:rsidRPr="00CF6060">
        <w:tab/>
      </w:r>
      <w:r w:rsidRPr="00CF6060">
        <w:tab/>
        <w:t>"FR" For Front Right side fitting</w:t>
      </w:r>
    </w:p>
    <w:p w14:paraId="65636FE4" w14:textId="77777777" w:rsidR="00476785" w:rsidRPr="00CF6060" w:rsidRDefault="00476785" w:rsidP="00476785">
      <w:pPr>
        <w:pStyle w:val="SingleTxtG"/>
        <w:ind w:left="1843" w:hanging="709"/>
      </w:pPr>
      <w:r w:rsidRPr="00CF6060">
        <w:tab/>
      </w:r>
      <w:r w:rsidRPr="00CF6060">
        <w:tab/>
        <w:t>"FL" For Front Left side fitting</w:t>
      </w:r>
    </w:p>
    <w:p w14:paraId="32C85CFD" w14:textId="77777777" w:rsidR="00476785" w:rsidRPr="00CF6060" w:rsidRDefault="00476785" w:rsidP="00476785">
      <w:pPr>
        <w:pStyle w:val="SingleTxtG"/>
        <w:ind w:left="1843" w:hanging="709"/>
      </w:pPr>
      <w:r w:rsidRPr="00CF6060">
        <w:tab/>
      </w:r>
      <w:r w:rsidRPr="00CF6060">
        <w:tab/>
        <w:t>"LR" For side Right fitting</w:t>
      </w:r>
    </w:p>
    <w:p w14:paraId="4BA4239C" w14:textId="77777777" w:rsidR="00476785" w:rsidRPr="00CF6060" w:rsidRDefault="00476785" w:rsidP="00476785">
      <w:pPr>
        <w:pStyle w:val="SingleTxtG"/>
        <w:ind w:left="1843" w:hanging="709"/>
      </w:pPr>
      <w:r w:rsidRPr="00CF6060">
        <w:tab/>
      </w:r>
      <w:r w:rsidRPr="00CF6060">
        <w:tab/>
        <w:t>"LL" For side Left fitting</w:t>
      </w:r>
    </w:p>
    <w:p w14:paraId="72F6FF5F" w14:textId="77777777" w:rsidR="00476785" w:rsidRPr="00CF6060" w:rsidRDefault="00476785" w:rsidP="00476785">
      <w:pPr>
        <w:pStyle w:val="SingleTxtG"/>
        <w:ind w:left="1843" w:hanging="709"/>
      </w:pPr>
      <w:r w:rsidRPr="00CF6060">
        <w:tab/>
      </w:r>
      <w:r w:rsidRPr="00CF6060">
        <w:tab/>
        <w:t xml:space="preserve">"R" For rear fitting </w:t>
      </w:r>
    </w:p>
    <w:p w14:paraId="08AFC857" w14:textId="77777777" w:rsidR="00476785" w:rsidRPr="00CF6060" w:rsidRDefault="00476785" w:rsidP="00476785">
      <w:pPr>
        <w:pStyle w:val="SingleTxtG"/>
        <w:ind w:left="1843" w:hanging="709"/>
      </w:pPr>
      <w:r w:rsidRPr="00CF6060">
        <w:tab/>
      </w:r>
      <w:r w:rsidRPr="00CF6060">
        <w:tab/>
        <w:t xml:space="preserve">The marking will be done in a visible surface when the support is attached </w:t>
      </w:r>
      <w:r w:rsidRPr="00CF6060">
        <w:tab/>
      </w:r>
      <w:r w:rsidRPr="00CF6060">
        <w:tab/>
        <w:t>to the helmet.</w:t>
      </w:r>
    </w:p>
    <w:p w14:paraId="5AA56993" w14:textId="77777777" w:rsidR="00476785" w:rsidRPr="00CF6060" w:rsidRDefault="00476785" w:rsidP="00476785">
      <w:pPr>
        <w:pStyle w:val="SingleTxtG"/>
        <w:ind w:left="2268" w:hanging="850"/>
      </w:pPr>
      <w:r w:rsidRPr="002E6E9E">
        <w:tab/>
        <w:t>The markings will be of at least 8 mm height.</w:t>
      </w:r>
      <w:r w:rsidRPr="00CF6060">
        <w:t xml:space="preserve"> "</w:t>
      </w:r>
      <w:r w:rsidRPr="001129D4">
        <w:t>  </w:t>
      </w:r>
    </w:p>
    <w:p w14:paraId="16D0208B" w14:textId="77777777" w:rsidR="00476785" w:rsidRPr="00226897" w:rsidRDefault="00476785" w:rsidP="00476785">
      <w:pPr>
        <w:pStyle w:val="SingleTxtG"/>
        <w:ind w:left="2268" w:hanging="1134"/>
      </w:pPr>
      <w:r w:rsidRPr="00226897">
        <w:rPr>
          <w:i/>
          <w:iCs/>
        </w:rPr>
        <w:t>Paragraph 7.4.2.1.2</w:t>
      </w:r>
      <w:r w:rsidRPr="00226897">
        <w:t>., amend to read:</w:t>
      </w:r>
    </w:p>
    <w:p w14:paraId="497D3CCD" w14:textId="77777777" w:rsidR="00476785" w:rsidRPr="00CF6060" w:rsidRDefault="00476785" w:rsidP="00476785">
      <w:pPr>
        <w:pStyle w:val="SingleTxtG"/>
        <w:ind w:left="2268" w:hanging="1134"/>
      </w:pPr>
      <w:r w:rsidRPr="00CF6060">
        <w:rPr>
          <w:rFonts w:eastAsia="Courier New"/>
          <w:sz w:val="18"/>
          <w:szCs w:val="18"/>
        </w:rPr>
        <w:t>"7.4.2.1.2.</w:t>
      </w:r>
      <w:r w:rsidRPr="00CF6060">
        <w:rPr>
          <w:rFonts w:eastAsia="Courier New"/>
          <w:sz w:val="18"/>
          <w:szCs w:val="18"/>
        </w:rPr>
        <w:tab/>
      </w:r>
      <w:r w:rsidRPr="00CF6060">
        <w:t>Positioning of the helmets and accessories."</w:t>
      </w:r>
    </w:p>
    <w:p w14:paraId="6492692D" w14:textId="77777777" w:rsidR="00476785" w:rsidRPr="00CF6060" w:rsidRDefault="00476785" w:rsidP="00476785">
      <w:pPr>
        <w:pStyle w:val="SingleTxtG"/>
        <w:ind w:left="2268" w:hanging="1134"/>
      </w:pPr>
      <w:r w:rsidRPr="00CF6060">
        <w:rPr>
          <w:i/>
          <w:iCs/>
        </w:rPr>
        <w:t>Paragraph 7.4.2.1.2.2</w:t>
      </w:r>
      <w:r w:rsidRPr="00CF6060">
        <w:t>., amend to read:</w:t>
      </w:r>
    </w:p>
    <w:p w14:paraId="5FD9C1FB" w14:textId="77777777" w:rsidR="00476785" w:rsidRPr="00CF6060" w:rsidRDefault="00476785" w:rsidP="00476785">
      <w:pPr>
        <w:pStyle w:val="SingleTxtG"/>
        <w:ind w:left="2268" w:hanging="1134"/>
      </w:pPr>
      <w:r w:rsidRPr="00CF6060">
        <w:rPr>
          <w:rFonts w:eastAsia="Courier New"/>
          <w:sz w:val="18"/>
          <w:szCs w:val="18"/>
        </w:rPr>
        <w:t>"7.4.2.1.2.2.</w:t>
      </w:r>
      <w:r w:rsidRPr="00CF6060">
        <w:rPr>
          <w:rFonts w:eastAsia="Courier New"/>
          <w:sz w:val="18"/>
          <w:szCs w:val="18"/>
        </w:rPr>
        <w:tab/>
      </w:r>
      <w:r w:rsidRPr="00CF6060">
        <w:t>The helmet shall be tested in any condition in which it may be placed on the market, that is both with and without specific accessories if they are supplied as original equipment.  …"</w:t>
      </w:r>
    </w:p>
    <w:p w14:paraId="3FF3A3D5" w14:textId="77777777" w:rsidR="00476785" w:rsidRPr="00CF6060" w:rsidRDefault="00476785" w:rsidP="00476785">
      <w:pPr>
        <w:pStyle w:val="SingleTxtG"/>
        <w:ind w:left="2268" w:hanging="1134"/>
      </w:pPr>
      <w:r w:rsidRPr="00CF6060">
        <w:rPr>
          <w:i/>
          <w:iCs/>
        </w:rPr>
        <w:t>Insert a new paragraph 7.4.2.1.2.3</w:t>
      </w:r>
      <w:r w:rsidRPr="00CF6060">
        <w:t>., to read:</w:t>
      </w:r>
    </w:p>
    <w:p w14:paraId="00E10091" w14:textId="77777777" w:rsidR="00476785" w:rsidRPr="00CF6060" w:rsidRDefault="00476785" w:rsidP="00476785">
      <w:pPr>
        <w:pStyle w:val="SingleTxtG"/>
        <w:ind w:left="2268" w:hanging="1134"/>
      </w:pPr>
      <w:r w:rsidRPr="00CF6060">
        <w:rPr>
          <w:rFonts w:eastAsia="Courier New"/>
          <w:sz w:val="18"/>
          <w:szCs w:val="18"/>
        </w:rPr>
        <w:t>"7.4.2.1.2.3.</w:t>
      </w:r>
      <w:r w:rsidRPr="00CF6060">
        <w:rPr>
          <w:rFonts w:eastAsia="Courier New"/>
          <w:sz w:val="18"/>
          <w:szCs w:val="18"/>
        </w:rPr>
        <w:tab/>
      </w:r>
      <w:r w:rsidRPr="00CF6060">
        <w:t>The universal accessory and, if it is the case, its support, shall be placed on the helmet simulator defined in Figure 1d of Annex 8 and tested in the worst case as defined by the Technical Service."</w:t>
      </w:r>
    </w:p>
    <w:p w14:paraId="52DF7A84" w14:textId="77777777" w:rsidR="00476785" w:rsidRPr="00226897" w:rsidRDefault="00476785" w:rsidP="00476785">
      <w:pPr>
        <w:pStyle w:val="SingleTxtG"/>
        <w:ind w:left="2268" w:hanging="1134"/>
      </w:pPr>
      <w:r w:rsidRPr="00226897">
        <w:rPr>
          <w:i/>
          <w:iCs/>
        </w:rPr>
        <w:t>Paragraph 7.4.2.1.2.</w:t>
      </w:r>
      <w:r w:rsidRPr="00226897">
        <w:t>,</w:t>
      </w:r>
      <w:r w:rsidRPr="00226897">
        <w:rPr>
          <w:i/>
          <w:iCs/>
        </w:rPr>
        <w:t xml:space="preserve"> </w:t>
      </w:r>
      <w:r w:rsidRPr="00226897">
        <w:t>amend to read:</w:t>
      </w:r>
    </w:p>
    <w:p w14:paraId="626BEA80" w14:textId="77777777" w:rsidR="00476785" w:rsidRPr="00226897" w:rsidRDefault="00476785" w:rsidP="00476785">
      <w:pPr>
        <w:pStyle w:val="SingleTxtG"/>
        <w:ind w:left="2268" w:hanging="1134"/>
        <w:rPr>
          <w:i/>
          <w:iCs/>
        </w:rPr>
      </w:pPr>
      <w:r w:rsidRPr="00226897">
        <w:rPr>
          <w:i/>
          <w:iCs/>
        </w:rPr>
        <w:t>"</w:t>
      </w:r>
      <w:r w:rsidRPr="00226897">
        <w:t>7.4.2.2.1.</w:t>
      </w:r>
      <w:r w:rsidRPr="00226897">
        <w:rPr>
          <w:i/>
          <w:iCs/>
        </w:rPr>
        <w:tab/>
        <w:t>Description</w:t>
      </w:r>
    </w:p>
    <w:p w14:paraId="61101FEB" w14:textId="77777777" w:rsidR="00476785" w:rsidRPr="00226897" w:rsidRDefault="00476785" w:rsidP="00476785">
      <w:pPr>
        <w:pStyle w:val="SingleTxtG"/>
        <w:ind w:left="2268" w:hanging="1134"/>
      </w:pPr>
      <w:r w:rsidRPr="00226897">
        <w:rPr>
          <w:i/>
          <w:iCs/>
        </w:rPr>
        <w:tab/>
      </w:r>
      <w:r w:rsidRPr="00226897">
        <w:rPr>
          <w:i/>
          <w:iCs/>
        </w:rPr>
        <w:tab/>
      </w:r>
      <w:r w:rsidRPr="00226897">
        <w:t>…</w:t>
      </w:r>
    </w:p>
    <w:p w14:paraId="42A55808" w14:textId="77777777" w:rsidR="00476785" w:rsidRPr="00CF6060" w:rsidRDefault="00476785" w:rsidP="00476785">
      <w:pPr>
        <w:pStyle w:val="SingleTxtG"/>
        <w:ind w:left="2835" w:hanging="567"/>
      </w:pPr>
      <w:r w:rsidRPr="00CF6060">
        <w:rPr>
          <w:rFonts w:eastAsia="Courier New"/>
          <w:sz w:val="18"/>
          <w:szCs w:val="18"/>
        </w:rPr>
        <w:t>(g)</w:t>
      </w:r>
      <w:r w:rsidRPr="00CF6060">
        <w:rPr>
          <w:rFonts w:eastAsia="Courier New"/>
          <w:sz w:val="18"/>
          <w:szCs w:val="18"/>
        </w:rPr>
        <w:tab/>
      </w:r>
      <w:r w:rsidRPr="00CF6060">
        <w:t xml:space="preserve">A system to support a </w:t>
      </w:r>
      <w:proofErr w:type="spellStart"/>
      <w:r w:rsidRPr="00CF6060">
        <w:t>headform</w:t>
      </w:r>
      <w:proofErr w:type="spellEnd"/>
      <w:r w:rsidRPr="00CF6060">
        <w:t xml:space="preserve"> and to apply a force to the helmet normal to the carriage.</w:t>
      </w:r>
    </w:p>
    <w:p w14:paraId="5C2F06B1" w14:textId="77777777" w:rsidR="00476785" w:rsidRPr="00CF6060" w:rsidRDefault="00476785" w:rsidP="00476785">
      <w:pPr>
        <w:pStyle w:val="SingleTxtG"/>
        <w:ind w:left="2835" w:hanging="567"/>
      </w:pPr>
      <w:r w:rsidRPr="00CF6060">
        <w:rPr>
          <w:rFonts w:eastAsia="Courier New"/>
          <w:sz w:val="18"/>
          <w:szCs w:val="18"/>
        </w:rPr>
        <w:t>(h)</w:t>
      </w:r>
      <w:r w:rsidRPr="00CF6060">
        <w:rPr>
          <w:rFonts w:eastAsia="Courier New"/>
          <w:sz w:val="18"/>
          <w:szCs w:val="18"/>
        </w:rPr>
        <w:tab/>
      </w:r>
      <w:r w:rsidRPr="00CF6060">
        <w:rPr>
          <w:rFonts w:eastAsia="Courier New"/>
        </w:rPr>
        <w:t xml:space="preserve">A helmet simulator that can be exchanged by the </w:t>
      </w:r>
      <w:proofErr w:type="spellStart"/>
      <w:r w:rsidRPr="00CF6060">
        <w:rPr>
          <w:rFonts w:eastAsia="Courier New"/>
        </w:rPr>
        <w:t>headform</w:t>
      </w:r>
      <w:proofErr w:type="spellEnd"/>
      <w:r w:rsidRPr="00CF6060">
        <w:rPr>
          <w:rFonts w:eastAsia="Courier New"/>
        </w:rPr>
        <w:t xml:space="preserve"> mentioned in (g) above where accessories can be attached."</w:t>
      </w:r>
    </w:p>
    <w:p w14:paraId="1320A1B3" w14:textId="77777777" w:rsidR="00476785" w:rsidRPr="00226897" w:rsidRDefault="00476785" w:rsidP="00476785">
      <w:pPr>
        <w:pStyle w:val="SingleTxtG"/>
        <w:ind w:left="2268" w:hanging="1134"/>
      </w:pPr>
      <w:r w:rsidRPr="00226897">
        <w:rPr>
          <w:i/>
          <w:iCs/>
        </w:rPr>
        <w:t>Paragraph 7.4.2.3</w:t>
      </w:r>
      <w:r w:rsidRPr="00226897">
        <w:t>., amend to read:</w:t>
      </w:r>
    </w:p>
    <w:p w14:paraId="65E80AFE" w14:textId="77777777" w:rsidR="00476785" w:rsidRPr="00226897" w:rsidRDefault="00476785" w:rsidP="00476785">
      <w:pPr>
        <w:pStyle w:val="SingleTxtG"/>
        <w:ind w:left="2268" w:hanging="1134"/>
      </w:pPr>
      <w:r w:rsidRPr="00226897">
        <w:rPr>
          <w:rFonts w:eastAsia="Courier New"/>
          <w:sz w:val="18"/>
          <w:szCs w:val="18"/>
        </w:rPr>
        <w:t>"7.4.2.3.</w:t>
      </w:r>
      <w:r w:rsidRPr="00226897">
        <w:rPr>
          <w:rFonts w:eastAsia="Courier New"/>
          <w:sz w:val="18"/>
          <w:szCs w:val="18"/>
        </w:rPr>
        <w:tab/>
      </w:r>
      <w:r w:rsidRPr="00226897">
        <w:t>Selection of test points</w:t>
      </w:r>
    </w:p>
    <w:p w14:paraId="11FAB09B" w14:textId="77777777" w:rsidR="00476785" w:rsidRPr="00CF6060" w:rsidRDefault="00476785" w:rsidP="00476785">
      <w:pPr>
        <w:pStyle w:val="SingleTxtG"/>
        <w:ind w:left="2268"/>
      </w:pPr>
      <w:r w:rsidRPr="00CF6060">
        <w:t xml:space="preserve">Any point on the helmet or accessory may be selected for friction and/or shear assessment. A helmet or an accessory shall be tested as many times as necessary to ensure that all notable features are evaluated with one test only per feature. Re-orientate the helmet or helmet simulator as necessary to allow </w:t>
      </w:r>
      <w:r w:rsidRPr="00CF6060">
        <w:lastRenderedPageBreak/>
        <w:t>every feature to be tested. For shear assessment evaluate all different external projections greater than 2 mm above the outer surface of the shell.</w:t>
      </w:r>
    </w:p>
    <w:p w14:paraId="5955E739" w14:textId="77777777" w:rsidR="00476785" w:rsidRPr="00CF6060" w:rsidRDefault="00476785" w:rsidP="00476785">
      <w:pPr>
        <w:pStyle w:val="SingleTxtG"/>
        <w:ind w:left="2268"/>
      </w:pPr>
      <w:r w:rsidRPr="00CF6060">
        <w:t>For friction assessment evaluate areas of the outer surface that are likely to produce the greatest friction.</w:t>
      </w:r>
    </w:p>
    <w:p w14:paraId="4F946965" w14:textId="77777777" w:rsidR="00476785" w:rsidRPr="00CF6060" w:rsidRDefault="00476785" w:rsidP="00476785">
      <w:pPr>
        <w:pStyle w:val="SingleTxtG"/>
        <w:ind w:left="2268"/>
        <w:rPr>
          <w:u w:val="single"/>
        </w:rPr>
      </w:pPr>
      <w:r w:rsidRPr="00CF6060">
        <w:t>The rim of the shell and the upper and lower edge of the visor situated within an area bounded by a sector of 120° divided symmetrically by the vertical longitudinal plane of symmetry of the helmet do not constitute a projection for the purpose of this test. The lower part of the accessories mounted on the rim will be considered to be part of the helmet rim."</w:t>
      </w:r>
    </w:p>
    <w:p w14:paraId="0B9C32EB" w14:textId="77777777" w:rsidR="00476785" w:rsidRPr="00226897" w:rsidRDefault="00476785" w:rsidP="00476785">
      <w:pPr>
        <w:pStyle w:val="SingleTxtG"/>
        <w:ind w:left="2268" w:hanging="1134"/>
        <w:rPr>
          <w:bCs/>
        </w:rPr>
      </w:pPr>
      <w:r w:rsidRPr="00226897">
        <w:rPr>
          <w:bCs/>
          <w:i/>
          <w:iCs/>
        </w:rPr>
        <w:t>Insert new paragraphs 7.13.3. and 7.13.4</w:t>
      </w:r>
      <w:r w:rsidRPr="00226897">
        <w:rPr>
          <w:bCs/>
        </w:rPr>
        <w:t>., to read:</w:t>
      </w:r>
    </w:p>
    <w:p w14:paraId="025A1214" w14:textId="77777777" w:rsidR="00476785" w:rsidRPr="00CF6060" w:rsidRDefault="00476785" w:rsidP="00476785">
      <w:pPr>
        <w:pStyle w:val="SingleTxtG"/>
        <w:ind w:left="2268" w:hanging="1134"/>
      </w:pPr>
      <w:r w:rsidRPr="00CF6060">
        <w:t xml:space="preserve">"7.13.3. </w:t>
      </w:r>
      <w:r w:rsidRPr="00CF6060">
        <w:tab/>
        <w:t xml:space="preserve">Helmets equipped with specific accessories shall be tested with and without the accessories. </w:t>
      </w:r>
    </w:p>
    <w:p w14:paraId="54743F4A" w14:textId="77777777" w:rsidR="00476785" w:rsidRPr="00CF6060" w:rsidRDefault="00476785" w:rsidP="00476785">
      <w:pPr>
        <w:pStyle w:val="SingleTxtG"/>
        <w:ind w:left="2268" w:hanging="1134"/>
      </w:pPr>
      <w:r w:rsidRPr="00CF6060">
        <w:t>7.13.4.</w:t>
      </w:r>
      <w:r w:rsidRPr="00CF6060">
        <w:tab/>
      </w:r>
      <w:r w:rsidRPr="00CF6060">
        <w:tab/>
        <w:t>Helmets marked as "UA" shall be tested along with the accessory simulators and/or a combination of them in a number equal to the declared accessory positions. The tests done will be specified in the test report.  The accessories simulators are defined in Annex 20, Part 3."</w:t>
      </w:r>
    </w:p>
    <w:p w14:paraId="0AACD24E" w14:textId="77777777" w:rsidR="00476785" w:rsidRPr="00226897" w:rsidRDefault="00476785" w:rsidP="00476785">
      <w:pPr>
        <w:pStyle w:val="SingleTxtG"/>
        <w:ind w:left="2268" w:hanging="1134"/>
      </w:pPr>
      <w:r w:rsidRPr="00226897">
        <w:rPr>
          <w:i/>
          <w:iCs/>
        </w:rPr>
        <w:t>Paragraph 9.3</w:t>
      </w:r>
      <w:r w:rsidRPr="00226897">
        <w:t>., amend to read:</w:t>
      </w:r>
    </w:p>
    <w:p w14:paraId="230CAB57" w14:textId="77777777" w:rsidR="00476785" w:rsidRPr="00CF6060" w:rsidRDefault="00476785" w:rsidP="00476785">
      <w:pPr>
        <w:pStyle w:val="SingleTxtG"/>
        <w:ind w:left="2268" w:hanging="1134"/>
      </w:pPr>
      <w:r w:rsidRPr="00226897">
        <w:t>"9.3.</w:t>
      </w:r>
      <w:r w:rsidRPr="00226897">
        <w:tab/>
      </w:r>
      <w:r w:rsidRPr="00CF6060">
        <w:tab/>
        <w:t xml:space="preserve">Production qualification of the visors including inner </w:t>
      </w:r>
      <w:proofErr w:type="gramStart"/>
      <w:r w:rsidRPr="00CF6060">
        <w:t>visor, if</w:t>
      </w:r>
      <w:proofErr w:type="gramEnd"/>
      <w:r w:rsidRPr="00CF6060">
        <w:t xml:space="preserve"> any</w:t>
      </w:r>
    </w:p>
    <w:p w14:paraId="3815FA81" w14:textId="77777777" w:rsidR="00476785" w:rsidRPr="00CF6060" w:rsidRDefault="00476785" w:rsidP="00476785">
      <w:pPr>
        <w:pStyle w:val="SingleTxtG"/>
        <w:ind w:left="2268"/>
      </w:pPr>
      <w:r w:rsidRPr="00CF6060">
        <w:t>The production of each new approved type of visor (approved as such or as forming part of the helmet) shall be subjected to production qualification tests.</w:t>
      </w:r>
    </w:p>
    <w:p w14:paraId="3E37EECB" w14:textId="77777777" w:rsidR="00476785" w:rsidRPr="00CF6060" w:rsidRDefault="00476785" w:rsidP="00476785">
      <w:pPr>
        <w:pStyle w:val="SingleTxtG"/>
        <w:ind w:left="2268"/>
      </w:pPr>
      <w:r w:rsidRPr="00CF6060">
        <w:t>…"</w:t>
      </w:r>
    </w:p>
    <w:p w14:paraId="02D0C9FA" w14:textId="77777777" w:rsidR="00476785" w:rsidRPr="00226897" w:rsidRDefault="00476785" w:rsidP="00476785">
      <w:pPr>
        <w:pStyle w:val="SingleTxtG"/>
        <w:ind w:left="2268" w:hanging="1134"/>
      </w:pPr>
      <w:r w:rsidRPr="00226897">
        <w:rPr>
          <w:i/>
          <w:iCs/>
        </w:rPr>
        <w:t xml:space="preserve">Paragraph 10.1., </w:t>
      </w:r>
      <w:r w:rsidRPr="00226897">
        <w:t>amend to read:</w:t>
      </w:r>
    </w:p>
    <w:p w14:paraId="1EE12256" w14:textId="77777777" w:rsidR="00476785" w:rsidRPr="00226897" w:rsidRDefault="00476785" w:rsidP="00476785">
      <w:pPr>
        <w:pStyle w:val="SingleTxtG"/>
        <w:ind w:left="2268" w:hanging="1134"/>
        <w:rPr>
          <w:i/>
          <w:iCs/>
        </w:rPr>
      </w:pPr>
      <w:r w:rsidRPr="00226897">
        <w:t>"10.1.</w:t>
      </w:r>
      <w:r w:rsidRPr="00226897">
        <w:tab/>
      </w:r>
      <w:r w:rsidRPr="003116E3">
        <w:tab/>
        <w:t>The helmet, visor including inner visor, if any, (whether the visor is approved as such or as forming part of the helmet) or universal accessory approved under this Regulation, having satisfied the acceptability …"</w:t>
      </w:r>
    </w:p>
    <w:p w14:paraId="3DEEFEA8" w14:textId="77777777" w:rsidR="00476785" w:rsidRPr="00226897" w:rsidRDefault="00476785" w:rsidP="00476785">
      <w:pPr>
        <w:pStyle w:val="SingleTxtG"/>
        <w:ind w:left="2268" w:hanging="1134"/>
      </w:pPr>
      <w:r w:rsidRPr="00226897">
        <w:rPr>
          <w:i/>
          <w:iCs/>
        </w:rPr>
        <w:t>Paragraph 10.3.4</w:t>
      </w:r>
      <w:r w:rsidRPr="00226897">
        <w:t>., amend to read:</w:t>
      </w:r>
    </w:p>
    <w:p w14:paraId="14AC5378" w14:textId="77777777" w:rsidR="00476785" w:rsidRPr="003116E3" w:rsidRDefault="00476785" w:rsidP="00476785">
      <w:pPr>
        <w:pStyle w:val="SingleTxtG"/>
        <w:ind w:left="2268" w:hanging="1134"/>
      </w:pPr>
      <w:r w:rsidRPr="003116E3">
        <w:t>"10.3.4.</w:t>
      </w:r>
      <w:r w:rsidRPr="003116E3">
        <w:tab/>
        <w:t xml:space="preserve">Analyse the results of each type of test </w:t>
      </w:r>
      <w:proofErr w:type="gramStart"/>
      <w:r w:rsidRPr="003116E3">
        <w:t>in order to</w:t>
      </w:r>
      <w:proofErr w:type="gramEnd"/>
      <w:r w:rsidRPr="003116E3">
        <w:t xml:space="preserve"> verify and ensure the stability of the helmet, visor or universal accessory characteristics, making allowances for the variations of industrial production;"</w:t>
      </w:r>
    </w:p>
    <w:p w14:paraId="320ACD4E" w14:textId="77777777" w:rsidR="00476785" w:rsidRPr="00226897" w:rsidRDefault="00476785" w:rsidP="00476785">
      <w:pPr>
        <w:pStyle w:val="SingleTxtG"/>
        <w:ind w:left="2268" w:hanging="1134"/>
      </w:pPr>
      <w:r w:rsidRPr="00226897">
        <w:rPr>
          <w:i/>
          <w:iCs/>
        </w:rPr>
        <w:t>Paragraph 10.3.5</w:t>
      </w:r>
      <w:r w:rsidRPr="00226897">
        <w:t>., amend to read:</w:t>
      </w:r>
    </w:p>
    <w:p w14:paraId="6372F157" w14:textId="77777777" w:rsidR="00476785" w:rsidRPr="003116E3" w:rsidRDefault="00476785" w:rsidP="00476785">
      <w:pPr>
        <w:pStyle w:val="SingleTxtG"/>
        <w:ind w:left="2268" w:hanging="1134"/>
      </w:pPr>
      <w:r w:rsidRPr="003116E3">
        <w:t>"10.3.5.</w:t>
      </w:r>
      <w:r w:rsidRPr="003116E3">
        <w:tab/>
        <w:t xml:space="preserve">Ensure that for each type of helmet, </w:t>
      </w:r>
      <w:proofErr w:type="gramStart"/>
      <w:r w:rsidRPr="003116E3">
        <w:t>visor</w:t>
      </w:r>
      <w:proofErr w:type="gramEnd"/>
      <w:r w:rsidRPr="003116E3">
        <w:t xml:space="preserve"> or universal accessory at least those tests prescribed in paragraphs 10.5., 10.6. and 10.7. of the present Regulation are carried out;"</w:t>
      </w:r>
    </w:p>
    <w:p w14:paraId="4BA185CC" w14:textId="77777777" w:rsidR="00476785" w:rsidRPr="00226897" w:rsidRDefault="00476785" w:rsidP="00476785">
      <w:pPr>
        <w:pStyle w:val="SingleTxtG"/>
        <w:ind w:left="2268" w:hanging="1134"/>
      </w:pPr>
      <w:r w:rsidRPr="00226897">
        <w:rPr>
          <w:i/>
          <w:iCs/>
        </w:rPr>
        <w:t>Paragraph 10.6</w:t>
      </w:r>
      <w:r w:rsidRPr="00226897">
        <w:t>., amend to read:</w:t>
      </w:r>
    </w:p>
    <w:p w14:paraId="0E96D23B" w14:textId="77777777" w:rsidR="00476785" w:rsidRPr="003116E3" w:rsidRDefault="00476785" w:rsidP="00476785">
      <w:pPr>
        <w:pStyle w:val="SingleTxtG"/>
        <w:ind w:left="2268" w:hanging="1134"/>
      </w:pPr>
      <w:r w:rsidRPr="003116E3">
        <w:t>"10.6.</w:t>
      </w:r>
      <w:r w:rsidRPr="003116E3">
        <w:tab/>
      </w:r>
      <w:r w:rsidRPr="003116E3">
        <w:tab/>
        <w:t xml:space="preserve">Minimum conditions for the control of conformity of visors including inner </w:t>
      </w:r>
      <w:proofErr w:type="gramStart"/>
      <w:r w:rsidRPr="003116E3">
        <w:t>visor, if</w:t>
      </w:r>
      <w:proofErr w:type="gramEnd"/>
      <w:r w:rsidRPr="003116E3">
        <w:t xml:space="preserve"> any</w:t>
      </w:r>
    </w:p>
    <w:p w14:paraId="4B0BE338" w14:textId="77777777" w:rsidR="00476785" w:rsidRPr="00226897" w:rsidRDefault="00476785" w:rsidP="00476785">
      <w:pPr>
        <w:pStyle w:val="SingleTxtG"/>
        <w:ind w:left="2268" w:hanging="1134"/>
      </w:pPr>
      <w:r w:rsidRPr="00226897">
        <w:tab/>
      </w:r>
      <w:r w:rsidRPr="00226897">
        <w:tab/>
        <w:t>In agreement with …"</w:t>
      </w:r>
    </w:p>
    <w:p w14:paraId="2218C79E" w14:textId="77777777" w:rsidR="00476785" w:rsidRPr="00226897" w:rsidRDefault="00476785" w:rsidP="00476785">
      <w:pPr>
        <w:pStyle w:val="SingleTxtG"/>
        <w:ind w:left="2268" w:hanging="1134"/>
        <w:rPr>
          <w:bCs/>
        </w:rPr>
      </w:pPr>
      <w:r w:rsidRPr="00226897">
        <w:rPr>
          <w:bCs/>
          <w:i/>
          <w:iCs/>
        </w:rPr>
        <w:t>Insert new paragraphs 10.7. to 10.7.1.3</w:t>
      </w:r>
      <w:r w:rsidRPr="00226897">
        <w:rPr>
          <w:bCs/>
        </w:rPr>
        <w:t>., to read:</w:t>
      </w:r>
    </w:p>
    <w:p w14:paraId="2BAEBDEF" w14:textId="77777777" w:rsidR="00476785" w:rsidRPr="003116E3" w:rsidRDefault="00476785" w:rsidP="00476785">
      <w:pPr>
        <w:pStyle w:val="SingleTxtG"/>
        <w:ind w:left="2268" w:hanging="1134"/>
      </w:pPr>
      <w:r w:rsidRPr="003116E3">
        <w:t>"10.7.</w:t>
      </w:r>
      <w:r w:rsidRPr="003116E3">
        <w:tab/>
      </w:r>
      <w:r w:rsidRPr="003116E3">
        <w:tab/>
        <w:t>Minimum conditions for the control of conformity of universal accessories. For specific accessories, the conformity shall be checked together with the specific helmet models for which they have been declared.</w:t>
      </w:r>
    </w:p>
    <w:p w14:paraId="69B942E1" w14:textId="77777777" w:rsidR="00476785" w:rsidRPr="003116E3" w:rsidRDefault="00476785" w:rsidP="00476785">
      <w:pPr>
        <w:pStyle w:val="SingleTxtG"/>
        <w:ind w:left="2268"/>
        <w:rPr>
          <w:strike/>
        </w:rPr>
      </w:pPr>
      <w:r w:rsidRPr="003116E3">
        <w:t>In agreement with the relevant authorities, the holder of an approval will undertake the control of conformity following the method of batch control (paragraph 10.7.1.).</w:t>
      </w:r>
    </w:p>
    <w:p w14:paraId="03478F67" w14:textId="77777777" w:rsidR="00476785" w:rsidRPr="003116E3" w:rsidRDefault="00476785" w:rsidP="00476785">
      <w:pPr>
        <w:pStyle w:val="SingleTxtG"/>
        <w:ind w:left="2268" w:hanging="1134"/>
      </w:pPr>
      <w:r w:rsidRPr="003116E3">
        <w:t>10.7.1.</w:t>
      </w:r>
      <w:r w:rsidRPr="003116E3">
        <w:tab/>
      </w:r>
      <w:r w:rsidRPr="003116E3">
        <w:tab/>
        <w:t>Batch control</w:t>
      </w:r>
    </w:p>
    <w:p w14:paraId="6B5517D7" w14:textId="77777777" w:rsidR="00476785" w:rsidRPr="003116E3" w:rsidRDefault="00476785" w:rsidP="00476785">
      <w:pPr>
        <w:pStyle w:val="SingleTxtG"/>
        <w:ind w:left="2268" w:hanging="1134"/>
      </w:pPr>
      <w:r w:rsidRPr="003116E3">
        <w:t>10.7.1.1.</w:t>
      </w:r>
      <w:r w:rsidRPr="003116E3">
        <w:tab/>
        <w:t xml:space="preserve">The holder of an approval shall divide the universal accessories into batches which are as uniform as possible </w:t>
      </w:r>
      <w:proofErr w:type="gramStart"/>
      <w:r w:rsidRPr="003116E3">
        <w:t>in regard to</w:t>
      </w:r>
      <w:proofErr w:type="gramEnd"/>
      <w:r w:rsidRPr="003116E3">
        <w:t xml:space="preserve"> raw materials or intermediate </w:t>
      </w:r>
      <w:r w:rsidRPr="003116E3">
        <w:lastRenderedPageBreak/>
        <w:t>products involved in their manufacture, and in regard to production conditions. The numbers in a batch shall not exceed 3,200 units.</w:t>
      </w:r>
    </w:p>
    <w:p w14:paraId="3A808081" w14:textId="77777777" w:rsidR="00476785" w:rsidRPr="003116E3" w:rsidRDefault="00476785" w:rsidP="00476785">
      <w:pPr>
        <w:pStyle w:val="SingleTxtG"/>
        <w:ind w:left="2268"/>
      </w:pPr>
      <w:r w:rsidRPr="003116E3">
        <w:t>In agreement with the relevant authorities the tests can be carried out by the technical service or by the holder of an approval.</w:t>
      </w:r>
    </w:p>
    <w:p w14:paraId="6ECEA6E8" w14:textId="77777777" w:rsidR="00476785" w:rsidRPr="003116E3" w:rsidRDefault="00476785" w:rsidP="00476785">
      <w:pPr>
        <w:pStyle w:val="SingleTxtG"/>
        <w:ind w:left="2268" w:hanging="1134"/>
      </w:pPr>
      <w:r w:rsidRPr="003116E3">
        <w:t>10.7.1.2.</w:t>
      </w:r>
      <w:r w:rsidRPr="003116E3">
        <w:tab/>
        <w:t>For each batch, a sample shall be taken in accordance with the provisions of paragraph 10.5.1.4. The sample may be taken before the batch is complete provided the sample is taken from a larger sample consisting of not less than 20 per cent of the final batch quantity.</w:t>
      </w:r>
    </w:p>
    <w:p w14:paraId="08E60E84" w14:textId="77777777" w:rsidR="00476785" w:rsidRPr="003116E3" w:rsidRDefault="00476785" w:rsidP="00476785">
      <w:pPr>
        <w:pStyle w:val="SingleTxtG"/>
        <w:ind w:left="2268" w:hanging="1134"/>
      </w:pPr>
      <w:r w:rsidRPr="003116E3">
        <w:t>10.7.1.3.</w:t>
      </w:r>
      <w:r w:rsidRPr="003116E3">
        <w:tab/>
      </w:r>
      <w:proofErr w:type="gramStart"/>
      <w:r w:rsidRPr="003116E3">
        <w:t>In order to</w:t>
      </w:r>
      <w:proofErr w:type="gramEnd"/>
      <w:r w:rsidRPr="003116E3">
        <w:t xml:space="preserve"> be accepted, a batch of universal accessories shall satisfy the following conditions:</w:t>
      </w:r>
    </w:p>
    <w:p w14:paraId="7CC797B8" w14:textId="77777777" w:rsidR="00476785" w:rsidRPr="003116E3" w:rsidRDefault="00476785" w:rsidP="00476785">
      <w:pPr>
        <w:spacing w:before="4" w:line="180" w:lineRule="exact"/>
        <w:jc w:val="both"/>
        <w:rPr>
          <w:sz w:val="18"/>
          <w:szCs w:val="18"/>
        </w:rPr>
      </w:pPr>
    </w:p>
    <w:tbl>
      <w:tblPr>
        <w:tblStyle w:val="TableNormal1"/>
        <w:tblW w:w="7626" w:type="dxa"/>
        <w:tblInd w:w="1134" w:type="dxa"/>
        <w:tblLayout w:type="fixed"/>
        <w:tblLook w:val="01E0" w:firstRow="1" w:lastRow="1" w:firstColumn="1" w:lastColumn="1" w:noHBand="0" w:noVBand="0"/>
      </w:tblPr>
      <w:tblGrid>
        <w:gridCol w:w="1119"/>
        <w:gridCol w:w="1008"/>
        <w:gridCol w:w="850"/>
        <w:gridCol w:w="647"/>
        <w:gridCol w:w="605"/>
        <w:gridCol w:w="646"/>
        <w:gridCol w:w="937"/>
        <w:gridCol w:w="776"/>
        <w:gridCol w:w="1038"/>
      </w:tblGrid>
      <w:tr w:rsidR="00476785" w:rsidRPr="00226897" w14:paraId="08D8CA6F" w14:textId="77777777" w:rsidTr="008E4D96">
        <w:trPr>
          <w:tblHeader/>
        </w:trPr>
        <w:tc>
          <w:tcPr>
            <w:tcW w:w="2977" w:type="dxa"/>
            <w:gridSpan w:val="3"/>
            <w:tcBorders>
              <w:top w:val="single" w:sz="4" w:space="0" w:color="auto"/>
              <w:bottom w:val="single" w:sz="12" w:space="0" w:color="auto"/>
            </w:tcBorders>
            <w:shd w:val="clear" w:color="auto" w:fill="auto"/>
            <w:vAlign w:val="bottom"/>
          </w:tcPr>
          <w:p w14:paraId="10146FC6" w14:textId="77777777" w:rsidR="00476785" w:rsidRPr="00DB6787" w:rsidRDefault="00476785" w:rsidP="008E4D96">
            <w:pPr>
              <w:widowControl/>
              <w:spacing w:before="80" w:after="80" w:line="200" w:lineRule="exact"/>
              <w:jc w:val="both"/>
              <w:rPr>
                <w:rFonts w:ascii="Times New Roman" w:hAnsi="Times New Roman" w:cs="Times New Roman"/>
                <w:i/>
                <w:sz w:val="16"/>
              </w:rPr>
            </w:pPr>
          </w:p>
        </w:tc>
        <w:tc>
          <w:tcPr>
            <w:tcW w:w="1898" w:type="dxa"/>
            <w:gridSpan w:val="3"/>
            <w:tcBorders>
              <w:top w:val="single" w:sz="4" w:space="0" w:color="auto"/>
              <w:bottom w:val="single" w:sz="12" w:space="0" w:color="auto"/>
            </w:tcBorders>
            <w:shd w:val="clear" w:color="auto" w:fill="auto"/>
          </w:tcPr>
          <w:p w14:paraId="7B10B134" w14:textId="77777777" w:rsidR="00476785" w:rsidRPr="00DB6787" w:rsidRDefault="00476785" w:rsidP="008E4D96">
            <w:pPr>
              <w:pStyle w:val="TableParagraph"/>
              <w:pageBreakBefore/>
              <w:widowControl/>
              <w:spacing w:before="80" w:after="80" w:line="200" w:lineRule="exact"/>
              <w:jc w:val="both"/>
              <w:rPr>
                <w:rFonts w:ascii="Times New Roman" w:eastAsia="Times New Roman" w:hAnsi="Times New Roman" w:cs="Times New Roman"/>
                <w:i/>
                <w:sz w:val="16"/>
                <w:szCs w:val="15"/>
                <w:lang w:val="en-GB"/>
              </w:rPr>
            </w:pPr>
            <w:r w:rsidRPr="00DB6787">
              <w:rPr>
                <w:rFonts w:ascii="Times New Roman" w:eastAsia="Times New Roman" w:hAnsi="Times New Roman" w:cs="Times New Roman"/>
                <w:i/>
                <w:sz w:val="16"/>
                <w:szCs w:val="15"/>
                <w:lang w:val="en-GB"/>
              </w:rPr>
              <w:t>Tests to be conducted</w:t>
            </w:r>
          </w:p>
        </w:tc>
        <w:tc>
          <w:tcPr>
            <w:tcW w:w="2751" w:type="dxa"/>
            <w:gridSpan w:val="3"/>
            <w:tcBorders>
              <w:top w:val="single" w:sz="4" w:space="0" w:color="auto"/>
              <w:bottom w:val="single" w:sz="12" w:space="0" w:color="auto"/>
            </w:tcBorders>
            <w:shd w:val="clear" w:color="auto" w:fill="auto"/>
            <w:vAlign w:val="bottom"/>
          </w:tcPr>
          <w:p w14:paraId="4A6B1386" w14:textId="77777777" w:rsidR="00476785" w:rsidRPr="00226897" w:rsidRDefault="00476785" w:rsidP="008E4D96">
            <w:pPr>
              <w:widowControl/>
              <w:spacing w:before="80" w:after="80" w:line="200" w:lineRule="exact"/>
              <w:jc w:val="both"/>
              <w:rPr>
                <w:rFonts w:ascii="Times New Roman" w:hAnsi="Times New Roman" w:cs="Times New Roman"/>
                <w:b/>
                <w:bCs/>
                <w:i/>
                <w:sz w:val="16"/>
              </w:rPr>
            </w:pPr>
          </w:p>
        </w:tc>
      </w:tr>
      <w:tr w:rsidR="00476785" w:rsidRPr="003116E3" w14:paraId="68DF7E25" w14:textId="77777777" w:rsidTr="008E4D96">
        <w:tc>
          <w:tcPr>
            <w:tcW w:w="1119" w:type="dxa"/>
            <w:tcBorders>
              <w:top w:val="single" w:sz="12" w:space="0" w:color="auto"/>
            </w:tcBorders>
            <w:shd w:val="clear" w:color="auto" w:fill="auto"/>
          </w:tcPr>
          <w:p w14:paraId="7FDAB420" w14:textId="77777777" w:rsidR="00476785" w:rsidRPr="003116E3" w:rsidRDefault="00476785" w:rsidP="008E4D96">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 xml:space="preserve">Numbers in </w:t>
            </w:r>
            <w:r w:rsidRPr="003116E3">
              <w:rPr>
                <w:rFonts w:ascii="Times New Roman" w:eastAsia="Times New Roman" w:hAnsi="Times New Roman" w:cs="Times New Roman"/>
                <w:sz w:val="18"/>
                <w:szCs w:val="18"/>
                <w:lang w:val="en-GB"/>
              </w:rPr>
              <w:br/>
              <w:t>the batch</w:t>
            </w:r>
          </w:p>
        </w:tc>
        <w:tc>
          <w:tcPr>
            <w:tcW w:w="1008" w:type="dxa"/>
            <w:tcBorders>
              <w:top w:val="single" w:sz="12" w:space="0" w:color="auto"/>
            </w:tcBorders>
            <w:shd w:val="clear" w:color="auto" w:fill="auto"/>
          </w:tcPr>
          <w:p w14:paraId="043D2B7C" w14:textId="77777777" w:rsidR="00476785" w:rsidRPr="003116E3" w:rsidRDefault="00476785" w:rsidP="008E4D96">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Number of samples</w:t>
            </w:r>
          </w:p>
        </w:tc>
        <w:tc>
          <w:tcPr>
            <w:tcW w:w="850" w:type="dxa"/>
            <w:tcBorders>
              <w:top w:val="single" w:sz="12" w:space="0" w:color="auto"/>
            </w:tcBorders>
            <w:shd w:val="clear" w:color="auto" w:fill="auto"/>
          </w:tcPr>
          <w:p w14:paraId="39B9F144" w14:textId="77777777" w:rsidR="00476785" w:rsidRPr="003116E3" w:rsidRDefault="00476785" w:rsidP="008E4D96">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Combined number of samples</w:t>
            </w:r>
          </w:p>
        </w:tc>
        <w:tc>
          <w:tcPr>
            <w:tcW w:w="647" w:type="dxa"/>
            <w:tcBorders>
              <w:top w:val="single" w:sz="12" w:space="0" w:color="auto"/>
            </w:tcBorders>
            <w:shd w:val="clear" w:color="auto" w:fill="auto"/>
            <w:vAlign w:val="bottom"/>
          </w:tcPr>
          <w:p w14:paraId="2D69808A" w14:textId="77777777" w:rsidR="00476785" w:rsidRPr="003116E3" w:rsidRDefault="00476785" w:rsidP="008E4D96">
            <w:pPr>
              <w:pStyle w:val="TableParagraph"/>
              <w:widowControl/>
              <w:spacing w:before="40" w:after="40" w:line="220" w:lineRule="exact"/>
              <w:rPr>
                <w:rFonts w:ascii="Times New Roman" w:hAnsi="Times New Roman" w:cs="Times New Roman"/>
                <w:sz w:val="18"/>
                <w:szCs w:val="18"/>
                <w:lang w:val="en-GB"/>
              </w:rPr>
            </w:pPr>
          </w:p>
          <w:p w14:paraId="437508DF" w14:textId="77777777" w:rsidR="00476785" w:rsidRPr="003116E3" w:rsidRDefault="00476785" w:rsidP="008E4D96">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Group A</w:t>
            </w:r>
          </w:p>
        </w:tc>
        <w:tc>
          <w:tcPr>
            <w:tcW w:w="605" w:type="dxa"/>
            <w:tcBorders>
              <w:top w:val="single" w:sz="12" w:space="0" w:color="auto"/>
            </w:tcBorders>
            <w:shd w:val="clear" w:color="auto" w:fill="auto"/>
            <w:vAlign w:val="bottom"/>
          </w:tcPr>
          <w:p w14:paraId="7BE22B93" w14:textId="77777777" w:rsidR="00476785" w:rsidRPr="003116E3" w:rsidRDefault="00476785" w:rsidP="008E4D96">
            <w:pPr>
              <w:pStyle w:val="TableParagraph"/>
              <w:widowControl/>
              <w:spacing w:before="40" w:after="40" w:line="220" w:lineRule="exact"/>
              <w:rPr>
                <w:rFonts w:ascii="Times New Roman" w:hAnsi="Times New Roman" w:cs="Times New Roman"/>
                <w:sz w:val="18"/>
                <w:szCs w:val="18"/>
                <w:lang w:val="en-GB"/>
              </w:rPr>
            </w:pPr>
          </w:p>
          <w:p w14:paraId="2EAE9B11" w14:textId="77777777" w:rsidR="00476785" w:rsidRPr="003116E3" w:rsidRDefault="00476785" w:rsidP="008E4D96">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Group B</w:t>
            </w:r>
          </w:p>
        </w:tc>
        <w:tc>
          <w:tcPr>
            <w:tcW w:w="646" w:type="dxa"/>
            <w:tcBorders>
              <w:top w:val="single" w:sz="12" w:space="0" w:color="auto"/>
            </w:tcBorders>
            <w:shd w:val="clear" w:color="auto" w:fill="auto"/>
            <w:vAlign w:val="bottom"/>
          </w:tcPr>
          <w:p w14:paraId="7B7FADF8" w14:textId="77777777" w:rsidR="00476785" w:rsidRPr="003116E3" w:rsidRDefault="00476785" w:rsidP="008E4D96">
            <w:pPr>
              <w:pStyle w:val="TableParagraph"/>
              <w:widowControl/>
              <w:spacing w:before="40" w:after="40" w:line="220" w:lineRule="exact"/>
              <w:rPr>
                <w:rFonts w:ascii="Times New Roman" w:eastAsia="Times New Roman" w:hAnsi="Times New Roman" w:cs="Times New Roman"/>
                <w:sz w:val="18"/>
                <w:szCs w:val="18"/>
                <w:lang w:val="en-GB"/>
              </w:rPr>
            </w:pPr>
          </w:p>
        </w:tc>
        <w:tc>
          <w:tcPr>
            <w:tcW w:w="937" w:type="dxa"/>
            <w:tcBorders>
              <w:top w:val="single" w:sz="12" w:space="0" w:color="auto"/>
            </w:tcBorders>
            <w:shd w:val="clear" w:color="auto" w:fill="auto"/>
            <w:vAlign w:val="bottom"/>
          </w:tcPr>
          <w:p w14:paraId="6C41F847" w14:textId="77777777" w:rsidR="00476785" w:rsidRPr="003116E3" w:rsidRDefault="00476785" w:rsidP="008E4D96">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Acceptance criteria</w:t>
            </w:r>
          </w:p>
        </w:tc>
        <w:tc>
          <w:tcPr>
            <w:tcW w:w="776" w:type="dxa"/>
            <w:tcBorders>
              <w:top w:val="single" w:sz="12" w:space="0" w:color="auto"/>
            </w:tcBorders>
            <w:shd w:val="clear" w:color="auto" w:fill="auto"/>
            <w:vAlign w:val="bottom"/>
          </w:tcPr>
          <w:p w14:paraId="39DEBF4B" w14:textId="77777777" w:rsidR="00476785" w:rsidRPr="003116E3" w:rsidRDefault="00476785" w:rsidP="008E4D96">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Rejection criteria</w:t>
            </w:r>
          </w:p>
        </w:tc>
        <w:tc>
          <w:tcPr>
            <w:tcW w:w="1038" w:type="dxa"/>
            <w:tcBorders>
              <w:top w:val="single" w:sz="12" w:space="0" w:color="auto"/>
            </w:tcBorders>
            <w:shd w:val="clear" w:color="auto" w:fill="auto"/>
            <w:vAlign w:val="bottom"/>
          </w:tcPr>
          <w:p w14:paraId="315D71B2" w14:textId="77777777" w:rsidR="00476785" w:rsidRPr="003116E3" w:rsidRDefault="00476785" w:rsidP="008E4D96">
            <w:pPr>
              <w:pStyle w:val="TableParagraph"/>
              <w:widowControl/>
              <w:spacing w:before="40" w:after="40" w:line="220" w:lineRule="exact"/>
              <w:rPr>
                <w:rFonts w:ascii="Times New Roman" w:eastAsia="Times New Roman" w:hAnsi="Times New Roman" w:cs="Times New Roman"/>
                <w:sz w:val="18"/>
                <w:szCs w:val="18"/>
                <w:lang w:val="en-GB"/>
              </w:rPr>
            </w:pPr>
            <w:r w:rsidRPr="003116E3">
              <w:rPr>
                <w:rFonts w:ascii="Times New Roman" w:eastAsia="Times New Roman" w:hAnsi="Times New Roman" w:cs="Times New Roman"/>
                <w:sz w:val="18"/>
                <w:szCs w:val="18"/>
                <w:lang w:val="en-GB"/>
              </w:rPr>
              <w:t>Stringency of inspection</w:t>
            </w:r>
          </w:p>
        </w:tc>
      </w:tr>
      <w:tr w:rsidR="00476785" w:rsidRPr="003116E3" w14:paraId="2E79B3A2" w14:textId="77777777" w:rsidTr="008E4D96">
        <w:tc>
          <w:tcPr>
            <w:tcW w:w="1119" w:type="dxa"/>
            <w:vMerge w:val="restart"/>
            <w:shd w:val="clear" w:color="auto" w:fill="auto"/>
          </w:tcPr>
          <w:p w14:paraId="60F75264"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0B20B753"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 xml:space="preserve">0 &lt; N </w:t>
            </w:r>
            <w:r w:rsidRPr="003116E3">
              <w:rPr>
                <w:rFonts w:ascii="Times New Roman" w:eastAsia="Arial" w:hAnsi="Times New Roman" w:cs="Times New Roman"/>
                <w:sz w:val="18"/>
                <w:szCs w:val="15"/>
                <w:lang w:val="en-GB"/>
              </w:rPr>
              <w:t xml:space="preserve"># </w:t>
            </w:r>
            <w:r w:rsidRPr="003116E3">
              <w:rPr>
                <w:rFonts w:ascii="Times New Roman" w:eastAsia="Times New Roman" w:hAnsi="Times New Roman" w:cs="Times New Roman"/>
                <w:sz w:val="18"/>
                <w:szCs w:val="15"/>
                <w:lang w:val="en-GB"/>
              </w:rPr>
              <w:t>500</w:t>
            </w:r>
          </w:p>
        </w:tc>
        <w:tc>
          <w:tcPr>
            <w:tcW w:w="1008" w:type="dxa"/>
            <w:shd w:val="clear" w:color="auto" w:fill="auto"/>
          </w:tcPr>
          <w:p w14:paraId="01259B56"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5"/>
                <w:lang w:val="en-GB"/>
              </w:rPr>
            </w:pPr>
          </w:p>
          <w:p w14:paraId="1AC4DDDA"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r w:rsidRPr="003116E3">
              <w:rPr>
                <w:rFonts w:ascii="Times New Roman" w:eastAsia="Times New Roman" w:hAnsi="Times New Roman" w:cs="Times New Roman"/>
                <w:sz w:val="18"/>
                <w:szCs w:val="9"/>
                <w:lang w:val="en-GB"/>
              </w:rPr>
              <w:t xml:space="preserve">st </w:t>
            </w:r>
            <w:r w:rsidRPr="003116E3">
              <w:rPr>
                <w:rFonts w:ascii="Times New Roman" w:eastAsia="Times New Roman" w:hAnsi="Times New Roman" w:cs="Times New Roman"/>
                <w:sz w:val="18"/>
                <w:szCs w:val="15"/>
                <w:lang w:val="en-GB"/>
              </w:rPr>
              <w:t xml:space="preserve">= 4 </w:t>
            </w:r>
          </w:p>
        </w:tc>
        <w:tc>
          <w:tcPr>
            <w:tcW w:w="850" w:type="dxa"/>
            <w:vMerge w:val="restart"/>
            <w:shd w:val="clear" w:color="auto" w:fill="auto"/>
          </w:tcPr>
          <w:p w14:paraId="0D7FC319"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796C5F52"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10</w:t>
            </w:r>
          </w:p>
        </w:tc>
        <w:tc>
          <w:tcPr>
            <w:tcW w:w="647" w:type="dxa"/>
            <w:shd w:val="clear" w:color="auto" w:fill="auto"/>
            <w:vAlign w:val="bottom"/>
          </w:tcPr>
          <w:p w14:paraId="4D91CF0D"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6DC10A80"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605" w:type="dxa"/>
            <w:shd w:val="clear" w:color="auto" w:fill="auto"/>
            <w:vAlign w:val="bottom"/>
          </w:tcPr>
          <w:p w14:paraId="21BCB61B"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5FA2E8F9"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646" w:type="dxa"/>
            <w:shd w:val="clear" w:color="auto" w:fill="auto"/>
            <w:vAlign w:val="bottom"/>
          </w:tcPr>
          <w:p w14:paraId="07D07705"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6372B722"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42E875A8"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6AF693DB"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0</w:t>
            </w:r>
          </w:p>
        </w:tc>
        <w:tc>
          <w:tcPr>
            <w:tcW w:w="776" w:type="dxa"/>
            <w:shd w:val="clear" w:color="auto" w:fill="auto"/>
            <w:vAlign w:val="bottom"/>
          </w:tcPr>
          <w:p w14:paraId="109332FF"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7A180C9E"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val="restart"/>
            <w:shd w:val="clear" w:color="auto" w:fill="auto"/>
            <w:vAlign w:val="bottom"/>
          </w:tcPr>
          <w:p w14:paraId="07A8FB25"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78B763B9"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Normal</w:t>
            </w:r>
          </w:p>
        </w:tc>
      </w:tr>
      <w:tr w:rsidR="00476785" w:rsidRPr="003116E3" w14:paraId="19AFDD1F" w14:textId="77777777" w:rsidTr="008E4D96">
        <w:tc>
          <w:tcPr>
            <w:tcW w:w="1119" w:type="dxa"/>
            <w:vMerge/>
            <w:shd w:val="clear" w:color="auto" w:fill="auto"/>
          </w:tcPr>
          <w:p w14:paraId="0DED1869" w14:textId="77777777" w:rsidR="00476785" w:rsidRPr="003116E3" w:rsidRDefault="00476785" w:rsidP="008E4D96">
            <w:pPr>
              <w:widowControl/>
              <w:spacing w:before="40" w:after="40" w:line="220" w:lineRule="exact"/>
              <w:jc w:val="both"/>
              <w:rPr>
                <w:rFonts w:ascii="Times New Roman" w:hAnsi="Times New Roman" w:cs="Times New Roman"/>
                <w:sz w:val="18"/>
              </w:rPr>
            </w:pPr>
          </w:p>
        </w:tc>
        <w:tc>
          <w:tcPr>
            <w:tcW w:w="1008" w:type="dxa"/>
            <w:shd w:val="clear" w:color="auto" w:fill="auto"/>
          </w:tcPr>
          <w:p w14:paraId="5BCE1D5B"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r w:rsidRPr="003116E3">
              <w:rPr>
                <w:rFonts w:ascii="Times New Roman" w:eastAsia="Times New Roman" w:hAnsi="Times New Roman" w:cs="Times New Roman"/>
                <w:sz w:val="18"/>
                <w:szCs w:val="9"/>
                <w:lang w:val="en-GB"/>
              </w:rPr>
              <w:t xml:space="preserve">nd </w:t>
            </w:r>
            <w:r w:rsidRPr="003116E3">
              <w:rPr>
                <w:rFonts w:ascii="Times New Roman" w:eastAsia="Times New Roman" w:hAnsi="Times New Roman" w:cs="Times New Roman"/>
                <w:sz w:val="18"/>
                <w:szCs w:val="15"/>
                <w:lang w:val="en-GB"/>
              </w:rPr>
              <w:t xml:space="preserve">= 4 </w:t>
            </w:r>
          </w:p>
        </w:tc>
        <w:tc>
          <w:tcPr>
            <w:tcW w:w="850" w:type="dxa"/>
            <w:vMerge/>
            <w:shd w:val="clear" w:color="auto" w:fill="auto"/>
          </w:tcPr>
          <w:p w14:paraId="0D490228" w14:textId="77777777" w:rsidR="00476785" w:rsidRPr="003116E3" w:rsidRDefault="00476785" w:rsidP="008E4D96">
            <w:pPr>
              <w:widowControl/>
              <w:spacing w:before="40" w:after="40" w:line="220" w:lineRule="exact"/>
              <w:jc w:val="both"/>
              <w:rPr>
                <w:rFonts w:ascii="Times New Roman" w:hAnsi="Times New Roman" w:cs="Times New Roman"/>
                <w:sz w:val="18"/>
              </w:rPr>
            </w:pPr>
          </w:p>
        </w:tc>
        <w:tc>
          <w:tcPr>
            <w:tcW w:w="647" w:type="dxa"/>
            <w:shd w:val="clear" w:color="auto" w:fill="auto"/>
            <w:vAlign w:val="bottom"/>
          </w:tcPr>
          <w:p w14:paraId="44E460B1"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605" w:type="dxa"/>
            <w:shd w:val="clear" w:color="auto" w:fill="auto"/>
            <w:vAlign w:val="bottom"/>
          </w:tcPr>
          <w:p w14:paraId="085E4DEE"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646" w:type="dxa"/>
            <w:shd w:val="clear" w:color="auto" w:fill="auto"/>
            <w:vAlign w:val="bottom"/>
          </w:tcPr>
          <w:p w14:paraId="24E05EF5"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4EA79905"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776" w:type="dxa"/>
            <w:shd w:val="clear" w:color="auto" w:fill="auto"/>
            <w:vAlign w:val="bottom"/>
          </w:tcPr>
          <w:p w14:paraId="0EA6419E"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shd w:val="clear" w:color="auto" w:fill="auto"/>
            <w:vAlign w:val="bottom"/>
          </w:tcPr>
          <w:p w14:paraId="1B2FF3FC" w14:textId="77777777" w:rsidR="00476785" w:rsidRPr="003116E3" w:rsidRDefault="00476785" w:rsidP="008E4D96">
            <w:pPr>
              <w:widowControl/>
              <w:spacing w:before="40" w:after="40" w:line="220" w:lineRule="exact"/>
              <w:jc w:val="both"/>
              <w:rPr>
                <w:rFonts w:ascii="Times New Roman" w:hAnsi="Times New Roman" w:cs="Times New Roman"/>
                <w:sz w:val="18"/>
              </w:rPr>
            </w:pPr>
          </w:p>
        </w:tc>
      </w:tr>
      <w:tr w:rsidR="00476785" w:rsidRPr="003116E3" w14:paraId="28F962FA" w14:textId="77777777" w:rsidTr="008E4D96">
        <w:tc>
          <w:tcPr>
            <w:tcW w:w="1119" w:type="dxa"/>
            <w:vMerge w:val="restart"/>
            <w:shd w:val="clear" w:color="auto" w:fill="auto"/>
          </w:tcPr>
          <w:p w14:paraId="0AC2A82F"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7"/>
                <w:lang w:val="en-GB"/>
              </w:rPr>
            </w:pPr>
          </w:p>
          <w:p w14:paraId="68BAD635"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 xml:space="preserve">500 &lt; N </w:t>
            </w:r>
            <w:r w:rsidRPr="003116E3">
              <w:rPr>
                <w:rFonts w:ascii="Times New Roman" w:eastAsia="Arial" w:hAnsi="Times New Roman" w:cs="Times New Roman"/>
                <w:sz w:val="18"/>
                <w:szCs w:val="15"/>
                <w:lang w:val="en-GB"/>
              </w:rPr>
              <w:t xml:space="preserve"># </w:t>
            </w:r>
            <w:r w:rsidRPr="003116E3">
              <w:rPr>
                <w:rFonts w:ascii="Times New Roman" w:eastAsia="Times New Roman" w:hAnsi="Times New Roman" w:cs="Times New Roman"/>
                <w:sz w:val="18"/>
                <w:szCs w:val="15"/>
                <w:lang w:val="en-GB"/>
              </w:rPr>
              <w:t>3200</w:t>
            </w:r>
          </w:p>
        </w:tc>
        <w:tc>
          <w:tcPr>
            <w:tcW w:w="1008" w:type="dxa"/>
            <w:shd w:val="clear" w:color="auto" w:fill="auto"/>
          </w:tcPr>
          <w:p w14:paraId="62B8A5DD"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60BFFDBA"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r w:rsidRPr="003116E3">
              <w:rPr>
                <w:rFonts w:ascii="Times New Roman" w:eastAsia="Times New Roman" w:hAnsi="Times New Roman" w:cs="Times New Roman"/>
                <w:sz w:val="18"/>
                <w:szCs w:val="9"/>
                <w:lang w:val="en-GB"/>
              </w:rPr>
              <w:t xml:space="preserve">st </w:t>
            </w:r>
            <w:r w:rsidRPr="003116E3">
              <w:rPr>
                <w:rFonts w:ascii="Times New Roman" w:eastAsia="Times New Roman" w:hAnsi="Times New Roman" w:cs="Times New Roman"/>
                <w:sz w:val="18"/>
                <w:szCs w:val="15"/>
                <w:lang w:val="en-GB"/>
              </w:rPr>
              <w:t xml:space="preserve">= 4 </w:t>
            </w:r>
          </w:p>
        </w:tc>
        <w:tc>
          <w:tcPr>
            <w:tcW w:w="850" w:type="dxa"/>
            <w:vMerge w:val="restart"/>
            <w:shd w:val="clear" w:color="auto" w:fill="auto"/>
          </w:tcPr>
          <w:p w14:paraId="4075BEBC"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0022F6EF"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10</w:t>
            </w:r>
          </w:p>
        </w:tc>
        <w:tc>
          <w:tcPr>
            <w:tcW w:w="647" w:type="dxa"/>
            <w:shd w:val="clear" w:color="auto" w:fill="auto"/>
            <w:vAlign w:val="bottom"/>
          </w:tcPr>
          <w:p w14:paraId="5867F0FC"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2694DC4D"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4</w:t>
            </w:r>
          </w:p>
        </w:tc>
        <w:tc>
          <w:tcPr>
            <w:tcW w:w="605" w:type="dxa"/>
            <w:shd w:val="clear" w:color="auto" w:fill="auto"/>
            <w:vAlign w:val="bottom"/>
          </w:tcPr>
          <w:p w14:paraId="37D4354A"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630D1E04"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646" w:type="dxa"/>
            <w:shd w:val="clear" w:color="auto" w:fill="auto"/>
            <w:vAlign w:val="bottom"/>
          </w:tcPr>
          <w:p w14:paraId="094559E5"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449662E2"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585C56E2"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697E13AF"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0</w:t>
            </w:r>
          </w:p>
        </w:tc>
        <w:tc>
          <w:tcPr>
            <w:tcW w:w="776" w:type="dxa"/>
            <w:shd w:val="clear" w:color="auto" w:fill="auto"/>
            <w:vAlign w:val="bottom"/>
          </w:tcPr>
          <w:p w14:paraId="24C61CE2"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5F4ECAB0"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val="restart"/>
            <w:shd w:val="clear" w:color="auto" w:fill="auto"/>
            <w:vAlign w:val="bottom"/>
          </w:tcPr>
          <w:p w14:paraId="6CC2B1CE"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042C0CF2"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Normal</w:t>
            </w:r>
          </w:p>
        </w:tc>
      </w:tr>
      <w:tr w:rsidR="00476785" w:rsidRPr="003116E3" w14:paraId="4B7BA3D8" w14:textId="77777777" w:rsidTr="008E4D96">
        <w:tc>
          <w:tcPr>
            <w:tcW w:w="1119" w:type="dxa"/>
            <w:vMerge/>
            <w:shd w:val="clear" w:color="auto" w:fill="auto"/>
          </w:tcPr>
          <w:p w14:paraId="0256DA1B" w14:textId="77777777" w:rsidR="00476785" w:rsidRPr="003116E3" w:rsidRDefault="00476785" w:rsidP="008E4D96">
            <w:pPr>
              <w:widowControl/>
              <w:spacing w:before="40" w:after="40" w:line="220" w:lineRule="exact"/>
              <w:jc w:val="both"/>
              <w:rPr>
                <w:rFonts w:ascii="Times New Roman" w:hAnsi="Times New Roman" w:cs="Times New Roman"/>
                <w:sz w:val="18"/>
              </w:rPr>
            </w:pPr>
          </w:p>
        </w:tc>
        <w:tc>
          <w:tcPr>
            <w:tcW w:w="1008" w:type="dxa"/>
            <w:shd w:val="clear" w:color="auto" w:fill="auto"/>
          </w:tcPr>
          <w:p w14:paraId="58F9E3A5"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r w:rsidRPr="003116E3">
              <w:rPr>
                <w:rFonts w:ascii="Times New Roman" w:eastAsia="Times New Roman" w:hAnsi="Times New Roman" w:cs="Times New Roman"/>
                <w:sz w:val="18"/>
                <w:szCs w:val="9"/>
                <w:lang w:val="en-GB"/>
              </w:rPr>
              <w:t xml:space="preserve">nd </w:t>
            </w:r>
            <w:r w:rsidRPr="003116E3">
              <w:rPr>
                <w:rFonts w:ascii="Times New Roman" w:eastAsia="Times New Roman" w:hAnsi="Times New Roman" w:cs="Times New Roman"/>
                <w:sz w:val="18"/>
                <w:szCs w:val="15"/>
                <w:lang w:val="en-GB"/>
              </w:rPr>
              <w:t xml:space="preserve">= 4 </w:t>
            </w:r>
          </w:p>
        </w:tc>
        <w:tc>
          <w:tcPr>
            <w:tcW w:w="850" w:type="dxa"/>
            <w:vMerge/>
            <w:shd w:val="clear" w:color="auto" w:fill="auto"/>
          </w:tcPr>
          <w:p w14:paraId="059F26BC" w14:textId="77777777" w:rsidR="00476785" w:rsidRPr="003116E3" w:rsidRDefault="00476785" w:rsidP="008E4D96">
            <w:pPr>
              <w:widowControl/>
              <w:spacing w:before="40" w:after="40" w:line="220" w:lineRule="exact"/>
              <w:jc w:val="both"/>
              <w:rPr>
                <w:rFonts w:ascii="Times New Roman" w:hAnsi="Times New Roman" w:cs="Times New Roman"/>
                <w:sz w:val="18"/>
              </w:rPr>
            </w:pPr>
          </w:p>
        </w:tc>
        <w:tc>
          <w:tcPr>
            <w:tcW w:w="647" w:type="dxa"/>
            <w:shd w:val="clear" w:color="auto" w:fill="auto"/>
            <w:vAlign w:val="bottom"/>
          </w:tcPr>
          <w:p w14:paraId="459DB318"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4</w:t>
            </w:r>
          </w:p>
        </w:tc>
        <w:tc>
          <w:tcPr>
            <w:tcW w:w="605" w:type="dxa"/>
            <w:shd w:val="clear" w:color="auto" w:fill="auto"/>
            <w:vAlign w:val="bottom"/>
          </w:tcPr>
          <w:p w14:paraId="4DEC6D6B"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646" w:type="dxa"/>
            <w:shd w:val="clear" w:color="auto" w:fill="auto"/>
            <w:vAlign w:val="bottom"/>
          </w:tcPr>
          <w:p w14:paraId="022E8993"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4E608EDD"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776" w:type="dxa"/>
            <w:shd w:val="clear" w:color="auto" w:fill="auto"/>
            <w:vAlign w:val="bottom"/>
          </w:tcPr>
          <w:p w14:paraId="6955928C"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shd w:val="clear" w:color="auto" w:fill="auto"/>
            <w:vAlign w:val="bottom"/>
          </w:tcPr>
          <w:p w14:paraId="12E3E2AC" w14:textId="77777777" w:rsidR="00476785" w:rsidRPr="003116E3" w:rsidRDefault="00476785" w:rsidP="008E4D96">
            <w:pPr>
              <w:widowControl/>
              <w:spacing w:before="40" w:after="40" w:line="220" w:lineRule="exact"/>
              <w:jc w:val="both"/>
              <w:rPr>
                <w:rFonts w:ascii="Times New Roman" w:hAnsi="Times New Roman" w:cs="Times New Roman"/>
                <w:sz w:val="18"/>
              </w:rPr>
            </w:pPr>
          </w:p>
        </w:tc>
      </w:tr>
      <w:tr w:rsidR="00476785" w:rsidRPr="003116E3" w14:paraId="63535BB8" w14:textId="77777777" w:rsidTr="008E4D96">
        <w:tc>
          <w:tcPr>
            <w:tcW w:w="1119" w:type="dxa"/>
            <w:vMerge w:val="restart"/>
            <w:shd w:val="clear" w:color="auto" w:fill="auto"/>
          </w:tcPr>
          <w:p w14:paraId="61497A9F"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7"/>
                <w:lang w:val="en-GB"/>
              </w:rPr>
            </w:pPr>
          </w:p>
          <w:p w14:paraId="5AF207D7"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 xml:space="preserve">0 &lt; N </w:t>
            </w:r>
            <w:r w:rsidRPr="003116E3">
              <w:rPr>
                <w:rFonts w:ascii="Times New Roman" w:eastAsia="Arial" w:hAnsi="Times New Roman" w:cs="Times New Roman"/>
                <w:sz w:val="18"/>
                <w:szCs w:val="15"/>
                <w:lang w:val="en-GB"/>
              </w:rPr>
              <w:t xml:space="preserve"># </w:t>
            </w:r>
            <w:r w:rsidRPr="003116E3">
              <w:rPr>
                <w:rFonts w:ascii="Times New Roman" w:eastAsia="Times New Roman" w:hAnsi="Times New Roman" w:cs="Times New Roman"/>
                <w:sz w:val="18"/>
                <w:szCs w:val="15"/>
                <w:lang w:val="en-GB"/>
              </w:rPr>
              <w:t>1200</w:t>
            </w:r>
          </w:p>
        </w:tc>
        <w:tc>
          <w:tcPr>
            <w:tcW w:w="1008" w:type="dxa"/>
            <w:shd w:val="clear" w:color="auto" w:fill="auto"/>
          </w:tcPr>
          <w:p w14:paraId="1223BA65"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7FB26EC2"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r w:rsidRPr="003116E3">
              <w:rPr>
                <w:rFonts w:ascii="Times New Roman" w:eastAsia="Times New Roman" w:hAnsi="Times New Roman" w:cs="Times New Roman"/>
                <w:sz w:val="18"/>
                <w:szCs w:val="9"/>
                <w:lang w:val="en-GB"/>
              </w:rPr>
              <w:t xml:space="preserve">st </w:t>
            </w:r>
            <w:r w:rsidRPr="003116E3">
              <w:rPr>
                <w:rFonts w:ascii="Times New Roman" w:eastAsia="Times New Roman" w:hAnsi="Times New Roman" w:cs="Times New Roman"/>
                <w:sz w:val="18"/>
                <w:szCs w:val="15"/>
                <w:lang w:val="en-GB"/>
              </w:rPr>
              <w:t xml:space="preserve">= 8 </w:t>
            </w:r>
          </w:p>
        </w:tc>
        <w:tc>
          <w:tcPr>
            <w:tcW w:w="850" w:type="dxa"/>
            <w:vMerge w:val="restart"/>
            <w:shd w:val="clear" w:color="auto" w:fill="auto"/>
          </w:tcPr>
          <w:p w14:paraId="7B4FFFE9"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47197C2A"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16</w:t>
            </w:r>
          </w:p>
        </w:tc>
        <w:tc>
          <w:tcPr>
            <w:tcW w:w="647" w:type="dxa"/>
            <w:shd w:val="clear" w:color="auto" w:fill="auto"/>
            <w:vAlign w:val="bottom"/>
          </w:tcPr>
          <w:p w14:paraId="37BD2E1A"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6F9E62ED"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6</w:t>
            </w:r>
          </w:p>
        </w:tc>
        <w:tc>
          <w:tcPr>
            <w:tcW w:w="605" w:type="dxa"/>
            <w:shd w:val="clear" w:color="auto" w:fill="auto"/>
            <w:vAlign w:val="bottom"/>
          </w:tcPr>
          <w:p w14:paraId="2A4602E1"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5AE9310D"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646" w:type="dxa"/>
            <w:shd w:val="clear" w:color="auto" w:fill="auto"/>
            <w:vAlign w:val="bottom"/>
          </w:tcPr>
          <w:p w14:paraId="3F0BAC38"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3DDABAC8"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0B3C6DB7"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2849BDE7"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0</w:t>
            </w:r>
          </w:p>
        </w:tc>
        <w:tc>
          <w:tcPr>
            <w:tcW w:w="776" w:type="dxa"/>
            <w:shd w:val="clear" w:color="auto" w:fill="auto"/>
            <w:vAlign w:val="bottom"/>
          </w:tcPr>
          <w:p w14:paraId="30071824"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1B35F306"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val="restart"/>
            <w:shd w:val="clear" w:color="auto" w:fill="auto"/>
            <w:vAlign w:val="bottom"/>
          </w:tcPr>
          <w:p w14:paraId="7FB8EDC4"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74866811"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Strengthened</w:t>
            </w:r>
          </w:p>
        </w:tc>
      </w:tr>
      <w:tr w:rsidR="00476785" w:rsidRPr="003116E3" w14:paraId="4904D8B3" w14:textId="77777777" w:rsidTr="008E4D96">
        <w:tc>
          <w:tcPr>
            <w:tcW w:w="1119" w:type="dxa"/>
            <w:vMerge/>
            <w:shd w:val="clear" w:color="auto" w:fill="auto"/>
          </w:tcPr>
          <w:p w14:paraId="0FF29250" w14:textId="77777777" w:rsidR="00476785" w:rsidRPr="003116E3" w:rsidRDefault="00476785" w:rsidP="008E4D96">
            <w:pPr>
              <w:widowControl/>
              <w:spacing w:before="40" w:after="40" w:line="220" w:lineRule="exact"/>
              <w:jc w:val="both"/>
              <w:rPr>
                <w:rFonts w:ascii="Times New Roman" w:hAnsi="Times New Roman" w:cs="Times New Roman"/>
                <w:sz w:val="18"/>
              </w:rPr>
            </w:pPr>
          </w:p>
        </w:tc>
        <w:tc>
          <w:tcPr>
            <w:tcW w:w="1008" w:type="dxa"/>
            <w:shd w:val="clear" w:color="auto" w:fill="auto"/>
          </w:tcPr>
          <w:p w14:paraId="67E3D330"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r w:rsidRPr="003116E3">
              <w:rPr>
                <w:rFonts w:ascii="Times New Roman" w:eastAsia="Times New Roman" w:hAnsi="Times New Roman" w:cs="Times New Roman"/>
                <w:sz w:val="18"/>
                <w:szCs w:val="9"/>
                <w:lang w:val="en-GB"/>
              </w:rPr>
              <w:t xml:space="preserve">nd </w:t>
            </w:r>
            <w:r w:rsidRPr="003116E3">
              <w:rPr>
                <w:rFonts w:ascii="Times New Roman" w:eastAsia="Times New Roman" w:hAnsi="Times New Roman" w:cs="Times New Roman"/>
                <w:sz w:val="18"/>
                <w:szCs w:val="15"/>
                <w:lang w:val="en-GB"/>
              </w:rPr>
              <w:t>= 8</w:t>
            </w:r>
          </w:p>
        </w:tc>
        <w:tc>
          <w:tcPr>
            <w:tcW w:w="850" w:type="dxa"/>
            <w:vMerge/>
            <w:shd w:val="clear" w:color="auto" w:fill="auto"/>
          </w:tcPr>
          <w:p w14:paraId="2A29C742" w14:textId="77777777" w:rsidR="00476785" w:rsidRPr="003116E3" w:rsidRDefault="00476785" w:rsidP="008E4D96">
            <w:pPr>
              <w:widowControl/>
              <w:spacing w:before="40" w:after="40" w:line="220" w:lineRule="exact"/>
              <w:jc w:val="both"/>
              <w:rPr>
                <w:rFonts w:ascii="Times New Roman" w:hAnsi="Times New Roman" w:cs="Times New Roman"/>
                <w:sz w:val="18"/>
              </w:rPr>
            </w:pPr>
          </w:p>
        </w:tc>
        <w:tc>
          <w:tcPr>
            <w:tcW w:w="647" w:type="dxa"/>
            <w:shd w:val="clear" w:color="auto" w:fill="auto"/>
            <w:vAlign w:val="bottom"/>
          </w:tcPr>
          <w:p w14:paraId="1FCDFB41"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6</w:t>
            </w:r>
          </w:p>
        </w:tc>
        <w:tc>
          <w:tcPr>
            <w:tcW w:w="605" w:type="dxa"/>
            <w:shd w:val="clear" w:color="auto" w:fill="auto"/>
            <w:vAlign w:val="bottom"/>
          </w:tcPr>
          <w:p w14:paraId="3C2CC302"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646" w:type="dxa"/>
            <w:shd w:val="clear" w:color="auto" w:fill="auto"/>
            <w:vAlign w:val="bottom"/>
          </w:tcPr>
          <w:p w14:paraId="1C41E7C4"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2764FAFC"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p>
        </w:tc>
        <w:tc>
          <w:tcPr>
            <w:tcW w:w="776" w:type="dxa"/>
            <w:shd w:val="clear" w:color="auto" w:fill="auto"/>
            <w:vAlign w:val="bottom"/>
          </w:tcPr>
          <w:p w14:paraId="67FD5289"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p>
        </w:tc>
        <w:tc>
          <w:tcPr>
            <w:tcW w:w="1038" w:type="dxa"/>
            <w:vMerge/>
            <w:shd w:val="clear" w:color="auto" w:fill="auto"/>
            <w:vAlign w:val="bottom"/>
          </w:tcPr>
          <w:p w14:paraId="7C544C6C" w14:textId="77777777" w:rsidR="00476785" w:rsidRPr="003116E3" w:rsidRDefault="00476785" w:rsidP="008E4D96">
            <w:pPr>
              <w:widowControl/>
              <w:spacing w:before="40" w:after="40" w:line="220" w:lineRule="exact"/>
              <w:jc w:val="both"/>
              <w:rPr>
                <w:rFonts w:ascii="Times New Roman" w:hAnsi="Times New Roman" w:cs="Times New Roman"/>
                <w:sz w:val="18"/>
              </w:rPr>
            </w:pPr>
          </w:p>
        </w:tc>
      </w:tr>
      <w:tr w:rsidR="00476785" w:rsidRPr="003116E3" w14:paraId="78D1BEB1" w14:textId="77777777" w:rsidTr="008E4D96">
        <w:tc>
          <w:tcPr>
            <w:tcW w:w="1119" w:type="dxa"/>
            <w:vMerge w:val="restart"/>
            <w:shd w:val="clear" w:color="auto" w:fill="auto"/>
          </w:tcPr>
          <w:p w14:paraId="59FA2278"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6C092E75"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 xml:space="preserve">1200&lt; N </w:t>
            </w:r>
            <w:r w:rsidRPr="003116E3">
              <w:rPr>
                <w:rFonts w:ascii="Times New Roman" w:eastAsia="Arial" w:hAnsi="Times New Roman" w:cs="Times New Roman"/>
                <w:sz w:val="18"/>
                <w:szCs w:val="15"/>
                <w:lang w:val="en-GB"/>
              </w:rPr>
              <w:t xml:space="preserve"># </w:t>
            </w:r>
            <w:r w:rsidRPr="003116E3">
              <w:rPr>
                <w:rFonts w:ascii="Times New Roman" w:eastAsia="Times New Roman" w:hAnsi="Times New Roman" w:cs="Times New Roman"/>
                <w:sz w:val="18"/>
                <w:szCs w:val="15"/>
                <w:lang w:val="en-GB"/>
              </w:rPr>
              <w:t>3200</w:t>
            </w:r>
          </w:p>
        </w:tc>
        <w:tc>
          <w:tcPr>
            <w:tcW w:w="1008" w:type="dxa"/>
            <w:shd w:val="clear" w:color="auto" w:fill="auto"/>
          </w:tcPr>
          <w:p w14:paraId="374828AE"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664D5D85"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w:t>
            </w:r>
            <w:r w:rsidRPr="003116E3">
              <w:rPr>
                <w:rFonts w:ascii="Times New Roman" w:eastAsia="Times New Roman" w:hAnsi="Times New Roman" w:cs="Times New Roman"/>
                <w:sz w:val="18"/>
                <w:szCs w:val="9"/>
                <w:lang w:val="en-GB"/>
              </w:rPr>
              <w:t xml:space="preserve">st </w:t>
            </w:r>
            <w:r w:rsidRPr="003116E3">
              <w:rPr>
                <w:rFonts w:ascii="Times New Roman" w:eastAsia="Times New Roman" w:hAnsi="Times New Roman" w:cs="Times New Roman"/>
                <w:sz w:val="18"/>
                <w:szCs w:val="15"/>
                <w:lang w:val="en-GB"/>
              </w:rPr>
              <w:t xml:space="preserve">= 13 </w:t>
            </w:r>
          </w:p>
        </w:tc>
        <w:tc>
          <w:tcPr>
            <w:tcW w:w="850" w:type="dxa"/>
            <w:vMerge w:val="restart"/>
            <w:shd w:val="clear" w:color="auto" w:fill="auto"/>
          </w:tcPr>
          <w:p w14:paraId="4109AE01"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2B652B6A"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26</w:t>
            </w:r>
          </w:p>
        </w:tc>
        <w:tc>
          <w:tcPr>
            <w:tcW w:w="647" w:type="dxa"/>
            <w:shd w:val="clear" w:color="auto" w:fill="auto"/>
            <w:vAlign w:val="bottom"/>
          </w:tcPr>
          <w:p w14:paraId="633F4D2F"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0E80EF73"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10</w:t>
            </w:r>
          </w:p>
        </w:tc>
        <w:tc>
          <w:tcPr>
            <w:tcW w:w="605" w:type="dxa"/>
            <w:shd w:val="clear" w:color="auto" w:fill="auto"/>
            <w:vAlign w:val="bottom"/>
          </w:tcPr>
          <w:p w14:paraId="036ECD6C"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4CCB5604"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646" w:type="dxa"/>
            <w:shd w:val="clear" w:color="auto" w:fill="auto"/>
            <w:vAlign w:val="bottom"/>
          </w:tcPr>
          <w:p w14:paraId="2FAFB09E"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02177D16"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shd w:val="clear" w:color="auto" w:fill="auto"/>
            <w:vAlign w:val="bottom"/>
          </w:tcPr>
          <w:p w14:paraId="5A2666BE"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0E40783F"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0</w:t>
            </w:r>
          </w:p>
        </w:tc>
        <w:tc>
          <w:tcPr>
            <w:tcW w:w="776" w:type="dxa"/>
            <w:shd w:val="clear" w:color="auto" w:fill="auto"/>
            <w:vAlign w:val="bottom"/>
          </w:tcPr>
          <w:p w14:paraId="5A51BE9C"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0D0A4995"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1038" w:type="dxa"/>
            <w:vMerge w:val="restart"/>
            <w:shd w:val="clear" w:color="auto" w:fill="auto"/>
            <w:vAlign w:val="bottom"/>
          </w:tcPr>
          <w:p w14:paraId="5EB5839D" w14:textId="77777777" w:rsidR="00476785" w:rsidRPr="003116E3" w:rsidRDefault="00476785" w:rsidP="008E4D96">
            <w:pPr>
              <w:pStyle w:val="TableParagraph"/>
              <w:widowControl/>
              <w:spacing w:before="40" w:after="40" w:line="220" w:lineRule="exact"/>
              <w:jc w:val="both"/>
              <w:rPr>
                <w:rFonts w:ascii="Times New Roman" w:hAnsi="Times New Roman" w:cs="Times New Roman"/>
                <w:sz w:val="18"/>
                <w:szCs w:val="16"/>
                <w:lang w:val="en-GB"/>
              </w:rPr>
            </w:pPr>
          </w:p>
          <w:p w14:paraId="7486F77F"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Strengthened</w:t>
            </w:r>
          </w:p>
        </w:tc>
      </w:tr>
      <w:tr w:rsidR="00476785" w:rsidRPr="003116E3" w14:paraId="71892269" w14:textId="77777777" w:rsidTr="008E4D96">
        <w:tc>
          <w:tcPr>
            <w:tcW w:w="1119" w:type="dxa"/>
            <w:vMerge/>
            <w:tcBorders>
              <w:bottom w:val="single" w:sz="4" w:space="0" w:color="auto"/>
            </w:tcBorders>
            <w:shd w:val="clear" w:color="auto" w:fill="auto"/>
          </w:tcPr>
          <w:p w14:paraId="218D7A5F" w14:textId="77777777" w:rsidR="00476785" w:rsidRPr="003116E3" w:rsidRDefault="00476785" w:rsidP="008E4D96">
            <w:pPr>
              <w:widowControl/>
              <w:spacing w:before="40" w:after="40" w:line="220" w:lineRule="exact"/>
              <w:jc w:val="both"/>
              <w:rPr>
                <w:rFonts w:ascii="Times New Roman" w:hAnsi="Times New Roman" w:cs="Times New Roman"/>
                <w:sz w:val="18"/>
              </w:rPr>
            </w:pPr>
          </w:p>
        </w:tc>
        <w:tc>
          <w:tcPr>
            <w:tcW w:w="1008" w:type="dxa"/>
            <w:tcBorders>
              <w:bottom w:val="single" w:sz="4" w:space="0" w:color="auto"/>
            </w:tcBorders>
            <w:shd w:val="clear" w:color="auto" w:fill="auto"/>
          </w:tcPr>
          <w:p w14:paraId="4B9C61E8"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2</w:t>
            </w:r>
            <w:r w:rsidRPr="003116E3">
              <w:rPr>
                <w:rFonts w:ascii="Times New Roman" w:eastAsia="Times New Roman" w:hAnsi="Times New Roman" w:cs="Times New Roman"/>
                <w:sz w:val="18"/>
                <w:szCs w:val="9"/>
                <w:lang w:val="en-GB"/>
              </w:rPr>
              <w:t xml:space="preserve">nd </w:t>
            </w:r>
            <w:r w:rsidRPr="003116E3">
              <w:rPr>
                <w:rFonts w:ascii="Times New Roman" w:eastAsia="Times New Roman" w:hAnsi="Times New Roman" w:cs="Times New Roman"/>
                <w:sz w:val="18"/>
                <w:szCs w:val="15"/>
                <w:lang w:val="en-GB"/>
              </w:rPr>
              <w:t>=13</w:t>
            </w:r>
          </w:p>
        </w:tc>
        <w:tc>
          <w:tcPr>
            <w:tcW w:w="850" w:type="dxa"/>
            <w:vMerge/>
            <w:tcBorders>
              <w:bottom w:val="single" w:sz="4" w:space="0" w:color="auto"/>
            </w:tcBorders>
            <w:shd w:val="clear" w:color="auto" w:fill="auto"/>
          </w:tcPr>
          <w:p w14:paraId="4964E17D" w14:textId="77777777" w:rsidR="00476785" w:rsidRPr="003116E3" w:rsidRDefault="00476785" w:rsidP="008E4D96">
            <w:pPr>
              <w:widowControl/>
              <w:spacing w:before="40" w:after="40" w:line="220" w:lineRule="exact"/>
              <w:jc w:val="both"/>
              <w:rPr>
                <w:rFonts w:ascii="Times New Roman" w:hAnsi="Times New Roman" w:cs="Times New Roman"/>
                <w:sz w:val="18"/>
              </w:rPr>
            </w:pPr>
          </w:p>
        </w:tc>
        <w:tc>
          <w:tcPr>
            <w:tcW w:w="647" w:type="dxa"/>
            <w:tcBorders>
              <w:bottom w:val="single" w:sz="4" w:space="0" w:color="auto"/>
            </w:tcBorders>
            <w:shd w:val="clear" w:color="auto" w:fill="auto"/>
            <w:vAlign w:val="bottom"/>
          </w:tcPr>
          <w:p w14:paraId="3E2B5AF1"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10</w:t>
            </w:r>
          </w:p>
        </w:tc>
        <w:tc>
          <w:tcPr>
            <w:tcW w:w="605" w:type="dxa"/>
            <w:tcBorders>
              <w:bottom w:val="single" w:sz="4" w:space="0" w:color="auto"/>
            </w:tcBorders>
            <w:shd w:val="clear" w:color="auto" w:fill="auto"/>
            <w:vAlign w:val="bottom"/>
          </w:tcPr>
          <w:p w14:paraId="204CA3EC"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646" w:type="dxa"/>
            <w:tcBorders>
              <w:bottom w:val="single" w:sz="4" w:space="0" w:color="auto"/>
            </w:tcBorders>
            <w:shd w:val="clear" w:color="auto" w:fill="auto"/>
            <w:vAlign w:val="bottom"/>
          </w:tcPr>
          <w:p w14:paraId="37395C71"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p>
        </w:tc>
        <w:tc>
          <w:tcPr>
            <w:tcW w:w="937" w:type="dxa"/>
            <w:tcBorders>
              <w:bottom w:val="single" w:sz="4" w:space="0" w:color="auto"/>
            </w:tcBorders>
            <w:shd w:val="clear" w:color="auto" w:fill="auto"/>
            <w:vAlign w:val="bottom"/>
          </w:tcPr>
          <w:p w14:paraId="2E9C2E5F"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3</w:t>
            </w:r>
          </w:p>
        </w:tc>
        <w:tc>
          <w:tcPr>
            <w:tcW w:w="776" w:type="dxa"/>
            <w:tcBorders>
              <w:bottom w:val="single" w:sz="4" w:space="0" w:color="auto"/>
            </w:tcBorders>
            <w:shd w:val="clear" w:color="auto" w:fill="auto"/>
            <w:vAlign w:val="bottom"/>
          </w:tcPr>
          <w:p w14:paraId="38ABCBC1" w14:textId="77777777" w:rsidR="00476785" w:rsidRPr="003116E3" w:rsidRDefault="00476785" w:rsidP="008E4D96">
            <w:pPr>
              <w:pStyle w:val="TableParagraph"/>
              <w:widowControl/>
              <w:spacing w:before="40" w:after="40" w:line="220" w:lineRule="exact"/>
              <w:jc w:val="both"/>
              <w:rPr>
                <w:rFonts w:ascii="Times New Roman" w:eastAsia="Times New Roman" w:hAnsi="Times New Roman" w:cs="Times New Roman"/>
                <w:sz w:val="18"/>
                <w:szCs w:val="15"/>
                <w:lang w:val="en-GB"/>
              </w:rPr>
            </w:pPr>
            <w:r w:rsidRPr="003116E3">
              <w:rPr>
                <w:rFonts w:ascii="Times New Roman" w:eastAsia="Times New Roman" w:hAnsi="Times New Roman" w:cs="Times New Roman"/>
                <w:sz w:val="18"/>
                <w:szCs w:val="15"/>
                <w:lang w:val="en-GB"/>
              </w:rPr>
              <w:t>4</w:t>
            </w:r>
          </w:p>
        </w:tc>
        <w:tc>
          <w:tcPr>
            <w:tcW w:w="1038" w:type="dxa"/>
            <w:vMerge/>
            <w:tcBorders>
              <w:bottom w:val="single" w:sz="4" w:space="0" w:color="auto"/>
            </w:tcBorders>
            <w:shd w:val="clear" w:color="auto" w:fill="auto"/>
            <w:vAlign w:val="bottom"/>
          </w:tcPr>
          <w:p w14:paraId="31B46B67" w14:textId="77777777" w:rsidR="00476785" w:rsidRPr="003116E3" w:rsidRDefault="00476785" w:rsidP="008E4D96">
            <w:pPr>
              <w:widowControl/>
              <w:spacing w:before="40" w:after="40" w:line="220" w:lineRule="exact"/>
              <w:jc w:val="both"/>
              <w:rPr>
                <w:rFonts w:ascii="Times New Roman" w:hAnsi="Times New Roman" w:cs="Times New Roman"/>
                <w:sz w:val="18"/>
              </w:rPr>
            </w:pPr>
          </w:p>
        </w:tc>
      </w:tr>
    </w:tbl>
    <w:p w14:paraId="34FA07BD" w14:textId="77777777" w:rsidR="00476785" w:rsidRPr="00226897" w:rsidRDefault="00476785" w:rsidP="00476785">
      <w:pPr>
        <w:pStyle w:val="SingleTxtG"/>
        <w:ind w:left="2268" w:hanging="1134"/>
        <w:rPr>
          <w:b/>
          <w:bCs/>
        </w:rPr>
      </w:pPr>
    </w:p>
    <w:p w14:paraId="77079F38" w14:textId="77777777" w:rsidR="00476785" w:rsidRPr="003116E3" w:rsidRDefault="00476785" w:rsidP="00476785">
      <w:pPr>
        <w:pStyle w:val="SingleTxtG"/>
        <w:ind w:left="2268"/>
      </w:pPr>
      <w:r w:rsidRPr="003116E3">
        <w:t>Test group A</w:t>
      </w:r>
    </w:p>
    <w:p w14:paraId="7A742512" w14:textId="77777777" w:rsidR="00476785" w:rsidRPr="003116E3" w:rsidRDefault="00476785" w:rsidP="00476785">
      <w:pPr>
        <w:pStyle w:val="SingleTxtG"/>
        <w:ind w:left="2268"/>
      </w:pPr>
      <w:proofErr w:type="gramStart"/>
      <w:r w:rsidRPr="003116E3">
        <w:t>Speakers</w:t>
      </w:r>
      <w:proofErr w:type="gramEnd"/>
      <w:r w:rsidRPr="003116E3">
        <w:t xml:space="preserve"> mechanical characteristics, if any,</w:t>
      </w:r>
      <w:r w:rsidRPr="003116E3">
        <w:tab/>
        <w:t>- para. 6.19.7.</w:t>
      </w:r>
    </w:p>
    <w:p w14:paraId="54BF1BF3" w14:textId="77777777" w:rsidR="00476785" w:rsidRPr="003116E3" w:rsidRDefault="00476785" w:rsidP="00476785">
      <w:pPr>
        <w:pStyle w:val="SingleTxtG"/>
        <w:ind w:left="2268"/>
      </w:pPr>
      <w:r w:rsidRPr="003116E3">
        <w:t>Test group B</w:t>
      </w:r>
    </w:p>
    <w:p w14:paraId="42A00F38" w14:textId="77777777" w:rsidR="00476785" w:rsidRPr="003116E3" w:rsidRDefault="00476785" w:rsidP="00476785">
      <w:pPr>
        <w:pStyle w:val="SingleTxtG"/>
        <w:ind w:left="2268" w:hanging="1134"/>
      </w:pPr>
      <w:r w:rsidRPr="003116E3">
        <w:tab/>
      </w:r>
      <w:r w:rsidRPr="003116E3">
        <w:tab/>
        <w:t>Shear and friction Test</w:t>
      </w:r>
      <w:r w:rsidRPr="003116E3">
        <w:tab/>
      </w:r>
      <w:r w:rsidRPr="003116E3">
        <w:tab/>
      </w:r>
      <w:r w:rsidRPr="003116E3">
        <w:tab/>
      </w:r>
      <w:r w:rsidRPr="003116E3">
        <w:tab/>
        <w:t>- para. 6.19.3.</w:t>
      </w:r>
    </w:p>
    <w:p w14:paraId="1174BE4C" w14:textId="77777777" w:rsidR="00476785" w:rsidRPr="003116E3" w:rsidRDefault="00476785" w:rsidP="00476785">
      <w:pPr>
        <w:pStyle w:val="SingleTxtG"/>
        <w:ind w:left="2268" w:hanging="1134"/>
      </w:pPr>
      <w:r w:rsidRPr="003116E3">
        <w:tab/>
      </w:r>
      <w:r w:rsidRPr="003116E3">
        <w:tab/>
      </w:r>
      <w:r w:rsidRPr="003116E3">
        <w:tab/>
      </w:r>
      <w:r w:rsidRPr="003116E3">
        <w:tab/>
      </w:r>
      <w:r w:rsidRPr="003116E3">
        <w:tab/>
      </w:r>
      <w:r w:rsidRPr="003116E3">
        <w:tab/>
      </w:r>
      <w:r>
        <w:tab/>
      </w:r>
      <w:r>
        <w:tab/>
      </w:r>
      <w:r>
        <w:tab/>
      </w:r>
      <w:r w:rsidRPr="003116E3">
        <w:t>- para. 6.19.4 (if needed)</w:t>
      </w:r>
    </w:p>
    <w:p w14:paraId="46B5331D" w14:textId="77777777" w:rsidR="00476785" w:rsidRPr="003116E3" w:rsidRDefault="00476785" w:rsidP="00476785">
      <w:pPr>
        <w:pStyle w:val="SingleTxtG"/>
        <w:ind w:left="2268" w:hanging="1134"/>
      </w:pPr>
      <w:r w:rsidRPr="003116E3">
        <w:tab/>
      </w:r>
      <w:r w:rsidRPr="003116E3">
        <w:tab/>
        <w:t>Dimensions of the components shall be checked.</w:t>
      </w:r>
    </w:p>
    <w:p w14:paraId="3076C0A5" w14:textId="77777777" w:rsidR="00476785" w:rsidRPr="003116E3" w:rsidRDefault="00476785" w:rsidP="00476785">
      <w:pPr>
        <w:pStyle w:val="SingleTxtG"/>
        <w:ind w:left="2268"/>
      </w:pPr>
      <w:r w:rsidRPr="003116E3">
        <w:t>This dual sampling plan functions as follows:</w:t>
      </w:r>
    </w:p>
    <w:p w14:paraId="56C93D00" w14:textId="77777777" w:rsidR="00476785" w:rsidRPr="003116E3" w:rsidRDefault="00476785" w:rsidP="00476785">
      <w:pPr>
        <w:pStyle w:val="SingleTxtG"/>
        <w:ind w:left="2268"/>
      </w:pPr>
      <w:r w:rsidRPr="003116E3">
        <w:t xml:space="preserve">For a normal control, if the first sample does not contain any defective units the batch is accepted without testing a second sample. If it contains two defective units, the batch is rejected. </w:t>
      </w:r>
    </w:p>
    <w:p w14:paraId="013618A6" w14:textId="77777777" w:rsidR="00476785" w:rsidRPr="003116E3" w:rsidRDefault="00476785" w:rsidP="00476785">
      <w:pPr>
        <w:pStyle w:val="SingleTxtG"/>
        <w:ind w:left="2268"/>
      </w:pPr>
      <w:r w:rsidRPr="003116E3">
        <w:t>Finally, if it contains one defective unit a second sample is extracted, and it is the cumulative number which shall satisfy the condition of column 7 of the table above.</w:t>
      </w:r>
    </w:p>
    <w:p w14:paraId="135C3E26" w14:textId="77777777" w:rsidR="00476785" w:rsidRPr="003116E3" w:rsidRDefault="00476785" w:rsidP="00476785">
      <w:pPr>
        <w:pStyle w:val="SingleTxtG"/>
        <w:ind w:left="2268"/>
      </w:pPr>
      <w:r w:rsidRPr="003116E3">
        <w:t>There is a change from normal control to strengthened control if, out of 5 consecutive batches, 2 are rejected. Normal control is resumed if 5 consecutive batches are accepted.</w:t>
      </w:r>
    </w:p>
    <w:p w14:paraId="54C8E0DE" w14:textId="77777777" w:rsidR="00476785" w:rsidRPr="003116E3" w:rsidRDefault="00476785" w:rsidP="00476785">
      <w:pPr>
        <w:pStyle w:val="SingleTxtG"/>
        <w:ind w:left="2268"/>
      </w:pPr>
      <w:r w:rsidRPr="003116E3">
        <w:t>If 2 consecutive batches subjected to the strengthened control are rejected, the provisions of paragraph 12. are applied."</w:t>
      </w:r>
    </w:p>
    <w:p w14:paraId="3967784E" w14:textId="77777777" w:rsidR="00476785" w:rsidRPr="00226897" w:rsidRDefault="00476785" w:rsidP="00E400BA">
      <w:pPr>
        <w:pStyle w:val="SingleTxtG"/>
        <w:pageBreakBefore/>
      </w:pPr>
      <w:r w:rsidRPr="00226897">
        <w:rPr>
          <w:i/>
          <w:iCs/>
        </w:rPr>
        <w:lastRenderedPageBreak/>
        <w:t>Paragraph 11</w:t>
      </w:r>
      <w:r w:rsidRPr="00226897">
        <w:t>., amend to read:</w:t>
      </w:r>
    </w:p>
    <w:p w14:paraId="517F2DCA" w14:textId="77777777" w:rsidR="00476785" w:rsidRPr="003116E3" w:rsidRDefault="00476785" w:rsidP="00476785">
      <w:pPr>
        <w:pStyle w:val="SingleTxtG"/>
        <w:tabs>
          <w:tab w:val="left" w:pos="2268"/>
        </w:tabs>
        <w:ind w:left="2268" w:hanging="1134"/>
      </w:pPr>
      <w:r w:rsidRPr="003116E3">
        <w:t>"11.</w:t>
      </w:r>
      <w:r w:rsidRPr="003116E3">
        <w:tab/>
        <w:t>Modification and extension of approval of a helmet, a visor type or an accessory."</w:t>
      </w:r>
    </w:p>
    <w:p w14:paraId="170C75FA" w14:textId="77777777" w:rsidR="00476785" w:rsidRPr="003116E3" w:rsidRDefault="00476785" w:rsidP="00476785">
      <w:pPr>
        <w:pStyle w:val="SingleTxtG"/>
      </w:pPr>
      <w:r w:rsidRPr="003116E3">
        <w:rPr>
          <w:i/>
          <w:iCs/>
        </w:rPr>
        <w:t>Paragraph 11.1. and 11.1.1</w:t>
      </w:r>
      <w:r w:rsidRPr="003116E3">
        <w:t>., amend to read:</w:t>
      </w:r>
    </w:p>
    <w:p w14:paraId="5416B842" w14:textId="77777777" w:rsidR="00476785" w:rsidRPr="003116E3" w:rsidRDefault="00476785" w:rsidP="00476785">
      <w:pPr>
        <w:pStyle w:val="SingleTxtG"/>
        <w:ind w:left="2268" w:hanging="1134"/>
      </w:pPr>
      <w:r w:rsidRPr="003116E3">
        <w:t>"11.1.</w:t>
      </w:r>
      <w:r w:rsidRPr="003116E3">
        <w:tab/>
      </w:r>
      <w:r w:rsidRPr="003116E3">
        <w:tab/>
        <w:t>Every modification of the helmet and/or the visor type or of the accessory shall be notified to the Type Approval Authority which approved the helmet and/or the visor type or the accessory. The department may then either:</w:t>
      </w:r>
    </w:p>
    <w:p w14:paraId="06A79DE9" w14:textId="77777777" w:rsidR="00476785" w:rsidRPr="003116E3" w:rsidRDefault="00476785" w:rsidP="00476785">
      <w:pPr>
        <w:pStyle w:val="SingleTxtG"/>
        <w:ind w:left="2268" w:hanging="1134"/>
      </w:pPr>
      <w:r w:rsidRPr="003116E3">
        <w:t>11.1.1.</w:t>
      </w:r>
      <w:r w:rsidRPr="003116E3">
        <w:tab/>
      </w:r>
      <w:r w:rsidRPr="003116E3">
        <w:tab/>
        <w:t>Consider that the modifications made are unlikely to have an appreciable adverse effect and that in any case the protective helmet and/or visor or accessory still complies with the requirements; or"</w:t>
      </w:r>
    </w:p>
    <w:p w14:paraId="6761B6A1" w14:textId="77777777" w:rsidR="00476785" w:rsidRPr="00226897" w:rsidRDefault="00476785" w:rsidP="00476785">
      <w:pPr>
        <w:pStyle w:val="SingleTxtG"/>
        <w:keepNext/>
        <w:rPr>
          <w:i/>
          <w:iCs/>
        </w:rPr>
      </w:pPr>
      <w:r w:rsidRPr="00226897">
        <w:rPr>
          <w:i/>
          <w:iCs/>
        </w:rPr>
        <w:t xml:space="preserve">Paragraph 11.3., </w:t>
      </w:r>
      <w:r w:rsidRPr="00226897">
        <w:t>amend to read:</w:t>
      </w:r>
    </w:p>
    <w:p w14:paraId="2AA8272A" w14:textId="77777777" w:rsidR="00476785" w:rsidRPr="003116E3" w:rsidRDefault="00476785" w:rsidP="00476785">
      <w:pPr>
        <w:pStyle w:val="SingleTxtG"/>
        <w:ind w:left="2268" w:hanging="1134"/>
      </w:pPr>
      <w:r w:rsidRPr="00226897">
        <w:t>"11.3.</w:t>
      </w:r>
      <w:r w:rsidRPr="00226897">
        <w:tab/>
      </w:r>
      <w:r w:rsidRPr="003116E3">
        <w:tab/>
        <w:t>The competent authority issuing the extension of approval shall assign a series number for such an extension and inform thereof the other Parties to the 1958 Agreement applying this Regulation by means of a communication form conforming to the model in Annex 1A, or Annex 1B or Annex 1C to this Regulation."</w:t>
      </w:r>
    </w:p>
    <w:p w14:paraId="0FF34696" w14:textId="77777777" w:rsidR="00476785" w:rsidRPr="00226897" w:rsidRDefault="00476785" w:rsidP="00476785">
      <w:pPr>
        <w:pStyle w:val="SingleTxtG"/>
      </w:pPr>
      <w:r w:rsidRPr="00226897">
        <w:rPr>
          <w:i/>
          <w:iCs/>
        </w:rPr>
        <w:t>Paragraph 12.1</w:t>
      </w:r>
      <w:r w:rsidRPr="00226897">
        <w:t xml:space="preserve">., amend to read: </w:t>
      </w:r>
    </w:p>
    <w:p w14:paraId="02E7912F" w14:textId="77777777" w:rsidR="00476785" w:rsidRPr="003116E3" w:rsidRDefault="00476785" w:rsidP="00476785">
      <w:pPr>
        <w:pStyle w:val="SingleTxtG"/>
        <w:ind w:left="2268" w:hanging="1134"/>
      </w:pPr>
      <w:r w:rsidRPr="003116E3">
        <w:t>"12.1.</w:t>
      </w:r>
      <w:r w:rsidRPr="003116E3">
        <w:tab/>
      </w:r>
      <w:r w:rsidRPr="003116E3">
        <w:tab/>
        <w:t>The approval granted in respect of a helmet or a visor type or an accessory pursuant to this Regulation may be withdrawn if the requirements set forth above are not met."</w:t>
      </w:r>
    </w:p>
    <w:p w14:paraId="08B95D64" w14:textId="77777777" w:rsidR="00476785" w:rsidRPr="00226897" w:rsidRDefault="00476785" w:rsidP="00476785">
      <w:pPr>
        <w:pStyle w:val="SingleTxtG"/>
      </w:pPr>
      <w:r w:rsidRPr="00226897">
        <w:rPr>
          <w:i/>
          <w:iCs/>
        </w:rPr>
        <w:t>Paragraph 12.2</w:t>
      </w:r>
      <w:r w:rsidRPr="00226897">
        <w:t xml:space="preserve">., amend to read: </w:t>
      </w:r>
    </w:p>
    <w:p w14:paraId="4A408A57" w14:textId="77777777" w:rsidR="00476785" w:rsidRPr="003116E3" w:rsidRDefault="00476785" w:rsidP="00476785">
      <w:pPr>
        <w:pStyle w:val="SingleTxtG"/>
        <w:ind w:left="2268" w:hanging="1134"/>
      </w:pPr>
      <w:r w:rsidRPr="003116E3">
        <w:t>"12.2.</w:t>
      </w:r>
      <w:r w:rsidRPr="003116E3">
        <w:tab/>
      </w:r>
      <w:r w:rsidRPr="003116E3">
        <w:tab/>
        <w:t>If a Contracting Party to the Agreement applying this Regulation withdraws an approval it has previously granted, it shall forthwith so notify the other Contracting Parties applying this Regulation by means of a communication form conforming to the model in Annex 1A, Annex 1B or 1C to this Regulation."</w:t>
      </w:r>
    </w:p>
    <w:p w14:paraId="2908013E" w14:textId="77777777" w:rsidR="00476785" w:rsidRPr="00226897" w:rsidRDefault="00476785" w:rsidP="00476785">
      <w:pPr>
        <w:pStyle w:val="SingleTxtG"/>
      </w:pPr>
      <w:r w:rsidRPr="00226897">
        <w:rPr>
          <w:i/>
          <w:iCs/>
        </w:rPr>
        <w:t>Paragraph 13</w:t>
      </w:r>
      <w:r w:rsidRPr="00226897">
        <w:t xml:space="preserve">., amend to read: </w:t>
      </w:r>
    </w:p>
    <w:p w14:paraId="33246351" w14:textId="77777777" w:rsidR="00476785" w:rsidRPr="00226897" w:rsidRDefault="00476785" w:rsidP="00476785">
      <w:pPr>
        <w:pStyle w:val="SingleTxtG"/>
        <w:tabs>
          <w:tab w:val="left" w:pos="2268"/>
        </w:tabs>
        <w:rPr>
          <w:bCs/>
        </w:rPr>
      </w:pPr>
      <w:r w:rsidRPr="00226897">
        <w:rPr>
          <w:bCs/>
        </w:rPr>
        <w:t>"13.</w:t>
      </w:r>
      <w:r w:rsidRPr="00226897">
        <w:rPr>
          <w:bCs/>
        </w:rPr>
        <w:tab/>
        <w:t>Production definitively discontinued</w:t>
      </w:r>
    </w:p>
    <w:p w14:paraId="1602F252" w14:textId="77777777" w:rsidR="00476785" w:rsidRPr="003116E3" w:rsidRDefault="00476785" w:rsidP="00476785">
      <w:pPr>
        <w:pStyle w:val="SingleTxtG"/>
        <w:ind w:left="2268"/>
        <w:rPr>
          <w:bCs/>
        </w:rPr>
      </w:pPr>
      <w:r w:rsidRPr="003116E3">
        <w:rPr>
          <w:bCs/>
        </w:rPr>
        <w:t xml:space="preserve">If the </w:t>
      </w:r>
      <w:proofErr w:type="gramStart"/>
      <w:r w:rsidRPr="003116E3">
        <w:rPr>
          <w:bCs/>
        </w:rPr>
        <w:t>holders</w:t>
      </w:r>
      <w:proofErr w:type="gramEnd"/>
      <w:r w:rsidRPr="003116E3">
        <w:rPr>
          <w:bCs/>
        </w:rPr>
        <w:t xml:space="preserve"> of the approval completely ceases to manufacture a helmet or a visor type or an accessory approved in accordance with this Regulation, they shall so inform the authority which granted the approval.</w:t>
      </w:r>
    </w:p>
    <w:p w14:paraId="0A16E9BE" w14:textId="77777777" w:rsidR="00476785" w:rsidRPr="003116E3" w:rsidRDefault="00476785" w:rsidP="00476785">
      <w:pPr>
        <w:pStyle w:val="SingleTxtG"/>
        <w:ind w:left="2268"/>
        <w:rPr>
          <w:bCs/>
        </w:rPr>
      </w:pPr>
      <w:r w:rsidRPr="003116E3">
        <w:rPr>
          <w:bCs/>
        </w:rPr>
        <w:t>Upon receiving the relevant communication that authority shall inform thereof the other Parties to the 1958 Agreement applying this Regulation by means of a communication form conforming to the model in Annex 1A, Annex 1B or Annex 1C to this Regulation."</w:t>
      </w:r>
    </w:p>
    <w:p w14:paraId="2C11C91C" w14:textId="77777777" w:rsidR="00476785" w:rsidRPr="00226897" w:rsidRDefault="00476785" w:rsidP="00476785">
      <w:pPr>
        <w:pStyle w:val="SingleTxtG"/>
        <w:rPr>
          <w:i/>
          <w:iCs/>
        </w:rPr>
      </w:pPr>
      <w:r w:rsidRPr="00226897">
        <w:rPr>
          <w:i/>
          <w:iCs/>
        </w:rPr>
        <w:t xml:space="preserve">Paragraph 14.1., </w:t>
      </w:r>
      <w:r w:rsidRPr="00226897">
        <w:t>amend to read:</w:t>
      </w:r>
      <w:r w:rsidRPr="00226897">
        <w:rPr>
          <w:i/>
          <w:iCs/>
        </w:rPr>
        <w:t xml:space="preserve"> </w:t>
      </w:r>
    </w:p>
    <w:p w14:paraId="415CFBA8" w14:textId="77777777" w:rsidR="00476785" w:rsidRPr="00226897" w:rsidRDefault="00476785" w:rsidP="00476785">
      <w:pPr>
        <w:pStyle w:val="SingleTxtG"/>
        <w:ind w:left="2268" w:hanging="1134"/>
      </w:pPr>
      <w:r w:rsidRPr="00226897">
        <w:t>"14.1.</w:t>
      </w:r>
      <w:r w:rsidRPr="00226897">
        <w:tab/>
      </w:r>
      <w:r w:rsidRPr="00226897">
        <w:tab/>
        <w:t>…</w:t>
      </w:r>
    </w:p>
    <w:p w14:paraId="272F369F" w14:textId="77777777" w:rsidR="00476785" w:rsidRPr="00226897" w:rsidRDefault="00476785" w:rsidP="00476785">
      <w:pPr>
        <w:pStyle w:val="SingleTxtG"/>
        <w:ind w:left="2268"/>
      </w:pPr>
      <w:r w:rsidRPr="00226897">
        <w:t>"Does</w:t>
      </w:r>
      <w:r w:rsidRPr="00226897">
        <w:rPr>
          <w:spacing w:val="-7"/>
        </w:rPr>
        <w:t xml:space="preserve"> </w:t>
      </w:r>
      <w:r w:rsidRPr="00226897">
        <w:t>not</w:t>
      </w:r>
      <w:r w:rsidRPr="00226897">
        <w:rPr>
          <w:spacing w:val="-7"/>
        </w:rPr>
        <w:t xml:space="preserve"> </w:t>
      </w:r>
      <w:r w:rsidRPr="00226897">
        <w:t>protect</w:t>
      </w:r>
      <w:r w:rsidRPr="00226897">
        <w:rPr>
          <w:spacing w:val="-6"/>
        </w:rPr>
        <w:t xml:space="preserve"> </w:t>
      </w:r>
      <w:r w:rsidRPr="00226897">
        <w:t>chin</w:t>
      </w:r>
      <w:r w:rsidRPr="00226897">
        <w:rPr>
          <w:spacing w:val="-7"/>
        </w:rPr>
        <w:t xml:space="preserve"> </w:t>
      </w:r>
      <w:r w:rsidRPr="00226897">
        <w:t>from</w:t>
      </w:r>
      <w:r w:rsidRPr="00226897">
        <w:rPr>
          <w:spacing w:val="-7"/>
        </w:rPr>
        <w:t xml:space="preserve"> </w:t>
      </w:r>
      <w:r w:rsidRPr="00226897">
        <w:t>impacts"</w:t>
      </w:r>
      <w:r w:rsidRPr="00226897">
        <w:rPr>
          <w:spacing w:val="-6"/>
        </w:rPr>
        <w:t xml:space="preserve"> </w:t>
      </w:r>
      <w:r w:rsidRPr="00226897">
        <w:t>together</w:t>
      </w:r>
      <w:r w:rsidRPr="00226897">
        <w:rPr>
          <w:spacing w:val="-7"/>
        </w:rPr>
        <w:t xml:space="preserve"> </w:t>
      </w:r>
      <w:r w:rsidRPr="00226897">
        <w:t>with</w:t>
      </w:r>
      <w:r w:rsidRPr="00226897">
        <w:rPr>
          <w:spacing w:val="-7"/>
        </w:rPr>
        <w:t xml:space="preserve"> </w:t>
      </w:r>
      <w:r w:rsidRPr="00226897">
        <w:t>the</w:t>
      </w:r>
      <w:r w:rsidRPr="00226897">
        <w:rPr>
          <w:spacing w:val="-6"/>
        </w:rPr>
        <w:t xml:space="preserve"> </w:t>
      </w:r>
      <w:r w:rsidRPr="00226897">
        <w:t>symbol indicating</w:t>
      </w:r>
      <w:r w:rsidRPr="00226897">
        <w:rPr>
          <w:spacing w:val="-7"/>
        </w:rPr>
        <w:t xml:space="preserve"> </w:t>
      </w:r>
      <w:r w:rsidRPr="00226897">
        <w:t>the</w:t>
      </w:r>
      <w:r w:rsidRPr="00226897">
        <w:rPr>
          <w:spacing w:val="-6"/>
        </w:rPr>
        <w:t xml:space="preserve"> </w:t>
      </w:r>
      <w:r w:rsidRPr="00226897">
        <w:t>unsuitability</w:t>
      </w:r>
      <w:r w:rsidRPr="00226897">
        <w:rPr>
          <w:spacing w:val="-6"/>
        </w:rPr>
        <w:t xml:space="preserve"> </w:t>
      </w:r>
      <w:r w:rsidRPr="00226897">
        <w:t>of</w:t>
      </w:r>
      <w:r w:rsidRPr="00226897">
        <w:rPr>
          <w:spacing w:val="-7"/>
        </w:rPr>
        <w:t xml:space="preserve"> </w:t>
      </w:r>
      <w:r w:rsidRPr="00226897">
        <w:t>the</w:t>
      </w:r>
      <w:r w:rsidRPr="00226897">
        <w:rPr>
          <w:spacing w:val="-6"/>
        </w:rPr>
        <w:t xml:space="preserve"> </w:t>
      </w:r>
      <w:r w:rsidRPr="00226897">
        <w:t>lower</w:t>
      </w:r>
      <w:r w:rsidRPr="00226897">
        <w:rPr>
          <w:spacing w:val="-7"/>
        </w:rPr>
        <w:t xml:space="preserve"> </w:t>
      </w:r>
      <w:r w:rsidRPr="00226897">
        <w:t>face</w:t>
      </w:r>
      <w:r w:rsidRPr="00226897">
        <w:rPr>
          <w:spacing w:val="-6"/>
        </w:rPr>
        <w:t xml:space="preserve"> </w:t>
      </w:r>
      <w:r w:rsidRPr="00226897">
        <w:t>cover</w:t>
      </w:r>
      <w:r w:rsidRPr="00226897">
        <w:rPr>
          <w:spacing w:val="-6"/>
        </w:rPr>
        <w:t xml:space="preserve"> </w:t>
      </w:r>
      <w:r w:rsidRPr="00226897">
        <w:t>to</w:t>
      </w:r>
      <w:r w:rsidRPr="00226897">
        <w:rPr>
          <w:spacing w:val="-7"/>
        </w:rPr>
        <w:t xml:space="preserve"> </w:t>
      </w:r>
      <w:r w:rsidRPr="00226897">
        <w:t>offer</w:t>
      </w:r>
      <w:r w:rsidRPr="00226897">
        <w:rPr>
          <w:spacing w:val="-6"/>
        </w:rPr>
        <w:t xml:space="preserve"> </w:t>
      </w:r>
      <w:r w:rsidRPr="00226897">
        <w:t>any protection</w:t>
      </w:r>
      <w:r w:rsidRPr="00226897">
        <w:rPr>
          <w:spacing w:val="-8"/>
        </w:rPr>
        <w:t xml:space="preserve"> </w:t>
      </w:r>
      <w:r w:rsidRPr="00226897">
        <w:t>against</w:t>
      </w:r>
      <w:r w:rsidRPr="00226897">
        <w:rPr>
          <w:spacing w:val="-8"/>
        </w:rPr>
        <w:t xml:space="preserve"> </w:t>
      </w:r>
      <w:r w:rsidRPr="00226897">
        <w:t>impacts</w:t>
      </w:r>
      <w:r w:rsidRPr="00226897">
        <w:rPr>
          <w:spacing w:val="-8"/>
        </w:rPr>
        <w:t xml:space="preserve"> </w:t>
      </w:r>
      <w:r w:rsidRPr="00226897">
        <w:t>to</w:t>
      </w:r>
      <w:r w:rsidRPr="00226897">
        <w:rPr>
          <w:spacing w:val="-7"/>
        </w:rPr>
        <w:t xml:space="preserve"> </w:t>
      </w:r>
      <w:r w:rsidRPr="00226897">
        <w:t>the</w:t>
      </w:r>
      <w:r w:rsidRPr="00226897">
        <w:rPr>
          <w:spacing w:val="-8"/>
        </w:rPr>
        <w:t xml:space="preserve"> </w:t>
      </w:r>
      <w:r w:rsidRPr="00226897">
        <w:t>chin.</w:t>
      </w:r>
    </w:p>
    <w:p w14:paraId="594F3C64" w14:textId="77777777" w:rsidR="00476785" w:rsidRPr="003116E3" w:rsidRDefault="00476785" w:rsidP="00476785">
      <w:pPr>
        <w:pStyle w:val="SingleTxtG"/>
        <w:ind w:left="2268"/>
      </w:pPr>
      <w:r w:rsidRPr="003116E3">
        <w:t>If the helmet is ready for accessories:</w:t>
      </w:r>
    </w:p>
    <w:p w14:paraId="4FCC9EDF" w14:textId="77777777" w:rsidR="00476785" w:rsidRPr="003116E3" w:rsidRDefault="00476785" w:rsidP="00476785">
      <w:pPr>
        <w:pStyle w:val="SingleTxtG"/>
        <w:ind w:left="2268"/>
      </w:pPr>
      <w:r w:rsidRPr="003116E3">
        <w:t>A clear description on where to install the accessories by using the reference mark or marks of paragraph 6.3. as well as clear indications on how to fit the speakers and/or microphone or any other component if it is the case.</w:t>
      </w:r>
    </w:p>
    <w:p w14:paraId="77F7A2FB" w14:textId="77777777" w:rsidR="00476785" w:rsidRPr="003116E3" w:rsidRDefault="00476785" w:rsidP="00476785">
      <w:pPr>
        <w:pStyle w:val="SingleTxtG"/>
        <w:ind w:left="2268"/>
        <w:rPr>
          <w:spacing w:val="-7"/>
        </w:rPr>
      </w:pPr>
      <w:r w:rsidRPr="003116E3">
        <w:rPr>
          <w:spacing w:val="-7"/>
        </w:rPr>
        <w:t>A general warning shall be given to the user concerning the danger of making any alterations or additions to the helmet or visor, without the approval of the Type Approval Authority, that may decrease safety for the user.</w:t>
      </w:r>
    </w:p>
    <w:p w14:paraId="72346C72" w14:textId="77777777" w:rsidR="00476785" w:rsidRPr="003116E3" w:rsidRDefault="00476785" w:rsidP="00476785">
      <w:pPr>
        <w:pStyle w:val="SingleTxtG"/>
        <w:ind w:left="2268" w:hanging="1134"/>
        <w:rPr>
          <w:spacing w:val="-7"/>
        </w:rPr>
      </w:pPr>
      <w:r w:rsidRPr="003116E3">
        <w:rPr>
          <w:spacing w:val="-7"/>
        </w:rPr>
        <w:lastRenderedPageBreak/>
        <w:tab/>
      </w:r>
      <w:r w:rsidRPr="003116E3">
        <w:rPr>
          <w:spacing w:val="-7"/>
        </w:rPr>
        <w:tab/>
        <w:t>A general warning shall be given to the user concerning the danger of fitting non homologated accessories. Only homologated accessories will maintain the helmet safety.</w:t>
      </w:r>
    </w:p>
    <w:p w14:paraId="60313597" w14:textId="77777777" w:rsidR="00476785" w:rsidRPr="003116E3" w:rsidRDefault="00476785" w:rsidP="00476785">
      <w:pPr>
        <w:pStyle w:val="SingleTxtG"/>
        <w:ind w:left="2268" w:hanging="1134"/>
        <w:rPr>
          <w:spacing w:val="-7"/>
        </w:rPr>
      </w:pPr>
      <w:r w:rsidRPr="003116E3">
        <w:rPr>
          <w:spacing w:val="-7"/>
        </w:rPr>
        <w:tab/>
      </w:r>
      <w:r w:rsidRPr="003116E3">
        <w:rPr>
          <w:spacing w:val="-7"/>
        </w:rPr>
        <w:tab/>
        <w:t>A general warning shall be given to the user stating that no accessory shall be mounted on the helmet if some of the symbols, other than location fitting symbols, marked in the accessory homologation is not marked in the helmet homologation label.</w:t>
      </w:r>
    </w:p>
    <w:p w14:paraId="5AE1DC83" w14:textId="77777777" w:rsidR="00476785" w:rsidRPr="003116E3" w:rsidRDefault="00476785" w:rsidP="00476785">
      <w:pPr>
        <w:pStyle w:val="SingleTxtG"/>
        <w:ind w:left="2268" w:hanging="1134"/>
        <w:rPr>
          <w:spacing w:val="-7"/>
        </w:rPr>
      </w:pPr>
      <w:r w:rsidRPr="003116E3">
        <w:rPr>
          <w:spacing w:val="-7"/>
        </w:rPr>
        <w:tab/>
      </w:r>
      <w:r w:rsidRPr="003116E3">
        <w:rPr>
          <w:spacing w:val="-7"/>
        </w:rPr>
        <w:tab/>
        <w:t xml:space="preserve">For location fitting symbols, "F", "L" and "R", a universal accessory will be able to be fitted if it is supplied with a support or supports marked with helmet available accessories fitting locations. The support used shall match the helmet location used. The support marking will add, after the "F" and "R" marking of fitting locations, the symbols "R", if it </w:t>
      </w:r>
      <w:proofErr w:type="gramStart"/>
      <w:r w:rsidRPr="003116E3">
        <w:rPr>
          <w:spacing w:val="-7"/>
        </w:rPr>
        <w:t>has to</w:t>
      </w:r>
      <w:proofErr w:type="gramEnd"/>
      <w:r w:rsidRPr="003116E3">
        <w:rPr>
          <w:spacing w:val="-7"/>
        </w:rPr>
        <w:t xml:space="preserve"> be fitted on the right side of the helmet, or "L" if it has to be fitted on the left side of the helmet.</w:t>
      </w:r>
    </w:p>
    <w:p w14:paraId="25D574B1" w14:textId="77777777" w:rsidR="00476785" w:rsidRPr="003116E3" w:rsidRDefault="00476785" w:rsidP="00476785">
      <w:pPr>
        <w:pStyle w:val="SingleTxtG"/>
        <w:ind w:left="2268" w:hanging="1134"/>
        <w:rPr>
          <w:bCs/>
          <w:spacing w:val="-7"/>
        </w:rPr>
      </w:pPr>
      <w:r>
        <w:rPr>
          <w:b/>
          <w:spacing w:val="-7"/>
        </w:rPr>
        <w:tab/>
      </w:r>
      <w:r w:rsidRPr="003116E3">
        <w:rPr>
          <w:bCs/>
          <w:spacing w:val="-7"/>
        </w:rPr>
        <w:tab/>
        <w:t>When the accessory has different components to be fitted in different helmet locations, accessory locations marking between brackets and with a "+" symbol in between location markings, the helmet shall bear all the accessory locations marking displayed between brackets."</w:t>
      </w:r>
    </w:p>
    <w:p w14:paraId="08EA81BF" w14:textId="77777777" w:rsidR="00476785" w:rsidRPr="00226897" w:rsidRDefault="00476785" w:rsidP="00476785">
      <w:pPr>
        <w:pStyle w:val="SingleTxtG"/>
        <w:ind w:left="2268" w:hanging="1134"/>
        <w:rPr>
          <w:bCs/>
          <w:i/>
          <w:iCs/>
        </w:rPr>
      </w:pPr>
      <w:r w:rsidRPr="00226897">
        <w:rPr>
          <w:bCs/>
          <w:i/>
          <w:iCs/>
        </w:rPr>
        <w:t>Insert new paragraphs 14.8. to 14.10</w:t>
      </w:r>
      <w:r w:rsidRPr="00226897">
        <w:rPr>
          <w:bCs/>
        </w:rPr>
        <w:t>., to read:</w:t>
      </w:r>
    </w:p>
    <w:p w14:paraId="27802EE4" w14:textId="77777777" w:rsidR="00476785" w:rsidRPr="003116E3" w:rsidRDefault="00476785" w:rsidP="00476785">
      <w:pPr>
        <w:pStyle w:val="SingleTxtG"/>
        <w:ind w:left="2268" w:hanging="1134"/>
        <w:rPr>
          <w:spacing w:val="-7"/>
        </w:rPr>
      </w:pPr>
      <w:r w:rsidRPr="003116E3">
        <w:t>"14.8.</w:t>
      </w:r>
      <w:r w:rsidRPr="003116E3">
        <w:tab/>
      </w:r>
      <w:r w:rsidRPr="003116E3">
        <w:tab/>
        <w:t>Every</w:t>
      </w:r>
      <w:r w:rsidRPr="003116E3">
        <w:rPr>
          <w:spacing w:val="-6"/>
        </w:rPr>
        <w:t xml:space="preserve"> universal accessory </w:t>
      </w:r>
      <w:r w:rsidRPr="003116E3">
        <w:t>placed</w:t>
      </w:r>
      <w:r w:rsidRPr="003116E3">
        <w:rPr>
          <w:spacing w:val="-5"/>
        </w:rPr>
        <w:t xml:space="preserve"> </w:t>
      </w:r>
      <w:r w:rsidRPr="003116E3">
        <w:t>on</w:t>
      </w:r>
      <w:r w:rsidRPr="003116E3">
        <w:rPr>
          <w:spacing w:val="-6"/>
        </w:rPr>
        <w:t xml:space="preserve"> </w:t>
      </w:r>
      <w:r w:rsidRPr="003116E3">
        <w:t>the</w:t>
      </w:r>
      <w:r w:rsidRPr="003116E3">
        <w:rPr>
          <w:spacing w:val="-6"/>
        </w:rPr>
        <w:t xml:space="preserve"> </w:t>
      </w:r>
      <w:r w:rsidRPr="003116E3">
        <w:t>market</w:t>
      </w:r>
      <w:r w:rsidRPr="003116E3">
        <w:rPr>
          <w:spacing w:val="-5"/>
        </w:rPr>
        <w:t xml:space="preserve"> </w:t>
      </w:r>
      <w:r w:rsidRPr="003116E3">
        <w:t>shall</w:t>
      </w:r>
      <w:r w:rsidRPr="003116E3">
        <w:rPr>
          <w:spacing w:val="-6"/>
        </w:rPr>
        <w:t xml:space="preserve"> </w:t>
      </w:r>
      <w:r w:rsidRPr="003116E3">
        <w:t>be</w:t>
      </w:r>
      <w:r w:rsidRPr="003116E3">
        <w:rPr>
          <w:spacing w:val="5"/>
        </w:rPr>
        <w:t xml:space="preserve"> </w:t>
      </w:r>
      <w:r w:rsidRPr="003116E3">
        <w:t>accompanied</w:t>
      </w:r>
      <w:r w:rsidRPr="003116E3">
        <w:rPr>
          <w:spacing w:val="-6"/>
        </w:rPr>
        <w:t xml:space="preserve"> </w:t>
      </w:r>
      <w:r w:rsidRPr="003116E3">
        <w:t>by</w:t>
      </w:r>
      <w:r w:rsidRPr="003116E3">
        <w:rPr>
          <w:spacing w:val="-6"/>
        </w:rPr>
        <w:t xml:space="preserve"> </w:t>
      </w:r>
      <w:r w:rsidRPr="003116E3">
        <w:t>information</w:t>
      </w:r>
      <w:r w:rsidRPr="003116E3">
        <w:rPr>
          <w:spacing w:val="-6"/>
        </w:rPr>
        <w:t xml:space="preserve"> </w:t>
      </w:r>
      <w:r w:rsidRPr="003116E3">
        <w:t>in</w:t>
      </w:r>
      <w:r w:rsidRPr="003116E3">
        <w:rPr>
          <w:spacing w:val="-6"/>
        </w:rPr>
        <w:t xml:space="preserve"> </w:t>
      </w:r>
      <w:r w:rsidRPr="003116E3">
        <w:t>the</w:t>
      </w:r>
      <w:r w:rsidRPr="003116E3">
        <w:rPr>
          <w:spacing w:val="-6"/>
        </w:rPr>
        <w:t xml:space="preserve"> </w:t>
      </w:r>
      <w:r w:rsidRPr="003116E3">
        <w:t>national</w:t>
      </w:r>
      <w:r w:rsidRPr="003116E3">
        <w:rPr>
          <w:spacing w:val="-6"/>
        </w:rPr>
        <w:t xml:space="preserve"> </w:t>
      </w:r>
      <w:r w:rsidRPr="003116E3">
        <w:t>language,</w:t>
      </w:r>
      <w:r w:rsidRPr="003116E3">
        <w:rPr>
          <w:spacing w:val="-6"/>
        </w:rPr>
        <w:t xml:space="preserve"> </w:t>
      </w:r>
      <w:r w:rsidRPr="003116E3">
        <w:t>or</w:t>
      </w:r>
      <w:r w:rsidRPr="003116E3">
        <w:rPr>
          <w:spacing w:val="-7"/>
        </w:rPr>
        <w:t xml:space="preserve"> </w:t>
      </w:r>
      <w:r w:rsidRPr="003116E3">
        <w:t>in</w:t>
      </w:r>
      <w:r w:rsidRPr="003116E3">
        <w:rPr>
          <w:spacing w:val="-6"/>
        </w:rPr>
        <w:t xml:space="preserve"> </w:t>
      </w:r>
      <w:r w:rsidRPr="003116E3">
        <w:t>at</w:t>
      </w:r>
      <w:r w:rsidRPr="003116E3">
        <w:rPr>
          <w:spacing w:val="-6"/>
        </w:rPr>
        <w:t xml:space="preserve"> </w:t>
      </w:r>
      <w:r w:rsidRPr="003116E3">
        <w:t>least</w:t>
      </w:r>
      <w:r w:rsidRPr="003116E3">
        <w:rPr>
          <w:spacing w:val="-6"/>
        </w:rPr>
        <w:t xml:space="preserve"> </w:t>
      </w:r>
      <w:r w:rsidRPr="003116E3">
        <w:t>one</w:t>
      </w:r>
      <w:r w:rsidRPr="003116E3">
        <w:rPr>
          <w:spacing w:val="-6"/>
        </w:rPr>
        <w:t xml:space="preserve"> </w:t>
      </w:r>
      <w:r w:rsidRPr="003116E3">
        <w:t>of</w:t>
      </w:r>
      <w:r w:rsidRPr="003116E3">
        <w:rPr>
          <w:spacing w:val="5"/>
        </w:rPr>
        <w:t xml:space="preserve"> </w:t>
      </w:r>
      <w:r w:rsidRPr="003116E3">
        <w:t>the</w:t>
      </w:r>
      <w:r w:rsidRPr="003116E3">
        <w:rPr>
          <w:spacing w:val="-8"/>
        </w:rPr>
        <w:t xml:space="preserve"> </w:t>
      </w:r>
      <w:r w:rsidRPr="003116E3">
        <w:t>national</w:t>
      </w:r>
      <w:r w:rsidRPr="003116E3">
        <w:rPr>
          <w:spacing w:val="-8"/>
        </w:rPr>
        <w:t xml:space="preserve"> </w:t>
      </w:r>
      <w:r w:rsidRPr="003116E3">
        <w:t>languages,</w:t>
      </w:r>
      <w:r w:rsidRPr="003116E3">
        <w:rPr>
          <w:spacing w:val="-7"/>
        </w:rPr>
        <w:t xml:space="preserve"> </w:t>
      </w:r>
      <w:r w:rsidRPr="003116E3">
        <w:t>of</w:t>
      </w:r>
      <w:r w:rsidRPr="003116E3">
        <w:rPr>
          <w:spacing w:val="-8"/>
        </w:rPr>
        <w:t xml:space="preserve"> </w:t>
      </w:r>
      <w:r w:rsidRPr="003116E3">
        <w:t>the</w:t>
      </w:r>
      <w:r w:rsidRPr="003116E3">
        <w:rPr>
          <w:spacing w:val="-8"/>
        </w:rPr>
        <w:t xml:space="preserve"> </w:t>
      </w:r>
      <w:r w:rsidRPr="003116E3">
        <w:t>country</w:t>
      </w:r>
      <w:r w:rsidRPr="003116E3">
        <w:rPr>
          <w:spacing w:val="-7"/>
        </w:rPr>
        <w:t xml:space="preserve"> </w:t>
      </w:r>
      <w:r w:rsidRPr="003116E3">
        <w:t>of</w:t>
      </w:r>
      <w:r w:rsidRPr="003116E3">
        <w:rPr>
          <w:spacing w:val="-9"/>
        </w:rPr>
        <w:t xml:space="preserve"> </w:t>
      </w:r>
      <w:r w:rsidRPr="003116E3">
        <w:t>destination.</w:t>
      </w:r>
      <w:r w:rsidRPr="003116E3">
        <w:rPr>
          <w:spacing w:val="-7"/>
        </w:rPr>
        <w:t xml:space="preserve"> </w:t>
      </w:r>
    </w:p>
    <w:p w14:paraId="7B93A4A3" w14:textId="77777777" w:rsidR="00476785" w:rsidRPr="003116E3" w:rsidRDefault="00476785" w:rsidP="00476785">
      <w:pPr>
        <w:pStyle w:val="SingleTxtG"/>
        <w:ind w:left="2268" w:hanging="1134"/>
        <w:rPr>
          <w:spacing w:val="-7"/>
        </w:rPr>
      </w:pPr>
      <w:r w:rsidRPr="003116E3">
        <w:rPr>
          <w:spacing w:val="-7"/>
        </w:rPr>
        <w:tab/>
      </w:r>
      <w:r w:rsidRPr="003116E3">
        <w:rPr>
          <w:spacing w:val="-7"/>
        </w:rPr>
        <w:tab/>
      </w:r>
      <w:r w:rsidRPr="003116E3">
        <w:t>This</w:t>
      </w:r>
      <w:r w:rsidRPr="003116E3">
        <w:rPr>
          <w:spacing w:val="-8"/>
        </w:rPr>
        <w:t xml:space="preserve"> </w:t>
      </w:r>
      <w:r w:rsidRPr="003116E3">
        <w:t>information</w:t>
      </w:r>
      <w:r w:rsidRPr="003116E3">
        <w:rPr>
          <w:spacing w:val="-8"/>
        </w:rPr>
        <w:t xml:space="preserve"> </w:t>
      </w:r>
      <w:r w:rsidRPr="003116E3">
        <w:t>shall</w:t>
      </w:r>
      <w:r w:rsidRPr="003116E3">
        <w:rPr>
          <w:spacing w:val="5"/>
        </w:rPr>
        <w:t xml:space="preserve"> </w:t>
      </w:r>
      <w:r w:rsidRPr="003116E3">
        <w:t>contain</w:t>
      </w:r>
      <w:r w:rsidRPr="003116E3">
        <w:rPr>
          <w:spacing w:val="-7"/>
        </w:rPr>
        <w:t xml:space="preserve"> </w:t>
      </w:r>
      <w:r w:rsidRPr="003116E3">
        <w:t>advice</w:t>
      </w:r>
      <w:r w:rsidRPr="003116E3">
        <w:rPr>
          <w:spacing w:val="-6"/>
        </w:rPr>
        <w:t xml:space="preserve"> </w:t>
      </w:r>
      <w:r w:rsidRPr="003116E3">
        <w:t>on</w:t>
      </w:r>
      <w:r w:rsidRPr="003116E3">
        <w:rPr>
          <w:spacing w:val="-6"/>
        </w:rPr>
        <w:t xml:space="preserve"> how to install it in the suitable helmets and </w:t>
      </w:r>
      <w:r w:rsidRPr="003116E3">
        <w:t>information</w:t>
      </w:r>
      <w:r w:rsidRPr="003116E3">
        <w:rPr>
          <w:spacing w:val="-9"/>
        </w:rPr>
        <w:t xml:space="preserve"> </w:t>
      </w:r>
      <w:r w:rsidRPr="003116E3">
        <w:t>on</w:t>
      </w:r>
      <w:r w:rsidRPr="003116E3">
        <w:rPr>
          <w:spacing w:val="-9"/>
        </w:rPr>
        <w:t xml:space="preserve"> </w:t>
      </w:r>
      <w:r w:rsidRPr="003116E3">
        <w:t>those</w:t>
      </w:r>
      <w:r w:rsidRPr="003116E3">
        <w:rPr>
          <w:spacing w:val="-8"/>
        </w:rPr>
        <w:t xml:space="preserve"> </w:t>
      </w:r>
      <w:r w:rsidRPr="003116E3">
        <w:t>aspects</w:t>
      </w:r>
      <w:r w:rsidRPr="003116E3">
        <w:rPr>
          <w:spacing w:val="-9"/>
        </w:rPr>
        <w:t xml:space="preserve"> </w:t>
      </w:r>
      <w:r w:rsidRPr="003116E3">
        <w:t>specified</w:t>
      </w:r>
      <w:r w:rsidRPr="003116E3">
        <w:rPr>
          <w:spacing w:val="-8"/>
        </w:rPr>
        <w:t xml:space="preserve"> </w:t>
      </w:r>
      <w:r w:rsidRPr="003116E3">
        <w:t>in</w:t>
      </w:r>
      <w:r w:rsidRPr="003116E3">
        <w:rPr>
          <w:spacing w:val="-9"/>
        </w:rPr>
        <w:t xml:space="preserve"> </w:t>
      </w:r>
      <w:r w:rsidRPr="003116E3">
        <w:t>paragraphs</w:t>
      </w:r>
      <w:r w:rsidRPr="003116E3">
        <w:rPr>
          <w:spacing w:val="-9"/>
        </w:rPr>
        <w:t xml:space="preserve"> </w:t>
      </w:r>
      <w:r w:rsidRPr="003116E3">
        <w:t>14.6.1. to</w:t>
      </w:r>
      <w:r w:rsidRPr="003116E3">
        <w:rPr>
          <w:spacing w:val="-7"/>
        </w:rPr>
        <w:t xml:space="preserve"> </w:t>
      </w:r>
      <w:r w:rsidRPr="003116E3">
        <w:t>14.6.2.</w:t>
      </w:r>
      <w:r w:rsidRPr="003116E3">
        <w:rPr>
          <w:spacing w:val="-7"/>
        </w:rPr>
        <w:t xml:space="preserve"> The instructions shall refer to the helmet owner manual for the right installation place.</w:t>
      </w:r>
    </w:p>
    <w:p w14:paraId="6A1FE9D0" w14:textId="77777777" w:rsidR="00476785" w:rsidRPr="003116E3" w:rsidRDefault="00476785" w:rsidP="00476785">
      <w:pPr>
        <w:pStyle w:val="SingleTxtG"/>
        <w:ind w:left="2268" w:hanging="1134"/>
        <w:rPr>
          <w:spacing w:val="-7"/>
        </w:rPr>
      </w:pPr>
      <w:r w:rsidRPr="003116E3">
        <w:rPr>
          <w:spacing w:val="-7"/>
        </w:rPr>
        <w:tab/>
      </w:r>
      <w:r w:rsidRPr="003116E3">
        <w:rPr>
          <w:spacing w:val="-7"/>
        </w:rPr>
        <w:tab/>
        <w:t xml:space="preserve">A general warning shall be given to the user stating that no accessory shall be mounted on helmets whose symbols, other than location fitting symbols,  marked in the helmet homologation label do not include all the symbols marked in the accessory homologation label. </w:t>
      </w:r>
    </w:p>
    <w:p w14:paraId="6559C047" w14:textId="77777777" w:rsidR="00476785" w:rsidRPr="003116E3" w:rsidRDefault="00476785" w:rsidP="00476785">
      <w:pPr>
        <w:pStyle w:val="SingleTxtG"/>
        <w:ind w:left="2268" w:hanging="1134"/>
        <w:rPr>
          <w:spacing w:val="-7"/>
        </w:rPr>
      </w:pPr>
      <w:r w:rsidRPr="003116E3">
        <w:rPr>
          <w:spacing w:val="-7"/>
        </w:rPr>
        <w:tab/>
      </w:r>
      <w:r w:rsidRPr="003116E3">
        <w:rPr>
          <w:spacing w:val="-7"/>
        </w:rPr>
        <w:tab/>
        <w:t>A warning shall be given to the user stating that:</w:t>
      </w:r>
    </w:p>
    <w:p w14:paraId="3F325D54" w14:textId="77777777" w:rsidR="00476785" w:rsidRPr="003116E3" w:rsidRDefault="00476785" w:rsidP="00476785">
      <w:pPr>
        <w:pStyle w:val="SingleTxtG"/>
        <w:ind w:left="2634" w:hanging="360"/>
        <w:rPr>
          <w:spacing w:val="-7"/>
        </w:rPr>
      </w:pPr>
      <w:r w:rsidRPr="003116E3">
        <w:rPr>
          <w:spacing w:val="-7"/>
        </w:rPr>
        <w:t>(a)</w:t>
      </w:r>
      <w:r w:rsidRPr="003116E3">
        <w:rPr>
          <w:spacing w:val="-7"/>
        </w:rPr>
        <w:tab/>
        <w:t xml:space="preserve">For location fitting symbols, "F", "L" and "R", the accessory will be able to be fitted if it is supplied with a support or supports marked with helmet available accessories fitting locations. The support used shall match the helmet location used. The support marking is adding, after the "F" and "R" marking of fitting locations, the symbols "R", if it </w:t>
      </w:r>
      <w:proofErr w:type="gramStart"/>
      <w:r w:rsidRPr="003116E3">
        <w:rPr>
          <w:spacing w:val="-7"/>
        </w:rPr>
        <w:t>has to</w:t>
      </w:r>
      <w:proofErr w:type="gramEnd"/>
      <w:r w:rsidRPr="003116E3">
        <w:rPr>
          <w:spacing w:val="-7"/>
        </w:rPr>
        <w:t xml:space="preserve"> be fitted on the right side of the helmet, or "L" if it has to be fitted on the left side of the helmet.</w:t>
      </w:r>
    </w:p>
    <w:p w14:paraId="0A332AD2" w14:textId="77777777" w:rsidR="00476785" w:rsidRPr="003116E3" w:rsidRDefault="00476785" w:rsidP="00476785">
      <w:pPr>
        <w:pStyle w:val="SingleTxtG"/>
        <w:ind w:left="2634" w:hanging="360"/>
        <w:rPr>
          <w:spacing w:val="-7"/>
        </w:rPr>
      </w:pPr>
      <w:r w:rsidRPr="003116E3">
        <w:rPr>
          <w:spacing w:val="-7"/>
        </w:rPr>
        <w:t>(b)</w:t>
      </w:r>
      <w:r w:rsidRPr="003116E3">
        <w:rPr>
          <w:spacing w:val="-7"/>
        </w:rPr>
        <w:tab/>
        <w:t xml:space="preserve">When the accessory has different components to be fitted in different helmet locations, the accessory locations marking </w:t>
      </w:r>
      <w:proofErr w:type="gramStart"/>
      <w:r w:rsidRPr="003116E3">
        <w:rPr>
          <w:spacing w:val="-7"/>
        </w:rPr>
        <w:t>are</w:t>
      </w:r>
      <w:proofErr w:type="gramEnd"/>
      <w:r w:rsidRPr="003116E3">
        <w:rPr>
          <w:spacing w:val="-7"/>
        </w:rPr>
        <w:t xml:space="preserve"> between brackets and with a "+" symbol in between location markings, the helmet shall bear all the accessory locations marking displayed between brackets.</w:t>
      </w:r>
    </w:p>
    <w:p w14:paraId="67FE82D1" w14:textId="77777777" w:rsidR="00476785" w:rsidRPr="003116E3" w:rsidRDefault="00476785" w:rsidP="00476785">
      <w:pPr>
        <w:pStyle w:val="SingleTxtG"/>
        <w:ind w:left="2268" w:hanging="1134"/>
        <w:rPr>
          <w:spacing w:val="-7"/>
        </w:rPr>
      </w:pPr>
      <w:r w:rsidRPr="003116E3">
        <w:rPr>
          <w:spacing w:val="-7"/>
        </w:rPr>
        <w:tab/>
      </w:r>
      <w:r w:rsidRPr="003116E3">
        <w:rPr>
          <w:spacing w:val="-7"/>
        </w:rPr>
        <w:tab/>
        <w:t>A warning shall be given to the user both in the packaging and in the owner's manual indicating the left or right mounting position possibilities of the accessory.</w:t>
      </w:r>
    </w:p>
    <w:p w14:paraId="29ED8589" w14:textId="77777777" w:rsidR="00476785" w:rsidRPr="00476785" w:rsidRDefault="00476785" w:rsidP="00476785">
      <w:pPr>
        <w:pStyle w:val="para"/>
        <w:rPr>
          <w:lang w:val="en-GB"/>
        </w:rPr>
      </w:pPr>
      <w:r w:rsidRPr="00476785">
        <w:rPr>
          <w:lang w:val="en-GB"/>
        </w:rPr>
        <w:t>14.9.</w:t>
      </w:r>
      <w:r w:rsidRPr="00476785">
        <w:rPr>
          <w:lang w:val="en-GB"/>
        </w:rPr>
        <w:tab/>
        <w:t>For universal accessory the following label shall be included in the instructions provided by the accessory manufacturer:</w:t>
      </w:r>
    </w:p>
    <w:tbl>
      <w:tblPr>
        <w:tblW w:w="8216" w:type="dxa"/>
        <w:tblInd w:w="990" w:type="dxa"/>
        <w:tblLayout w:type="fixed"/>
        <w:tblCellMar>
          <w:left w:w="139" w:type="dxa"/>
          <w:right w:w="139" w:type="dxa"/>
        </w:tblCellMar>
        <w:tblLook w:val="0000" w:firstRow="0" w:lastRow="0" w:firstColumn="0" w:lastColumn="0" w:noHBand="0" w:noVBand="0"/>
      </w:tblPr>
      <w:tblGrid>
        <w:gridCol w:w="8216"/>
      </w:tblGrid>
      <w:tr w:rsidR="00476785" w:rsidRPr="003116E3" w14:paraId="0FE379E1" w14:textId="77777777" w:rsidTr="008E4D96">
        <w:trPr>
          <w:trHeight w:val="2792"/>
        </w:trPr>
        <w:tc>
          <w:tcPr>
            <w:tcW w:w="8216" w:type="dxa"/>
            <w:tcBorders>
              <w:top w:val="single" w:sz="6" w:space="0" w:color="000000"/>
              <w:left w:val="single" w:sz="6" w:space="0" w:color="000000"/>
              <w:bottom w:val="single" w:sz="6" w:space="0" w:color="000000"/>
              <w:right w:val="single" w:sz="6" w:space="0" w:color="000000"/>
            </w:tcBorders>
          </w:tcPr>
          <w:p w14:paraId="1828AB0B" w14:textId="77777777" w:rsidR="00476785" w:rsidRPr="003116E3" w:rsidRDefault="00476785" w:rsidP="008E4D96">
            <w:pPr>
              <w:pStyle w:val="Heading3"/>
              <w:keepNext/>
              <w:keepLines/>
              <w:numPr>
                <w:ilvl w:val="0"/>
                <w:numId w:val="0"/>
              </w:numPr>
              <w:tabs>
                <w:tab w:val="left" w:pos="1005"/>
              </w:tabs>
              <w:ind w:left="1005" w:hanging="432"/>
              <w:jc w:val="center"/>
            </w:pPr>
            <w:r w:rsidRPr="003116E3">
              <w:lastRenderedPageBreak/>
              <w:t>(a)</w:t>
            </w:r>
            <w:r w:rsidRPr="003116E3">
              <w:tab/>
              <w:t>Notice</w:t>
            </w:r>
          </w:p>
          <w:p w14:paraId="6B368967" w14:textId="77777777" w:rsidR="00476785" w:rsidRPr="003116E3" w:rsidRDefault="00476785" w:rsidP="008E4D96">
            <w:pPr>
              <w:keepNext/>
              <w:keepLines/>
              <w:tabs>
                <w:tab w:val="left" w:pos="-1440"/>
                <w:tab w:val="left" w:pos="-720"/>
                <w:tab w:val="left" w:pos="0"/>
                <w:tab w:val="left" w:pos="426"/>
                <w:tab w:val="left" w:pos="763"/>
                <w:tab w:val="left" w:pos="851"/>
                <w:tab w:val="left" w:pos="1418"/>
                <w:tab w:val="left" w:pos="1713"/>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pPr>
          </w:p>
          <w:p w14:paraId="26422E67" w14:textId="77777777" w:rsidR="00476785" w:rsidRPr="003116E3" w:rsidRDefault="00476785" w:rsidP="008E4D96">
            <w:pPr>
              <w:keepNext/>
              <w:keepLines/>
              <w:tabs>
                <w:tab w:val="left" w:pos="-1440"/>
                <w:tab w:val="left" w:pos="-720"/>
                <w:tab w:val="left" w:pos="0"/>
                <w:tab w:val="left" w:pos="426"/>
                <w:tab w:val="left" w:pos="763"/>
                <w:tab w:val="left" w:pos="851"/>
                <w:tab w:val="left" w:pos="1418"/>
                <w:tab w:val="left" w:pos="1713"/>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pPr>
            <w:r w:rsidRPr="003116E3">
              <w:t>1.</w:t>
            </w:r>
            <w:r w:rsidRPr="003116E3">
              <w:tab/>
              <w:t>This is a "Universal" accessory. It is approved to UN Regulation No. 22, 06 series of amendments, for general use in helmets ready for "UA" accessories and it will fit most, but not all, helmets.</w:t>
            </w:r>
          </w:p>
          <w:p w14:paraId="53FAF42B" w14:textId="77777777" w:rsidR="00476785" w:rsidRPr="003116E3" w:rsidRDefault="00476785" w:rsidP="008E4D96">
            <w:pPr>
              <w:keepNext/>
              <w:keepLines/>
              <w:tabs>
                <w:tab w:val="left" w:pos="-1440"/>
                <w:tab w:val="left" w:pos="-720"/>
                <w:tab w:val="left" w:pos="0"/>
                <w:tab w:val="left" w:pos="426"/>
                <w:tab w:val="left" w:pos="763"/>
                <w:tab w:val="left" w:pos="851"/>
                <w:tab w:val="left" w:pos="1418"/>
                <w:tab w:val="left" w:pos="1713"/>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pPr>
            <w:r w:rsidRPr="003116E3">
              <w:t xml:space="preserve">2.  </w:t>
            </w:r>
            <w:r w:rsidRPr="003116E3">
              <w:tab/>
              <w:t xml:space="preserve">A correct fit is likely if the helmet manufacturer has declared in the helmet handbook that the helmet </w:t>
            </w:r>
            <w:proofErr w:type="gramStart"/>
            <w:r w:rsidRPr="003116E3">
              <w:t>is capable of accepting</w:t>
            </w:r>
            <w:proofErr w:type="gramEnd"/>
            <w:r w:rsidRPr="003116E3">
              <w:t xml:space="preserve"> a "Universal" accessory and it is marked as such in the homologation label of the helmet.</w:t>
            </w:r>
          </w:p>
          <w:p w14:paraId="5D75EBCA" w14:textId="77777777" w:rsidR="00476785" w:rsidRPr="003116E3" w:rsidRDefault="00476785" w:rsidP="008E4D96">
            <w:pPr>
              <w:tabs>
                <w:tab w:val="left" w:pos="-1440"/>
                <w:tab w:val="left" w:pos="-720"/>
                <w:tab w:val="left" w:pos="0"/>
                <w:tab w:val="left" w:pos="426"/>
                <w:tab w:val="left" w:pos="763"/>
                <w:tab w:val="left" w:pos="851"/>
                <w:tab w:val="left" w:pos="1418"/>
                <w:tab w:val="left" w:pos="1713"/>
                <w:tab w:val="left" w:pos="1985"/>
                <w:tab w:val="left" w:pos="2217"/>
                <w:tab w:val="left" w:pos="2552"/>
                <w:tab w:val="left" w:pos="2880"/>
                <w:tab w:val="left" w:pos="3119"/>
                <w:tab w:val="left" w:pos="3600"/>
                <w:tab w:val="left" w:pos="3686"/>
                <w:tab w:val="left" w:pos="4032"/>
                <w:tab w:val="left" w:pos="4253"/>
                <w:tab w:val="left" w:pos="4820"/>
                <w:tab w:val="left" w:pos="5387"/>
                <w:tab w:val="left" w:pos="5760"/>
                <w:tab w:val="left" w:pos="6480"/>
                <w:tab w:val="left" w:pos="7200"/>
                <w:tab w:val="left" w:pos="7920"/>
                <w:tab w:val="left" w:pos="8640"/>
                <w:tab w:val="left" w:pos="9360"/>
              </w:tabs>
              <w:ind w:hanging="764"/>
              <w:jc w:val="both"/>
              <w:rPr>
                <w:sz w:val="24"/>
                <w:szCs w:val="24"/>
              </w:rPr>
            </w:pPr>
            <w:r w:rsidRPr="003116E3">
              <w:t>4.</w:t>
            </w:r>
            <w:r w:rsidRPr="003116E3">
              <w:tab/>
              <w:t xml:space="preserve">If in doubt, consult either the accessory manufacturer, the helmet </w:t>
            </w:r>
            <w:proofErr w:type="gramStart"/>
            <w:r w:rsidRPr="003116E3">
              <w:t>manufacturer</w:t>
            </w:r>
            <w:proofErr w:type="gramEnd"/>
            <w:r w:rsidRPr="003116E3">
              <w:t xml:space="preserve"> or the retailer.</w:t>
            </w:r>
          </w:p>
        </w:tc>
      </w:tr>
    </w:tbl>
    <w:p w14:paraId="24C769E2" w14:textId="77777777" w:rsidR="00476785" w:rsidRPr="00226897" w:rsidRDefault="00476785" w:rsidP="00476785">
      <w:pPr>
        <w:pStyle w:val="SingleTxtG"/>
        <w:ind w:left="2268" w:hanging="1134"/>
        <w:rPr>
          <w:b/>
          <w:bCs/>
          <w:spacing w:val="-7"/>
        </w:rPr>
      </w:pPr>
    </w:p>
    <w:p w14:paraId="1135BEF9" w14:textId="77777777" w:rsidR="00476785" w:rsidRPr="00E03C66" w:rsidRDefault="00476785" w:rsidP="00476785">
      <w:pPr>
        <w:pStyle w:val="SingleTxtG"/>
        <w:ind w:left="2268" w:hanging="1134"/>
      </w:pPr>
      <w:r w:rsidRPr="00E03C66">
        <w:rPr>
          <w:spacing w:val="-7"/>
        </w:rPr>
        <w:t>14.10.</w:t>
      </w:r>
      <w:r w:rsidRPr="00E03C66">
        <w:rPr>
          <w:spacing w:val="-7"/>
        </w:rPr>
        <w:tab/>
      </w:r>
      <w:r w:rsidRPr="00E03C66">
        <w:rPr>
          <w:spacing w:val="-7"/>
        </w:rPr>
        <w:tab/>
        <w:t xml:space="preserve">Every specific accessory placed in the market shall be accompanied by </w:t>
      </w:r>
      <w:r w:rsidRPr="00E03C66">
        <w:t>information</w:t>
      </w:r>
      <w:r w:rsidRPr="00E03C66">
        <w:rPr>
          <w:spacing w:val="-6"/>
        </w:rPr>
        <w:t xml:space="preserve"> </w:t>
      </w:r>
      <w:r w:rsidRPr="00E03C66">
        <w:t>in</w:t>
      </w:r>
      <w:r w:rsidRPr="00E03C66">
        <w:rPr>
          <w:spacing w:val="-6"/>
        </w:rPr>
        <w:t xml:space="preserve"> </w:t>
      </w:r>
      <w:r w:rsidRPr="00E03C66">
        <w:t>the</w:t>
      </w:r>
      <w:r w:rsidRPr="00E03C66">
        <w:rPr>
          <w:spacing w:val="-6"/>
        </w:rPr>
        <w:t xml:space="preserve"> </w:t>
      </w:r>
      <w:r w:rsidRPr="00E03C66">
        <w:t>national</w:t>
      </w:r>
      <w:r w:rsidRPr="00E03C66">
        <w:rPr>
          <w:spacing w:val="-6"/>
        </w:rPr>
        <w:t xml:space="preserve"> </w:t>
      </w:r>
      <w:r w:rsidRPr="00E03C66">
        <w:t>language,</w:t>
      </w:r>
      <w:r w:rsidRPr="00E03C66">
        <w:rPr>
          <w:spacing w:val="-6"/>
        </w:rPr>
        <w:t xml:space="preserve"> </w:t>
      </w:r>
      <w:r w:rsidRPr="00E03C66">
        <w:t>or</w:t>
      </w:r>
      <w:r w:rsidRPr="00E03C66">
        <w:rPr>
          <w:spacing w:val="-7"/>
        </w:rPr>
        <w:t xml:space="preserve"> </w:t>
      </w:r>
      <w:r w:rsidRPr="00E03C66">
        <w:t>in</w:t>
      </w:r>
      <w:r w:rsidRPr="00E03C66">
        <w:rPr>
          <w:spacing w:val="-6"/>
        </w:rPr>
        <w:t xml:space="preserve"> </w:t>
      </w:r>
      <w:r w:rsidRPr="00E03C66">
        <w:t>at</w:t>
      </w:r>
      <w:r w:rsidRPr="00E03C66">
        <w:rPr>
          <w:spacing w:val="-6"/>
        </w:rPr>
        <w:t xml:space="preserve"> </w:t>
      </w:r>
      <w:r w:rsidRPr="00E03C66">
        <w:t>least</w:t>
      </w:r>
      <w:r w:rsidRPr="00E03C66">
        <w:rPr>
          <w:spacing w:val="-6"/>
        </w:rPr>
        <w:t xml:space="preserve"> </w:t>
      </w:r>
      <w:r w:rsidRPr="00E03C66">
        <w:t>one</w:t>
      </w:r>
      <w:r w:rsidRPr="00E03C66">
        <w:rPr>
          <w:spacing w:val="-6"/>
        </w:rPr>
        <w:t xml:space="preserve"> </w:t>
      </w:r>
      <w:r w:rsidRPr="00E03C66">
        <w:t>of</w:t>
      </w:r>
      <w:r w:rsidRPr="00E03C66">
        <w:rPr>
          <w:spacing w:val="5"/>
        </w:rPr>
        <w:t xml:space="preserve"> </w:t>
      </w:r>
      <w:r w:rsidRPr="00E03C66">
        <w:t>the</w:t>
      </w:r>
      <w:r w:rsidRPr="00E03C66">
        <w:rPr>
          <w:spacing w:val="-8"/>
        </w:rPr>
        <w:t xml:space="preserve"> </w:t>
      </w:r>
      <w:r w:rsidRPr="00E03C66">
        <w:t>national</w:t>
      </w:r>
      <w:r w:rsidRPr="00E03C66">
        <w:rPr>
          <w:spacing w:val="-8"/>
        </w:rPr>
        <w:t xml:space="preserve"> </w:t>
      </w:r>
      <w:r w:rsidRPr="00E03C66">
        <w:t>languages,</w:t>
      </w:r>
      <w:r w:rsidRPr="00E03C66">
        <w:rPr>
          <w:spacing w:val="-7"/>
        </w:rPr>
        <w:t xml:space="preserve"> </w:t>
      </w:r>
      <w:r w:rsidRPr="00E03C66">
        <w:t>of</w:t>
      </w:r>
      <w:r w:rsidRPr="00E03C66">
        <w:rPr>
          <w:spacing w:val="-8"/>
        </w:rPr>
        <w:t xml:space="preserve"> </w:t>
      </w:r>
      <w:r w:rsidRPr="00E03C66">
        <w:t>the</w:t>
      </w:r>
      <w:r w:rsidRPr="00E03C66">
        <w:rPr>
          <w:spacing w:val="-8"/>
        </w:rPr>
        <w:t xml:space="preserve"> </w:t>
      </w:r>
      <w:r w:rsidRPr="00E03C66">
        <w:t>country</w:t>
      </w:r>
      <w:r w:rsidRPr="00E03C66">
        <w:rPr>
          <w:spacing w:val="-7"/>
        </w:rPr>
        <w:t xml:space="preserve"> </w:t>
      </w:r>
      <w:r w:rsidRPr="00E03C66">
        <w:t>of</w:t>
      </w:r>
      <w:r w:rsidRPr="00E03C66">
        <w:rPr>
          <w:spacing w:val="-9"/>
        </w:rPr>
        <w:t xml:space="preserve"> </w:t>
      </w:r>
      <w:r w:rsidRPr="00E03C66">
        <w:t>destination.</w:t>
      </w:r>
    </w:p>
    <w:p w14:paraId="55EC0EF4" w14:textId="77777777" w:rsidR="00476785" w:rsidRPr="00E03C66" w:rsidRDefault="00476785" w:rsidP="00476785">
      <w:pPr>
        <w:pStyle w:val="SingleTxtG"/>
        <w:ind w:left="2268" w:hanging="1134"/>
        <w:rPr>
          <w:spacing w:val="-7"/>
        </w:rPr>
      </w:pPr>
      <w:r w:rsidRPr="00E03C66">
        <w:tab/>
      </w:r>
      <w:r w:rsidRPr="00E03C66">
        <w:tab/>
        <w:t>This</w:t>
      </w:r>
      <w:r w:rsidRPr="00E03C66">
        <w:rPr>
          <w:spacing w:val="-8"/>
        </w:rPr>
        <w:t xml:space="preserve"> </w:t>
      </w:r>
      <w:r w:rsidRPr="00E03C66">
        <w:t>information</w:t>
      </w:r>
      <w:r w:rsidRPr="00E03C66">
        <w:rPr>
          <w:spacing w:val="-8"/>
        </w:rPr>
        <w:t xml:space="preserve"> </w:t>
      </w:r>
      <w:r w:rsidRPr="00E03C66">
        <w:t>shall</w:t>
      </w:r>
      <w:r w:rsidRPr="00E03C66">
        <w:rPr>
          <w:spacing w:val="5"/>
        </w:rPr>
        <w:t xml:space="preserve"> </w:t>
      </w:r>
      <w:r w:rsidRPr="00E03C66">
        <w:t>contain</w:t>
      </w:r>
      <w:r w:rsidRPr="00E03C66">
        <w:rPr>
          <w:spacing w:val="-7"/>
        </w:rPr>
        <w:t xml:space="preserve"> </w:t>
      </w:r>
      <w:r w:rsidRPr="00E03C66">
        <w:t>advice</w:t>
      </w:r>
      <w:r w:rsidRPr="00E03C66">
        <w:rPr>
          <w:spacing w:val="-6"/>
        </w:rPr>
        <w:t xml:space="preserve"> </w:t>
      </w:r>
      <w:r w:rsidRPr="00E03C66">
        <w:t>on</w:t>
      </w:r>
      <w:r w:rsidRPr="00E03C66">
        <w:rPr>
          <w:spacing w:val="-6"/>
        </w:rPr>
        <w:t xml:space="preserve"> how to install it in the suitable helmets and </w:t>
      </w:r>
      <w:r w:rsidRPr="00E03C66">
        <w:t>information</w:t>
      </w:r>
      <w:r w:rsidRPr="00E03C66">
        <w:rPr>
          <w:spacing w:val="-9"/>
        </w:rPr>
        <w:t xml:space="preserve"> </w:t>
      </w:r>
      <w:r w:rsidRPr="00E03C66">
        <w:t>on</w:t>
      </w:r>
      <w:r w:rsidRPr="00E03C66">
        <w:rPr>
          <w:spacing w:val="-9"/>
        </w:rPr>
        <w:t xml:space="preserve"> </w:t>
      </w:r>
      <w:r w:rsidRPr="00E03C66">
        <w:t>those</w:t>
      </w:r>
      <w:r w:rsidRPr="00E03C66">
        <w:rPr>
          <w:spacing w:val="-8"/>
        </w:rPr>
        <w:t xml:space="preserve"> </w:t>
      </w:r>
      <w:r w:rsidRPr="00E03C66">
        <w:t>aspects</w:t>
      </w:r>
      <w:r w:rsidRPr="00E03C66">
        <w:rPr>
          <w:spacing w:val="-9"/>
        </w:rPr>
        <w:t xml:space="preserve"> </w:t>
      </w:r>
      <w:r w:rsidRPr="00E03C66">
        <w:t>specified</w:t>
      </w:r>
      <w:r w:rsidRPr="00E03C66">
        <w:rPr>
          <w:spacing w:val="-8"/>
        </w:rPr>
        <w:t xml:space="preserve"> </w:t>
      </w:r>
      <w:r w:rsidRPr="00E03C66">
        <w:t>in</w:t>
      </w:r>
      <w:r w:rsidRPr="00E03C66">
        <w:rPr>
          <w:spacing w:val="-9"/>
        </w:rPr>
        <w:t xml:space="preserve"> </w:t>
      </w:r>
      <w:r w:rsidRPr="00E03C66">
        <w:t>paragraphs</w:t>
      </w:r>
      <w:r w:rsidRPr="00E03C66">
        <w:rPr>
          <w:spacing w:val="-9"/>
        </w:rPr>
        <w:t xml:space="preserve"> </w:t>
      </w:r>
      <w:r w:rsidRPr="00E03C66">
        <w:t>14.6.1. to</w:t>
      </w:r>
      <w:r w:rsidRPr="00E03C66">
        <w:rPr>
          <w:spacing w:val="-7"/>
        </w:rPr>
        <w:t xml:space="preserve"> </w:t>
      </w:r>
      <w:r w:rsidRPr="00E03C66">
        <w:t>14.6.2.</w:t>
      </w:r>
      <w:r w:rsidRPr="00E03C66">
        <w:rPr>
          <w:spacing w:val="-7"/>
        </w:rPr>
        <w:t xml:space="preserve"> The instructions shall refer to the helmet owner manual for the right installation place.</w:t>
      </w:r>
    </w:p>
    <w:p w14:paraId="5C067ED4" w14:textId="77777777" w:rsidR="00476785" w:rsidRPr="00226897" w:rsidRDefault="00476785" w:rsidP="00476785">
      <w:pPr>
        <w:pStyle w:val="SingleTxtG"/>
        <w:ind w:left="2268" w:hanging="1134"/>
        <w:rPr>
          <w:i/>
          <w:iCs/>
        </w:rPr>
      </w:pPr>
      <w:r w:rsidRPr="00E03C66">
        <w:rPr>
          <w:spacing w:val="-7"/>
        </w:rPr>
        <w:tab/>
      </w:r>
      <w:r w:rsidRPr="00E03C66">
        <w:rPr>
          <w:spacing w:val="-7"/>
        </w:rPr>
        <w:tab/>
        <w:t>A list of helmets with which the accessory has been tested and approved will be provided together with the approval number given to those helmets."</w:t>
      </w:r>
    </w:p>
    <w:p w14:paraId="003C8334" w14:textId="77777777" w:rsidR="00476785" w:rsidRPr="00226897" w:rsidRDefault="00476785" w:rsidP="00476785">
      <w:pPr>
        <w:rPr>
          <w:i/>
          <w:iCs/>
        </w:rPr>
      </w:pPr>
      <w:r w:rsidRPr="00226897">
        <w:rPr>
          <w:i/>
          <w:iCs/>
        </w:rPr>
        <w:br w:type="page"/>
      </w:r>
    </w:p>
    <w:p w14:paraId="2C8222DB" w14:textId="77777777" w:rsidR="00476785" w:rsidRPr="00226897" w:rsidRDefault="00476785" w:rsidP="00476785">
      <w:pPr>
        <w:pStyle w:val="SingleTxtG"/>
      </w:pPr>
      <w:r w:rsidRPr="00226897">
        <w:rPr>
          <w:i/>
          <w:iCs/>
        </w:rPr>
        <w:lastRenderedPageBreak/>
        <w:t xml:space="preserve">Annex 1A, </w:t>
      </w:r>
      <w:r w:rsidRPr="00226897">
        <w:t xml:space="preserve">amend to read: </w:t>
      </w:r>
    </w:p>
    <w:p w14:paraId="177FF18C" w14:textId="77777777" w:rsidR="00476785" w:rsidRPr="00226897" w:rsidRDefault="00476785" w:rsidP="00476785">
      <w:pPr>
        <w:pStyle w:val="HChG"/>
        <w:rPr>
          <w:sz w:val="20"/>
        </w:rPr>
      </w:pPr>
      <w:bookmarkStart w:id="6" w:name="_Toc406663769"/>
      <w:bookmarkStart w:id="7" w:name="_Hlk64296913"/>
      <w:r w:rsidRPr="00226897">
        <w:tab/>
      </w:r>
      <w:r w:rsidRPr="00226897">
        <w:tab/>
        <w:t>"Annex 1A</w:t>
      </w:r>
    </w:p>
    <w:p w14:paraId="22623C63" w14:textId="77777777" w:rsidR="00476785" w:rsidRPr="00226897" w:rsidRDefault="00476785" w:rsidP="00476785">
      <w:pPr>
        <w:pStyle w:val="HChG"/>
        <w:rPr>
          <w:sz w:val="20"/>
        </w:rPr>
      </w:pPr>
      <w:r w:rsidRPr="00226897">
        <w:rPr>
          <w:sz w:val="20"/>
        </w:rPr>
        <w:tab/>
      </w:r>
      <w:r w:rsidRPr="00226897">
        <w:rPr>
          <w:sz w:val="20"/>
        </w:rPr>
        <w:tab/>
        <w:t>Communication</w:t>
      </w:r>
      <w:bookmarkEnd w:id="6"/>
      <w:r w:rsidRPr="00226897">
        <w:rPr>
          <w:sz w:val="20"/>
        </w:rPr>
        <w:t xml:space="preserve"> </w:t>
      </w:r>
    </w:p>
    <w:p w14:paraId="2DB3621B" w14:textId="77777777" w:rsidR="00476785" w:rsidRPr="00226897" w:rsidRDefault="00476785" w:rsidP="00476785">
      <w:pPr>
        <w:ind w:left="567" w:right="39" w:firstLine="567"/>
      </w:pPr>
      <w:r w:rsidRPr="00226897">
        <w:t>(Maximum format: A4 (210 x 297 mm)</w:t>
      </w:r>
    </w:p>
    <w:p w14:paraId="55C76BDE" w14:textId="77777777" w:rsidR="00476785" w:rsidRPr="00226897" w:rsidRDefault="00476785" w:rsidP="00476785">
      <w:pPr>
        <w:ind w:left="1276" w:right="39"/>
      </w:pPr>
      <w:r w:rsidRPr="00226897">
        <w:rPr>
          <w:noProof/>
          <w:lang w:val="es-ES" w:eastAsia="es-ES"/>
        </w:rPr>
        <mc:AlternateContent>
          <mc:Choice Requires="wps">
            <w:drawing>
              <wp:anchor distT="0" distB="0" distL="114300" distR="114300" simplePos="0" relativeHeight="251660288" behindDoc="0" locked="0" layoutInCell="1" allowOverlap="1" wp14:anchorId="077D5A1C" wp14:editId="6EF6A176">
                <wp:simplePos x="0" y="0"/>
                <wp:positionH relativeFrom="column">
                  <wp:posOffset>2730500</wp:posOffset>
                </wp:positionH>
                <wp:positionV relativeFrom="paragraph">
                  <wp:posOffset>28575</wp:posOffset>
                </wp:positionV>
                <wp:extent cx="3471545" cy="914400"/>
                <wp:effectExtent l="0" t="0" r="0" b="0"/>
                <wp:wrapNone/>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2434A" w14:textId="77777777" w:rsidR="00476785" w:rsidRPr="007034E7"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034E7">
                              <w:t>issued by:</w:t>
                            </w:r>
                            <w:r w:rsidRPr="007034E7">
                              <w:tab/>
                            </w:r>
                            <w:r w:rsidRPr="007034E7">
                              <w:tab/>
                              <w:t>Name of administration:</w:t>
                            </w:r>
                          </w:p>
                          <w:p w14:paraId="1BDC2CE6" w14:textId="77777777" w:rsidR="00476785" w:rsidRPr="00EC2865"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p>
                          <w:p w14:paraId="68B3442D" w14:textId="77777777" w:rsidR="00476785" w:rsidRPr="00EC2865"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EC2865">
                              <w:t>......................................</w:t>
                            </w:r>
                          </w:p>
                          <w:p w14:paraId="404B5D45" w14:textId="77777777" w:rsidR="00476785"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D5A1C" id="_x0000_t202" coordsize="21600,21600" o:spt="202" path="m,l,21600r21600,l21600,xe">
                <v:stroke joinstyle="miter"/>
                <v:path gradientshapeok="t" o:connecttype="rect"/>
              </v:shapetype>
              <v:shape id="Text Box 6" o:spid="_x0000_s1026" type="#_x0000_t202" style="position:absolute;left:0;text-align:left;margin-left:215pt;margin-top:2.25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aD8gEAAMo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" stroked="f">
                <v:textbox>
                  <w:txbxContent>
                    <w:p w14:paraId="3202434A" w14:textId="77777777" w:rsidR="00476785" w:rsidRPr="007034E7"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034E7">
                        <w:t>issued by:</w:t>
                      </w:r>
                      <w:r w:rsidRPr="007034E7">
                        <w:tab/>
                      </w:r>
                      <w:r w:rsidRPr="007034E7">
                        <w:tab/>
                        <w:t>Name of administration:</w:t>
                      </w:r>
                    </w:p>
                    <w:p w14:paraId="1BDC2CE6" w14:textId="77777777" w:rsidR="00476785" w:rsidRPr="00EC2865"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EC2865">
                        <w:t>......................................</w:t>
                      </w:r>
                    </w:p>
                    <w:p w14:paraId="68B3442D" w14:textId="77777777" w:rsidR="00476785" w:rsidRPr="00EC2865"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EC2865">
                        <w:t>......................................</w:t>
                      </w:r>
                    </w:p>
                    <w:p w14:paraId="404B5D45" w14:textId="77777777" w:rsidR="00476785"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v:textbox>
              </v:shape>
            </w:pict>
          </mc:Fallback>
        </mc:AlternateContent>
      </w:r>
      <w:r w:rsidRPr="00226897">
        <w:rPr>
          <w:noProof/>
          <w:lang w:val="es-ES" w:eastAsia="es-ES"/>
        </w:rPr>
        <w:drawing>
          <wp:inline distT="0" distB="0" distL="0" distR="0" wp14:anchorId="069D1C0A" wp14:editId="54495BF6">
            <wp:extent cx="905510" cy="905510"/>
            <wp:effectExtent l="0" t="0" r="0" b="0"/>
            <wp:docPr id="18"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Pr="00067AE2">
        <w:rPr>
          <w:color w:val="FFFFFF" w:themeColor="background1"/>
          <w:vertAlign w:val="superscript"/>
        </w:rPr>
        <w:footnoteReference w:id="4"/>
      </w:r>
    </w:p>
    <w:p w14:paraId="5E81F71E" w14:textId="77777777" w:rsidR="00476785" w:rsidRPr="00226897" w:rsidRDefault="00476785" w:rsidP="00476785">
      <w:pPr>
        <w:tabs>
          <w:tab w:val="left" w:pos="2300"/>
        </w:tabs>
        <w:spacing w:line="240" w:lineRule="auto"/>
        <w:ind w:left="1100" w:right="1139"/>
        <w:contextualSpacing/>
      </w:pPr>
      <w:r w:rsidRPr="00226897">
        <w:t>Concerning:</w:t>
      </w:r>
      <w:r w:rsidRPr="00226897">
        <w:rPr>
          <w:rStyle w:val="FootnoteReference"/>
        </w:rPr>
        <w:t xml:space="preserve"> </w:t>
      </w:r>
      <w:r w:rsidRPr="00226897">
        <w:rPr>
          <w:rStyle w:val="FootnoteReference"/>
        </w:rPr>
        <w:footnoteReference w:customMarkFollows="1" w:id="5"/>
        <w:t>2</w:t>
      </w:r>
      <w:r w:rsidRPr="00226897">
        <w:tab/>
        <w:t>Approval granted</w:t>
      </w:r>
    </w:p>
    <w:p w14:paraId="3AF22113" w14:textId="77777777" w:rsidR="00476785" w:rsidRPr="00226897" w:rsidRDefault="00476785" w:rsidP="00476785">
      <w:pPr>
        <w:tabs>
          <w:tab w:val="left" w:pos="2300"/>
        </w:tabs>
        <w:spacing w:line="240" w:lineRule="auto"/>
        <w:ind w:left="1100" w:right="1139"/>
        <w:contextualSpacing/>
      </w:pPr>
      <w:r w:rsidRPr="00226897">
        <w:tab/>
        <w:t>Approval extended</w:t>
      </w:r>
    </w:p>
    <w:p w14:paraId="75EBB44F" w14:textId="77777777" w:rsidR="00476785" w:rsidRPr="00226897" w:rsidRDefault="00476785" w:rsidP="00476785">
      <w:pPr>
        <w:tabs>
          <w:tab w:val="left" w:pos="2300"/>
        </w:tabs>
        <w:spacing w:line="240" w:lineRule="auto"/>
        <w:ind w:left="1100" w:right="1139"/>
        <w:contextualSpacing/>
      </w:pPr>
      <w:r w:rsidRPr="00226897">
        <w:tab/>
        <w:t>Approval refused</w:t>
      </w:r>
    </w:p>
    <w:p w14:paraId="6E7135CE" w14:textId="77777777" w:rsidR="00476785" w:rsidRPr="00226897" w:rsidRDefault="00476785" w:rsidP="00476785">
      <w:pPr>
        <w:tabs>
          <w:tab w:val="left" w:pos="2300"/>
        </w:tabs>
        <w:spacing w:line="240" w:lineRule="auto"/>
        <w:ind w:left="1100" w:right="1139"/>
        <w:contextualSpacing/>
      </w:pPr>
      <w:r w:rsidRPr="00226897">
        <w:tab/>
        <w:t>Approval withdrawn</w:t>
      </w:r>
    </w:p>
    <w:p w14:paraId="082A0A76" w14:textId="77777777" w:rsidR="00476785" w:rsidRPr="00226897" w:rsidRDefault="00476785" w:rsidP="00476785">
      <w:pPr>
        <w:tabs>
          <w:tab w:val="left" w:pos="2300"/>
        </w:tabs>
        <w:spacing w:after="240" w:line="240" w:lineRule="auto"/>
        <w:ind w:left="1100" w:right="1140"/>
        <w:contextualSpacing/>
      </w:pPr>
      <w:r w:rsidRPr="00226897">
        <w:tab/>
        <w:t>Production definitively discontinued</w:t>
      </w:r>
    </w:p>
    <w:p w14:paraId="4FE016A0" w14:textId="77777777" w:rsidR="00476785" w:rsidRPr="00226897" w:rsidRDefault="00476785" w:rsidP="00476785">
      <w:pPr>
        <w:spacing w:after="120"/>
        <w:ind w:left="1134" w:right="1134"/>
        <w:jc w:val="both"/>
      </w:pPr>
      <w:bookmarkStart w:id="8" w:name="_Hlk37144563"/>
      <w:r w:rsidRPr="00226897">
        <w:t>of a type of protective helmet without/with</w:t>
      </w:r>
      <w:r w:rsidRPr="00226897">
        <w:rPr>
          <w:vertAlign w:val="superscript"/>
        </w:rPr>
        <w:t xml:space="preserve">2 </w:t>
      </w:r>
      <w:r w:rsidRPr="00226897">
        <w:t>one/more</w:t>
      </w:r>
      <w:r w:rsidRPr="00226897">
        <w:rPr>
          <w:vertAlign w:val="superscript"/>
        </w:rPr>
        <w:t xml:space="preserve">2 </w:t>
      </w:r>
      <w:r w:rsidRPr="00226897">
        <w:t>visor type(s) without/with</w:t>
      </w:r>
      <w:r w:rsidRPr="00226897">
        <w:rPr>
          <w:vertAlign w:val="superscript"/>
        </w:rPr>
        <w:t>2</w:t>
      </w:r>
      <w:r w:rsidRPr="00226897">
        <w:t xml:space="preserve">  one/more</w:t>
      </w:r>
      <w:r w:rsidRPr="00226897">
        <w:rPr>
          <w:vertAlign w:val="superscript"/>
        </w:rPr>
        <w:t>2</w:t>
      </w:r>
      <w:r w:rsidRPr="00226897">
        <w:t xml:space="preserve">  specific accessory type(s) pursuant to UN Regulation No. 22</w:t>
      </w:r>
      <w:bookmarkEnd w:id="8"/>
    </w:p>
    <w:p w14:paraId="62D0D615" w14:textId="77777777" w:rsidR="00476785" w:rsidRPr="00226897" w:rsidRDefault="00476785" w:rsidP="00476785">
      <w:pPr>
        <w:spacing w:after="120"/>
        <w:ind w:left="1134" w:right="1134"/>
        <w:jc w:val="both"/>
      </w:pPr>
      <w:r w:rsidRPr="00226897">
        <w:t>Approval No.: ............................................</w:t>
      </w:r>
      <w:r w:rsidRPr="00226897">
        <w:tab/>
        <w:t>Extension No.: ..........................................</w:t>
      </w:r>
    </w:p>
    <w:p w14:paraId="00B1DB4B"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1.</w:t>
      </w:r>
      <w:r w:rsidRPr="00226897">
        <w:rPr>
          <w:bCs/>
        </w:rPr>
        <w:tab/>
      </w:r>
      <w:proofErr w:type="gramStart"/>
      <w:r w:rsidRPr="00226897">
        <w:rPr>
          <w:bCs/>
        </w:rPr>
        <w:t>Trade mark</w:t>
      </w:r>
      <w:proofErr w:type="gramEnd"/>
      <w:r w:rsidRPr="00226897">
        <w:rPr>
          <w:bCs/>
        </w:rPr>
        <w:t>:</w:t>
      </w:r>
      <w:r w:rsidRPr="00226897">
        <w:rPr>
          <w:bCs/>
        </w:rPr>
        <w:tab/>
      </w:r>
    </w:p>
    <w:p w14:paraId="423682CB"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2.</w:t>
      </w:r>
      <w:r w:rsidRPr="00226897">
        <w:rPr>
          <w:bCs/>
        </w:rPr>
        <w:tab/>
        <w:t>Type:</w:t>
      </w:r>
      <w:r w:rsidRPr="00226897">
        <w:rPr>
          <w:bCs/>
        </w:rPr>
        <w:tab/>
      </w:r>
    </w:p>
    <w:p w14:paraId="40448894"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3.</w:t>
      </w:r>
      <w:r w:rsidRPr="00226897">
        <w:rPr>
          <w:bCs/>
        </w:rPr>
        <w:tab/>
        <w:t>Sizes:</w:t>
      </w:r>
      <w:r w:rsidRPr="00226897">
        <w:rPr>
          <w:bCs/>
        </w:rPr>
        <w:tab/>
      </w:r>
    </w:p>
    <w:p w14:paraId="20386B1C"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4.</w:t>
      </w:r>
      <w:r w:rsidRPr="00226897">
        <w:rPr>
          <w:bCs/>
        </w:rPr>
        <w:tab/>
        <w:t xml:space="preserve">Manufacturer's name: </w:t>
      </w:r>
      <w:r w:rsidRPr="00226897">
        <w:rPr>
          <w:bCs/>
        </w:rPr>
        <w:tab/>
      </w:r>
    </w:p>
    <w:p w14:paraId="2F71E6BE"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5.</w:t>
      </w:r>
      <w:r w:rsidRPr="00226897">
        <w:rPr>
          <w:bCs/>
        </w:rPr>
        <w:tab/>
        <w:t>Address:</w:t>
      </w:r>
      <w:r w:rsidRPr="00226897">
        <w:rPr>
          <w:bCs/>
        </w:rPr>
        <w:tab/>
      </w:r>
    </w:p>
    <w:p w14:paraId="3FADCB22"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6.</w:t>
      </w:r>
      <w:r w:rsidRPr="00226897">
        <w:rPr>
          <w:bCs/>
        </w:rPr>
        <w:tab/>
        <w:t>If applicable, name of manufacturer's representative:</w:t>
      </w:r>
      <w:r w:rsidRPr="00226897">
        <w:rPr>
          <w:bCs/>
        </w:rPr>
        <w:tab/>
      </w:r>
    </w:p>
    <w:p w14:paraId="0956B577"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7.</w:t>
      </w:r>
      <w:r w:rsidRPr="00226897">
        <w:rPr>
          <w:bCs/>
        </w:rPr>
        <w:tab/>
        <w:t>Address:</w:t>
      </w:r>
      <w:r w:rsidRPr="00226897">
        <w:rPr>
          <w:bCs/>
        </w:rPr>
        <w:tab/>
      </w:r>
    </w:p>
    <w:p w14:paraId="5E7C4F19"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8.</w:t>
      </w:r>
      <w:r w:rsidRPr="00226897">
        <w:rPr>
          <w:bCs/>
        </w:rPr>
        <w:tab/>
        <w:t>Brief description of helmet:</w:t>
      </w:r>
      <w:r w:rsidRPr="00226897">
        <w:rPr>
          <w:bCs/>
        </w:rPr>
        <w:tab/>
      </w:r>
    </w:p>
    <w:p w14:paraId="61F36D1D"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 xml:space="preserve">9. </w:t>
      </w:r>
      <w:r w:rsidRPr="00226897">
        <w:rPr>
          <w:bCs/>
        </w:rPr>
        <w:tab/>
        <w:t>Helmet without lower face cover (J) / with protective lower face cover</w:t>
      </w:r>
    </w:p>
    <w:p w14:paraId="52ADD51D" w14:textId="77777777" w:rsidR="00476785" w:rsidRPr="00226897" w:rsidRDefault="00476785" w:rsidP="00476785">
      <w:pPr>
        <w:widowControl w:val="0"/>
        <w:tabs>
          <w:tab w:val="left" w:pos="1701"/>
          <w:tab w:val="right" w:leader="dot" w:pos="8500"/>
        </w:tabs>
        <w:spacing w:after="120"/>
        <w:ind w:left="1701" w:right="1140"/>
        <w:rPr>
          <w:bCs/>
        </w:rPr>
      </w:pPr>
      <w:r w:rsidRPr="00226897">
        <w:rPr>
          <w:bCs/>
        </w:rPr>
        <w:tab/>
        <w:t xml:space="preserve">(P) / with </w:t>
      </w:r>
      <w:proofErr w:type="spellStart"/>
      <w:r w:rsidRPr="00226897">
        <w:rPr>
          <w:bCs/>
        </w:rPr>
        <w:t>non protective</w:t>
      </w:r>
      <w:proofErr w:type="spellEnd"/>
      <w:r w:rsidRPr="00226897">
        <w:rPr>
          <w:bCs/>
        </w:rPr>
        <w:t xml:space="preserve"> lower face cover (NP)/ with detachable or movable lower </w:t>
      </w:r>
    </w:p>
    <w:p w14:paraId="71D5A2BB" w14:textId="77777777" w:rsidR="00476785" w:rsidRPr="00226897" w:rsidRDefault="00476785" w:rsidP="00476785">
      <w:pPr>
        <w:widowControl w:val="0"/>
        <w:tabs>
          <w:tab w:val="left" w:pos="1701"/>
          <w:tab w:val="right" w:leader="dot" w:pos="8500"/>
        </w:tabs>
        <w:spacing w:after="120"/>
        <w:ind w:left="1701" w:right="1140"/>
        <w:rPr>
          <w:bCs/>
        </w:rPr>
      </w:pPr>
      <w:r w:rsidRPr="00226897">
        <w:rPr>
          <w:bCs/>
        </w:rPr>
        <w:t xml:space="preserve">face cover (P/J) </w:t>
      </w:r>
      <w:r w:rsidRPr="00226897">
        <w:rPr>
          <w:bCs/>
          <w:vertAlign w:val="superscript"/>
        </w:rPr>
        <w:t>2</w:t>
      </w:r>
    </w:p>
    <w:p w14:paraId="2BD0E109" w14:textId="77777777" w:rsidR="00476785" w:rsidRPr="00226897" w:rsidRDefault="00476785" w:rsidP="00476785">
      <w:pPr>
        <w:widowControl w:val="0"/>
        <w:tabs>
          <w:tab w:val="left" w:pos="1701"/>
          <w:tab w:val="right" w:leader="dot" w:pos="8500"/>
        </w:tabs>
        <w:spacing w:after="120"/>
        <w:ind w:left="1100" w:right="1140"/>
        <w:rPr>
          <w:bCs/>
        </w:rPr>
      </w:pPr>
      <w:r w:rsidRPr="00226897">
        <w:rPr>
          <w:bCs/>
        </w:rPr>
        <w:t>10.</w:t>
      </w:r>
      <w:r w:rsidRPr="00226897">
        <w:rPr>
          <w:bCs/>
        </w:rPr>
        <w:tab/>
        <w:t>Type of visor or visors:</w:t>
      </w:r>
      <w:r w:rsidRPr="00226897">
        <w:rPr>
          <w:bCs/>
        </w:rPr>
        <w:tab/>
      </w:r>
    </w:p>
    <w:p w14:paraId="0755EEEA" w14:textId="77777777" w:rsidR="00476785" w:rsidRPr="00E03C66" w:rsidRDefault="00476785" w:rsidP="00476785">
      <w:pPr>
        <w:widowControl w:val="0"/>
        <w:tabs>
          <w:tab w:val="left" w:pos="1701"/>
          <w:tab w:val="right" w:leader="dot" w:pos="8500"/>
        </w:tabs>
        <w:spacing w:after="120"/>
        <w:ind w:left="1100" w:right="1140"/>
        <w:rPr>
          <w:bCs/>
        </w:rPr>
      </w:pPr>
      <w:r w:rsidRPr="00E03C66">
        <w:rPr>
          <w:bCs/>
        </w:rPr>
        <w:t>11.</w:t>
      </w:r>
      <w:r w:rsidRPr="00E03C66">
        <w:rPr>
          <w:bCs/>
        </w:rPr>
        <w:tab/>
        <w:t>Brief description of visor or visors, and inner visor if any:</w:t>
      </w:r>
      <w:r w:rsidRPr="00E03C66">
        <w:rPr>
          <w:bCs/>
        </w:rPr>
        <w:tab/>
      </w:r>
    </w:p>
    <w:p w14:paraId="06BB35EB" w14:textId="77777777" w:rsidR="00476785" w:rsidRPr="00E03C66" w:rsidRDefault="00476785" w:rsidP="00476785">
      <w:pPr>
        <w:widowControl w:val="0"/>
        <w:tabs>
          <w:tab w:val="left" w:pos="1701"/>
          <w:tab w:val="right" w:leader="dot" w:pos="8500"/>
        </w:tabs>
        <w:spacing w:after="120"/>
        <w:ind w:left="1700" w:right="1140" w:hanging="600"/>
        <w:rPr>
          <w:bCs/>
        </w:rPr>
      </w:pPr>
      <w:r w:rsidRPr="00E03C66">
        <w:rPr>
          <w:bCs/>
        </w:rPr>
        <w:t>12.</w:t>
      </w:r>
      <w:r w:rsidRPr="00E03C66">
        <w:rPr>
          <w:bCs/>
        </w:rPr>
        <w:tab/>
        <w:t>Helmet ready for specific accessory (SA)/ready for universal accessories (UA)</w:t>
      </w:r>
      <w:r w:rsidRPr="00E03C66">
        <w:rPr>
          <w:bCs/>
          <w:vertAlign w:val="superscript"/>
        </w:rPr>
        <w:t xml:space="preserve"> 2</w:t>
      </w:r>
    </w:p>
    <w:p w14:paraId="5710209B" w14:textId="77777777" w:rsidR="00476785" w:rsidRPr="00E03C66" w:rsidRDefault="00476785" w:rsidP="00476785">
      <w:pPr>
        <w:widowControl w:val="0"/>
        <w:tabs>
          <w:tab w:val="left" w:pos="1701"/>
          <w:tab w:val="right" w:leader="dot" w:pos="8500"/>
        </w:tabs>
        <w:spacing w:after="120"/>
        <w:ind w:left="1100" w:right="1140"/>
        <w:rPr>
          <w:bCs/>
        </w:rPr>
      </w:pPr>
      <w:r w:rsidRPr="00E03C66">
        <w:rPr>
          <w:bCs/>
        </w:rPr>
        <w:t>13.</w:t>
      </w:r>
      <w:r w:rsidRPr="00E03C66">
        <w:rPr>
          <w:bCs/>
        </w:rPr>
        <w:tab/>
        <w:t>Accessories included in the helmet homologation and functionality  ....................</w:t>
      </w:r>
    </w:p>
    <w:p w14:paraId="20BFC8E8" w14:textId="77777777" w:rsidR="00476785" w:rsidRPr="00E03C66" w:rsidRDefault="00476785" w:rsidP="00476785">
      <w:pPr>
        <w:widowControl w:val="0"/>
        <w:tabs>
          <w:tab w:val="left" w:pos="1701"/>
          <w:tab w:val="right" w:leader="dot" w:pos="8500"/>
        </w:tabs>
        <w:spacing w:after="120"/>
        <w:ind w:left="1100" w:right="1140"/>
        <w:rPr>
          <w:bCs/>
        </w:rPr>
      </w:pPr>
      <w:r w:rsidRPr="00E03C66">
        <w:rPr>
          <w:bCs/>
        </w:rPr>
        <w:t>14.</w:t>
      </w:r>
      <w:r w:rsidRPr="00E03C66">
        <w:rPr>
          <w:bCs/>
        </w:rPr>
        <w:tab/>
        <w:t xml:space="preserve">If UA helmet, speakers (S or S45)/Microphone (M)/Front mounting (F) / </w:t>
      </w:r>
    </w:p>
    <w:p w14:paraId="788B23A6" w14:textId="77777777" w:rsidR="00476785" w:rsidRPr="00E03C66" w:rsidRDefault="00476785" w:rsidP="00476785">
      <w:pPr>
        <w:widowControl w:val="0"/>
        <w:tabs>
          <w:tab w:val="left" w:pos="1701"/>
          <w:tab w:val="right" w:leader="dot" w:pos="8500"/>
        </w:tabs>
        <w:spacing w:after="120"/>
        <w:ind w:left="1100" w:right="1140"/>
        <w:rPr>
          <w:bCs/>
        </w:rPr>
      </w:pPr>
      <w:r w:rsidRPr="00E03C66">
        <w:rPr>
          <w:bCs/>
        </w:rPr>
        <w:tab/>
        <w:t>Side mounting (L), Rear mounting (R)</w:t>
      </w:r>
      <w:r w:rsidRPr="00E03C66">
        <w:rPr>
          <w:bCs/>
          <w:vertAlign w:val="superscript"/>
        </w:rPr>
        <w:t>2</w:t>
      </w:r>
    </w:p>
    <w:p w14:paraId="0CE3A06D" w14:textId="77777777" w:rsidR="00476785" w:rsidRPr="00DB6787" w:rsidRDefault="00476785" w:rsidP="00476785">
      <w:pPr>
        <w:widowControl w:val="0"/>
        <w:tabs>
          <w:tab w:val="left" w:pos="1701"/>
          <w:tab w:val="right" w:leader="dot" w:pos="8500"/>
        </w:tabs>
        <w:spacing w:after="120"/>
        <w:ind w:left="1100" w:right="1140"/>
        <w:rPr>
          <w:bCs/>
        </w:rPr>
      </w:pPr>
      <w:r w:rsidRPr="00DB6787">
        <w:rPr>
          <w:bCs/>
        </w:rPr>
        <w:t>15.</w:t>
      </w:r>
      <w:r w:rsidRPr="00DB6787">
        <w:rPr>
          <w:bCs/>
        </w:rPr>
        <w:tab/>
        <w:t>Submitted for approval on:</w:t>
      </w:r>
      <w:r w:rsidRPr="00DB6787">
        <w:rPr>
          <w:bCs/>
        </w:rPr>
        <w:tab/>
      </w:r>
    </w:p>
    <w:p w14:paraId="138E38A9" w14:textId="77777777" w:rsidR="00476785" w:rsidRPr="00DB6787" w:rsidRDefault="00476785" w:rsidP="00476785">
      <w:pPr>
        <w:widowControl w:val="0"/>
        <w:tabs>
          <w:tab w:val="left" w:pos="1701"/>
          <w:tab w:val="right" w:leader="dot" w:pos="8500"/>
        </w:tabs>
        <w:spacing w:after="120"/>
        <w:ind w:left="1100" w:right="1140"/>
        <w:rPr>
          <w:bCs/>
        </w:rPr>
      </w:pPr>
      <w:r w:rsidRPr="00DB6787">
        <w:rPr>
          <w:bCs/>
        </w:rPr>
        <w:t>16.</w:t>
      </w:r>
      <w:r w:rsidRPr="00DB6787">
        <w:rPr>
          <w:bCs/>
        </w:rPr>
        <w:tab/>
        <w:t>Technical service responsible for conducting approval tests:</w:t>
      </w:r>
      <w:r w:rsidRPr="00DB6787">
        <w:rPr>
          <w:bCs/>
        </w:rPr>
        <w:tab/>
      </w:r>
    </w:p>
    <w:p w14:paraId="522074AC" w14:textId="77777777" w:rsidR="00476785" w:rsidRPr="00DB6787" w:rsidRDefault="00476785" w:rsidP="00476785">
      <w:pPr>
        <w:widowControl w:val="0"/>
        <w:tabs>
          <w:tab w:val="left" w:pos="1701"/>
          <w:tab w:val="right" w:leader="dot" w:pos="8500"/>
        </w:tabs>
        <w:spacing w:after="120"/>
        <w:ind w:left="1100" w:right="1140"/>
        <w:rPr>
          <w:bCs/>
        </w:rPr>
      </w:pPr>
      <w:r w:rsidRPr="00DB6787">
        <w:rPr>
          <w:bCs/>
        </w:rPr>
        <w:t>17.</w:t>
      </w:r>
      <w:r w:rsidRPr="00DB6787">
        <w:rPr>
          <w:bCs/>
        </w:rPr>
        <w:tab/>
        <w:t>Date of report issued by that service:</w:t>
      </w:r>
      <w:r w:rsidRPr="00DB6787">
        <w:rPr>
          <w:bCs/>
        </w:rPr>
        <w:tab/>
      </w:r>
    </w:p>
    <w:p w14:paraId="4228DD0D" w14:textId="77777777" w:rsidR="00476785" w:rsidRPr="00226897" w:rsidRDefault="00476785" w:rsidP="00476785">
      <w:pPr>
        <w:widowControl w:val="0"/>
        <w:tabs>
          <w:tab w:val="left" w:pos="1701"/>
          <w:tab w:val="right" w:leader="dot" w:pos="8500"/>
        </w:tabs>
        <w:spacing w:after="120"/>
        <w:ind w:left="1100" w:right="1140"/>
        <w:rPr>
          <w:bCs/>
        </w:rPr>
      </w:pPr>
      <w:r w:rsidRPr="00DB6787">
        <w:rPr>
          <w:bCs/>
        </w:rPr>
        <w:t>18.</w:t>
      </w:r>
      <w:r w:rsidRPr="00DB6787">
        <w:rPr>
          <w:bCs/>
        </w:rPr>
        <w:tab/>
        <w:t>Number</w:t>
      </w:r>
      <w:r w:rsidRPr="00226897">
        <w:rPr>
          <w:bCs/>
        </w:rPr>
        <w:t xml:space="preserve"> of </w:t>
      </w:r>
      <w:proofErr w:type="gramStart"/>
      <w:r w:rsidRPr="00226897">
        <w:rPr>
          <w:bCs/>
        </w:rPr>
        <w:t>report</w:t>
      </w:r>
      <w:proofErr w:type="gramEnd"/>
      <w:r w:rsidRPr="00226897">
        <w:rPr>
          <w:bCs/>
        </w:rPr>
        <w:t xml:space="preserve"> issued by that service:</w:t>
      </w:r>
      <w:r w:rsidRPr="00226897">
        <w:rPr>
          <w:bCs/>
        </w:rPr>
        <w:tab/>
      </w:r>
    </w:p>
    <w:p w14:paraId="34B50B26"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lastRenderedPageBreak/>
        <w:t>19.</w:t>
      </w:r>
      <w:r w:rsidRPr="000021E3">
        <w:rPr>
          <w:bCs/>
        </w:rPr>
        <w:tab/>
        <w:t>Comments:</w:t>
      </w:r>
      <w:r w:rsidRPr="000021E3">
        <w:rPr>
          <w:bCs/>
        </w:rPr>
        <w:tab/>
      </w:r>
    </w:p>
    <w:p w14:paraId="207978F6"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 xml:space="preserve">20. </w:t>
      </w:r>
      <w:r w:rsidRPr="000021E3">
        <w:rPr>
          <w:bCs/>
        </w:rPr>
        <w:tab/>
        <w:t xml:space="preserve">Approval granted/extended/refused/withdrawn </w:t>
      </w:r>
      <w:r w:rsidRPr="000021E3">
        <w:rPr>
          <w:bCs/>
          <w:vertAlign w:val="superscript"/>
        </w:rPr>
        <w:t>2</w:t>
      </w:r>
      <w:r w:rsidRPr="000021E3">
        <w:rPr>
          <w:bCs/>
        </w:rPr>
        <w:t xml:space="preserve"> </w:t>
      </w:r>
      <w:r w:rsidRPr="000021E3">
        <w:rPr>
          <w:bCs/>
        </w:rPr>
        <w:tab/>
      </w:r>
    </w:p>
    <w:p w14:paraId="6F224C22"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21.</w:t>
      </w:r>
      <w:r w:rsidRPr="000021E3">
        <w:rPr>
          <w:bCs/>
        </w:rPr>
        <w:tab/>
        <w:t>Place:</w:t>
      </w:r>
      <w:r w:rsidRPr="000021E3">
        <w:rPr>
          <w:bCs/>
        </w:rPr>
        <w:tab/>
      </w:r>
    </w:p>
    <w:p w14:paraId="11CF9B3B"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22.</w:t>
      </w:r>
      <w:r w:rsidRPr="000021E3">
        <w:rPr>
          <w:bCs/>
        </w:rPr>
        <w:tab/>
        <w:t>Date:</w:t>
      </w:r>
      <w:r w:rsidRPr="000021E3">
        <w:rPr>
          <w:bCs/>
        </w:rPr>
        <w:tab/>
      </w:r>
    </w:p>
    <w:p w14:paraId="6482E90B"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23.</w:t>
      </w:r>
      <w:r w:rsidRPr="000021E3">
        <w:rPr>
          <w:bCs/>
        </w:rPr>
        <w:tab/>
        <w:t>Signature:</w:t>
      </w:r>
      <w:r w:rsidRPr="000021E3">
        <w:rPr>
          <w:bCs/>
        </w:rPr>
        <w:tab/>
      </w:r>
    </w:p>
    <w:p w14:paraId="0D333732" w14:textId="77777777" w:rsidR="00476785" w:rsidRPr="00226897" w:rsidRDefault="00476785" w:rsidP="00476785">
      <w:pPr>
        <w:widowControl w:val="0"/>
        <w:tabs>
          <w:tab w:val="left" w:pos="1701"/>
          <w:tab w:val="right" w:leader="dot" w:pos="8500"/>
        </w:tabs>
        <w:spacing w:after="120"/>
        <w:ind w:left="1701" w:right="1140" w:hanging="601"/>
        <w:rPr>
          <w:bCs/>
        </w:rPr>
      </w:pPr>
      <w:r w:rsidRPr="000021E3">
        <w:rPr>
          <w:bCs/>
        </w:rPr>
        <w:t>24.</w:t>
      </w:r>
      <w:r w:rsidRPr="000021E3">
        <w:rPr>
          <w:bCs/>
        </w:rPr>
        <w:tab/>
        <w:t>The following documents, bearing the approval number shown above, are available on request</w:t>
      </w:r>
      <w:r w:rsidRPr="00226897">
        <w:rPr>
          <w:bCs/>
        </w:rPr>
        <w:tab/>
        <w:t>"</w:t>
      </w:r>
    </w:p>
    <w:bookmarkEnd w:id="7"/>
    <w:p w14:paraId="00D937BC" w14:textId="77777777" w:rsidR="00476785" w:rsidRPr="00226897" w:rsidRDefault="00476785" w:rsidP="00476785">
      <w:pPr>
        <w:pStyle w:val="SingleTxtG"/>
      </w:pPr>
      <w:r w:rsidRPr="00226897">
        <w:rPr>
          <w:i/>
          <w:iCs/>
        </w:rPr>
        <w:t>Annex 1B, item 7</w:t>
      </w:r>
      <w:r w:rsidRPr="00226897">
        <w:t xml:space="preserve">., amend to read: </w:t>
      </w:r>
    </w:p>
    <w:p w14:paraId="283BCE1D" w14:textId="77777777" w:rsidR="00476785" w:rsidRPr="00226897" w:rsidRDefault="00476785" w:rsidP="00476785">
      <w:pPr>
        <w:widowControl w:val="0"/>
        <w:tabs>
          <w:tab w:val="left" w:pos="1701"/>
          <w:tab w:val="right" w:leader="dot" w:pos="8500"/>
        </w:tabs>
        <w:spacing w:after="120"/>
        <w:ind w:left="1100" w:right="1140"/>
        <w:rPr>
          <w:bCs/>
        </w:rPr>
      </w:pPr>
      <w:r w:rsidRPr="00226897">
        <w:t>"7.</w:t>
      </w:r>
      <w:r w:rsidRPr="00226897">
        <w:tab/>
        <w:t xml:space="preserve">Brief description of visor, </w:t>
      </w:r>
      <w:r w:rsidRPr="000021E3">
        <w:t>and inner visor if any:</w:t>
      </w:r>
      <w:r w:rsidRPr="00226897">
        <w:t xml:space="preserve"> </w:t>
      </w:r>
      <w:r w:rsidRPr="00226897">
        <w:rPr>
          <w:bCs/>
        </w:rPr>
        <w:tab/>
        <w:t>"</w:t>
      </w:r>
    </w:p>
    <w:p w14:paraId="195EE576" w14:textId="77777777" w:rsidR="00476785" w:rsidRPr="00226897" w:rsidRDefault="00476785" w:rsidP="00476785">
      <w:pPr>
        <w:pStyle w:val="HChG"/>
        <w:rPr>
          <w:b w:val="0"/>
          <w:sz w:val="20"/>
        </w:rPr>
      </w:pPr>
      <w:r w:rsidRPr="00226897">
        <w:rPr>
          <w:b w:val="0"/>
          <w:i/>
          <w:iCs/>
          <w:sz w:val="20"/>
        </w:rPr>
        <w:tab/>
      </w:r>
      <w:r w:rsidRPr="00226897">
        <w:rPr>
          <w:b w:val="0"/>
          <w:i/>
          <w:iCs/>
          <w:sz w:val="20"/>
        </w:rPr>
        <w:tab/>
        <w:t>Insert new Annex1C</w:t>
      </w:r>
      <w:r w:rsidRPr="00226897">
        <w:rPr>
          <w:b w:val="0"/>
          <w:sz w:val="20"/>
        </w:rPr>
        <w:t>, to read:</w:t>
      </w:r>
    </w:p>
    <w:p w14:paraId="6895A450" w14:textId="77777777" w:rsidR="00476785" w:rsidRPr="002E6E9E" w:rsidRDefault="00476785" w:rsidP="00476785">
      <w:pPr>
        <w:pStyle w:val="HChG"/>
        <w:rPr>
          <w:lang w:val="fr-CH"/>
        </w:rPr>
      </w:pPr>
      <w:r w:rsidRPr="00226897">
        <w:tab/>
      </w:r>
      <w:r w:rsidRPr="00226897">
        <w:tab/>
      </w:r>
      <w:r w:rsidRPr="002E6E9E">
        <w:rPr>
          <w:lang w:val="fr-CH"/>
        </w:rPr>
        <w:t>"Annex 1C</w:t>
      </w:r>
    </w:p>
    <w:p w14:paraId="4FCD7B59" w14:textId="77777777" w:rsidR="00476785" w:rsidRPr="002E6E9E" w:rsidRDefault="00476785" w:rsidP="00476785">
      <w:pPr>
        <w:pStyle w:val="HChG"/>
        <w:rPr>
          <w:b w:val="0"/>
          <w:bCs/>
          <w:sz w:val="20"/>
          <w:lang w:val="fr-CH"/>
        </w:rPr>
      </w:pPr>
      <w:r w:rsidRPr="002E6E9E">
        <w:rPr>
          <w:lang w:val="fr-CH"/>
        </w:rPr>
        <w:tab/>
      </w:r>
      <w:r w:rsidRPr="002E6E9E">
        <w:rPr>
          <w:lang w:val="fr-CH"/>
        </w:rPr>
        <w:tab/>
      </w:r>
      <w:r w:rsidRPr="002E6E9E">
        <w:rPr>
          <w:b w:val="0"/>
          <w:bCs/>
          <w:sz w:val="20"/>
          <w:lang w:val="fr-CH"/>
        </w:rPr>
        <w:t xml:space="preserve">Communication </w:t>
      </w:r>
    </w:p>
    <w:p w14:paraId="1901E53E" w14:textId="77777777" w:rsidR="00476785" w:rsidRPr="002E6E9E" w:rsidRDefault="00476785" w:rsidP="00476785">
      <w:pPr>
        <w:ind w:left="567" w:right="39" w:firstLine="567"/>
        <w:rPr>
          <w:bCs/>
          <w:lang w:val="fr-CH"/>
        </w:rPr>
      </w:pPr>
      <w:r w:rsidRPr="002E6E9E">
        <w:rPr>
          <w:bCs/>
          <w:lang w:val="fr-CH"/>
        </w:rPr>
        <w:t xml:space="preserve">(Maximum </w:t>
      </w:r>
      <w:proofErr w:type="gramStart"/>
      <w:r w:rsidRPr="002E6E9E">
        <w:rPr>
          <w:bCs/>
          <w:lang w:val="fr-CH"/>
        </w:rPr>
        <w:t>format:</w:t>
      </w:r>
      <w:proofErr w:type="gramEnd"/>
      <w:r w:rsidRPr="002E6E9E">
        <w:rPr>
          <w:bCs/>
          <w:lang w:val="fr-CH"/>
        </w:rPr>
        <w:t xml:space="preserve"> A4 (210 x 297 mm)</w:t>
      </w:r>
    </w:p>
    <w:p w14:paraId="78C4422D" w14:textId="77777777" w:rsidR="00476785" w:rsidRPr="00C94C5F" w:rsidRDefault="00476785" w:rsidP="00476785">
      <w:pPr>
        <w:spacing w:line="240" w:lineRule="auto"/>
        <w:ind w:left="1276" w:right="39"/>
        <w:contextualSpacing/>
        <w:rPr>
          <w:bCs/>
          <w:lang w:val="fr-CH"/>
        </w:rPr>
      </w:pPr>
      <w:r w:rsidRPr="000021E3">
        <w:rPr>
          <w:bCs/>
          <w:noProof/>
          <w:lang w:val="es-ES" w:eastAsia="es-ES"/>
        </w:rPr>
        <mc:AlternateContent>
          <mc:Choice Requires="wps">
            <w:drawing>
              <wp:anchor distT="0" distB="0" distL="114300" distR="114300" simplePos="0" relativeHeight="251659264" behindDoc="0" locked="0" layoutInCell="1" allowOverlap="1" wp14:anchorId="1D59CC47" wp14:editId="18FE8674">
                <wp:simplePos x="0" y="0"/>
                <wp:positionH relativeFrom="column">
                  <wp:posOffset>2730500</wp:posOffset>
                </wp:positionH>
                <wp:positionV relativeFrom="paragraph">
                  <wp:posOffset>28575</wp:posOffset>
                </wp:positionV>
                <wp:extent cx="3471545" cy="914400"/>
                <wp:effectExtent l="0" t="0" r="0" b="0"/>
                <wp:wrapNone/>
                <wp:docPr id="2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601A0" w14:textId="77777777" w:rsidR="00476785" w:rsidRPr="007034E7"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034E7">
                              <w:t>issued by:</w:t>
                            </w:r>
                            <w:r w:rsidRPr="007034E7">
                              <w:tab/>
                            </w:r>
                            <w:r w:rsidRPr="007034E7">
                              <w:tab/>
                              <w:t>Name of administration:</w:t>
                            </w:r>
                          </w:p>
                          <w:p w14:paraId="66B91DA1" w14:textId="77777777" w:rsidR="00476785" w:rsidRPr="00C23BFE"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23BFE">
                              <w:t>......................................</w:t>
                            </w:r>
                          </w:p>
                          <w:p w14:paraId="66B2A6C4" w14:textId="77777777" w:rsidR="00476785" w:rsidRPr="00C23BFE"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23BFE">
                              <w:t>......................................</w:t>
                            </w:r>
                          </w:p>
                          <w:p w14:paraId="6EB4A204" w14:textId="77777777" w:rsidR="00476785"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9CC47" id="_x0000_s1027" type="#_x0000_t202" style="position:absolute;left:0;text-align:left;margin-left:215pt;margin-top:2.25pt;width:273.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" stroked="f">
                <v:textbox>
                  <w:txbxContent>
                    <w:p w14:paraId="264601A0" w14:textId="77777777" w:rsidR="00476785" w:rsidRPr="007034E7"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034E7">
                        <w:t>issued by:</w:t>
                      </w:r>
                      <w:r w:rsidRPr="007034E7">
                        <w:tab/>
                      </w:r>
                      <w:r w:rsidRPr="007034E7">
                        <w:tab/>
                        <w:t>Name of administration:</w:t>
                      </w:r>
                    </w:p>
                    <w:p w14:paraId="66B91DA1" w14:textId="77777777" w:rsidR="00476785" w:rsidRPr="00C23BFE"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C23BFE">
                        <w:t>......................................</w:t>
                      </w:r>
                    </w:p>
                    <w:p w14:paraId="66B2A6C4" w14:textId="77777777" w:rsidR="00476785" w:rsidRPr="00C23BFE"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C23BFE">
                        <w:t>......................................</w:t>
                      </w:r>
                    </w:p>
                    <w:p w14:paraId="6EB4A204" w14:textId="77777777" w:rsidR="00476785" w:rsidRDefault="00476785" w:rsidP="0047678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t>......................................</w:t>
                      </w:r>
                    </w:p>
                  </w:txbxContent>
                </v:textbox>
              </v:shape>
            </w:pict>
          </mc:Fallback>
        </mc:AlternateContent>
      </w:r>
      <w:r w:rsidRPr="000021E3">
        <w:rPr>
          <w:bCs/>
          <w:noProof/>
          <w:lang w:val="es-ES" w:eastAsia="es-ES"/>
        </w:rPr>
        <w:drawing>
          <wp:inline distT="0" distB="0" distL="0" distR="0" wp14:anchorId="7778CEA1" wp14:editId="709BE30F">
            <wp:extent cx="905510" cy="905510"/>
            <wp:effectExtent l="0" t="0" r="0" b="0"/>
            <wp:docPr id="282"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1"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r w:rsidRPr="000021E3">
        <w:rPr>
          <w:bCs/>
          <w:color w:val="FFFFFF" w:themeColor="background1"/>
          <w:vertAlign w:val="superscript"/>
        </w:rPr>
        <w:footnoteReference w:id="6"/>
      </w:r>
      <w:r w:rsidRPr="00C94C5F">
        <w:rPr>
          <w:bCs/>
          <w:lang w:val="fr-CH"/>
        </w:rPr>
        <w:t xml:space="preserve"> </w:t>
      </w:r>
    </w:p>
    <w:p w14:paraId="1C2BC391" w14:textId="77777777" w:rsidR="00476785" w:rsidRPr="000021E3" w:rsidRDefault="00476785" w:rsidP="00476785">
      <w:pPr>
        <w:tabs>
          <w:tab w:val="left" w:pos="2300"/>
        </w:tabs>
        <w:spacing w:line="240" w:lineRule="auto"/>
        <w:ind w:left="1100" w:right="1139"/>
        <w:contextualSpacing/>
        <w:rPr>
          <w:bCs/>
        </w:rPr>
      </w:pPr>
      <w:r w:rsidRPr="000021E3">
        <w:rPr>
          <w:bCs/>
        </w:rPr>
        <w:t>Concerning:</w:t>
      </w:r>
      <w:r w:rsidRPr="000021E3">
        <w:rPr>
          <w:rStyle w:val="FootnoteReference"/>
          <w:bCs/>
        </w:rPr>
        <w:footnoteReference w:customMarkFollows="1" w:id="7"/>
        <w:t>2</w:t>
      </w:r>
      <w:r w:rsidRPr="000021E3">
        <w:rPr>
          <w:bCs/>
        </w:rPr>
        <w:tab/>
        <w:t>Approval granted</w:t>
      </w:r>
    </w:p>
    <w:p w14:paraId="55FA5808" w14:textId="77777777" w:rsidR="00476785" w:rsidRPr="000021E3" w:rsidRDefault="00476785" w:rsidP="00476785">
      <w:pPr>
        <w:tabs>
          <w:tab w:val="left" w:pos="2300"/>
        </w:tabs>
        <w:spacing w:line="240" w:lineRule="auto"/>
        <w:ind w:left="1100" w:right="1139"/>
        <w:contextualSpacing/>
        <w:rPr>
          <w:bCs/>
        </w:rPr>
      </w:pPr>
      <w:r w:rsidRPr="000021E3">
        <w:rPr>
          <w:bCs/>
        </w:rPr>
        <w:tab/>
        <w:t>Approval extended</w:t>
      </w:r>
    </w:p>
    <w:p w14:paraId="00101A41" w14:textId="77777777" w:rsidR="00476785" w:rsidRPr="000021E3" w:rsidRDefault="00476785" w:rsidP="00476785">
      <w:pPr>
        <w:tabs>
          <w:tab w:val="left" w:pos="2300"/>
        </w:tabs>
        <w:spacing w:line="240" w:lineRule="auto"/>
        <w:ind w:left="1100" w:right="1139"/>
        <w:contextualSpacing/>
        <w:rPr>
          <w:bCs/>
        </w:rPr>
      </w:pPr>
      <w:r w:rsidRPr="000021E3">
        <w:rPr>
          <w:bCs/>
        </w:rPr>
        <w:tab/>
        <w:t>Approval refused</w:t>
      </w:r>
    </w:p>
    <w:p w14:paraId="04CBDFF2" w14:textId="77777777" w:rsidR="00476785" w:rsidRPr="000021E3" w:rsidRDefault="00476785" w:rsidP="00476785">
      <w:pPr>
        <w:tabs>
          <w:tab w:val="left" w:pos="2300"/>
        </w:tabs>
        <w:spacing w:line="240" w:lineRule="auto"/>
        <w:ind w:left="1100" w:right="1139"/>
        <w:contextualSpacing/>
        <w:rPr>
          <w:bCs/>
        </w:rPr>
      </w:pPr>
      <w:r w:rsidRPr="000021E3">
        <w:rPr>
          <w:bCs/>
        </w:rPr>
        <w:tab/>
        <w:t>Approval withdrawn</w:t>
      </w:r>
    </w:p>
    <w:p w14:paraId="1C5B0076" w14:textId="77777777" w:rsidR="00476785" w:rsidRPr="000021E3" w:rsidRDefault="00476785" w:rsidP="00476785">
      <w:pPr>
        <w:tabs>
          <w:tab w:val="left" w:pos="2300"/>
        </w:tabs>
        <w:spacing w:after="240" w:line="240" w:lineRule="auto"/>
        <w:ind w:left="1100" w:right="1140"/>
        <w:contextualSpacing/>
        <w:rPr>
          <w:bCs/>
        </w:rPr>
      </w:pPr>
      <w:r w:rsidRPr="000021E3">
        <w:rPr>
          <w:bCs/>
        </w:rPr>
        <w:tab/>
        <w:t>Production definitively discontinued</w:t>
      </w:r>
    </w:p>
    <w:p w14:paraId="6A2D832E" w14:textId="77777777" w:rsidR="00476785" w:rsidRPr="000021E3" w:rsidRDefault="00476785" w:rsidP="00476785">
      <w:pPr>
        <w:tabs>
          <w:tab w:val="left" w:pos="2300"/>
        </w:tabs>
        <w:spacing w:after="240" w:line="240" w:lineRule="auto"/>
        <w:ind w:left="1100" w:right="1140"/>
        <w:contextualSpacing/>
        <w:rPr>
          <w:bCs/>
        </w:rPr>
      </w:pPr>
    </w:p>
    <w:p w14:paraId="6F0E5AF1" w14:textId="77777777" w:rsidR="00476785" w:rsidRPr="000021E3" w:rsidRDefault="00476785" w:rsidP="00476785">
      <w:pPr>
        <w:spacing w:after="120" w:line="240" w:lineRule="auto"/>
        <w:ind w:left="1134" w:right="1134"/>
        <w:contextualSpacing/>
        <w:jc w:val="both"/>
        <w:rPr>
          <w:bCs/>
        </w:rPr>
      </w:pPr>
      <w:r w:rsidRPr="000021E3">
        <w:rPr>
          <w:bCs/>
        </w:rPr>
        <w:t>of a type of a helmet accessory pursuant to UN Regulation No. 22</w:t>
      </w:r>
    </w:p>
    <w:p w14:paraId="14C3CA96" w14:textId="77777777" w:rsidR="00476785" w:rsidRPr="000021E3" w:rsidRDefault="00476785" w:rsidP="00476785">
      <w:pPr>
        <w:spacing w:after="120"/>
        <w:ind w:left="1134" w:right="1134"/>
        <w:jc w:val="both"/>
        <w:rPr>
          <w:bCs/>
        </w:rPr>
      </w:pPr>
    </w:p>
    <w:p w14:paraId="363F99DC" w14:textId="77777777" w:rsidR="00476785" w:rsidRPr="000021E3" w:rsidRDefault="00476785" w:rsidP="00476785">
      <w:pPr>
        <w:spacing w:after="120"/>
        <w:ind w:left="1134" w:right="1134"/>
        <w:jc w:val="both"/>
        <w:rPr>
          <w:bCs/>
        </w:rPr>
      </w:pPr>
      <w:r w:rsidRPr="000021E3">
        <w:rPr>
          <w:bCs/>
        </w:rPr>
        <w:t>Approval No.: ............................................</w:t>
      </w:r>
      <w:r w:rsidRPr="000021E3">
        <w:rPr>
          <w:bCs/>
        </w:rPr>
        <w:tab/>
        <w:t>Extension No.: ..........................................</w:t>
      </w:r>
    </w:p>
    <w:p w14:paraId="40FE5DB2"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1.</w:t>
      </w:r>
      <w:r w:rsidRPr="000021E3">
        <w:rPr>
          <w:bCs/>
        </w:rPr>
        <w:tab/>
      </w:r>
      <w:proofErr w:type="gramStart"/>
      <w:r w:rsidRPr="000021E3">
        <w:rPr>
          <w:bCs/>
        </w:rPr>
        <w:t>Trade mark</w:t>
      </w:r>
      <w:proofErr w:type="gramEnd"/>
      <w:r w:rsidRPr="000021E3">
        <w:rPr>
          <w:bCs/>
        </w:rPr>
        <w:t xml:space="preserve">: </w:t>
      </w:r>
      <w:r w:rsidRPr="000021E3">
        <w:rPr>
          <w:bCs/>
        </w:rPr>
        <w:tab/>
      </w:r>
    </w:p>
    <w:p w14:paraId="795D4828"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2.</w:t>
      </w:r>
      <w:r w:rsidRPr="000021E3">
        <w:rPr>
          <w:bCs/>
        </w:rPr>
        <w:tab/>
        <w:t xml:space="preserve">Type: </w:t>
      </w:r>
      <w:r w:rsidRPr="000021E3">
        <w:rPr>
          <w:bCs/>
        </w:rPr>
        <w:tab/>
      </w:r>
    </w:p>
    <w:p w14:paraId="0AA62636"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3.</w:t>
      </w:r>
      <w:r w:rsidRPr="000021E3">
        <w:rPr>
          <w:bCs/>
        </w:rPr>
        <w:tab/>
        <w:t xml:space="preserve">Manufacturer's name: </w:t>
      </w:r>
      <w:r w:rsidRPr="000021E3">
        <w:rPr>
          <w:bCs/>
        </w:rPr>
        <w:tab/>
      </w:r>
    </w:p>
    <w:p w14:paraId="2314ACE0"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4.</w:t>
      </w:r>
      <w:r w:rsidRPr="000021E3">
        <w:rPr>
          <w:bCs/>
        </w:rPr>
        <w:tab/>
        <w:t xml:space="preserve">Address: </w:t>
      </w:r>
      <w:r w:rsidRPr="000021E3">
        <w:rPr>
          <w:bCs/>
        </w:rPr>
        <w:tab/>
      </w:r>
    </w:p>
    <w:p w14:paraId="6B38DD3F"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5.</w:t>
      </w:r>
      <w:r w:rsidRPr="000021E3">
        <w:rPr>
          <w:bCs/>
        </w:rPr>
        <w:tab/>
        <w:t xml:space="preserve">If applicable, name of manufacturer's representative: </w:t>
      </w:r>
      <w:r w:rsidRPr="000021E3">
        <w:rPr>
          <w:bCs/>
        </w:rPr>
        <w:tab/>
      </w:r>
    </w:p>
    <w:p w14:paraId="7F8CABD9"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6.</w:t>
      </w:r>
      <w:r w:rsidRPr="000021E3">
        <w:rPr>
          <w:bCs/>
        </w:rPr>
        <w:tab/>
        <w:t xml:space="preserve">Address: </w:t>
      </w:r>
      <w:r w:rsidRPr="000021E3">
        <w:rPr>
          <w:bCs/>
        </w:rPr>
        <w:tab/>
      </w:r>
    </w:p>
    <w:p w14:paraId="52A9AEAC" w14:textId="77777777" w:rsidR="00476785" w:rsidRPr="000021E3" w:rsidRDefault="00476785" w:rsidP="00476785">
      <w:pPr>
        <w:widowControl w:val="0"/>
        <w:tabs>
          <w:tab w:val="left" w:pos="1701"/>
          <w:tab w:val="right" w:leader="dot" w:pos="8500"/>
        </w:tabs>
        <w:spacing w:after="120"/>
        <w:ind w:left="1100" w:right="1140"/>
        <w:rPr>
          <w:bCs/>
        </w:rPr>
      </w:pPr>
      <w:r w:rsidRPr="000021E3">
        <w:rPr>
          <w:bCs/>
        </w:rPr>
        <w:t>7.</w:t>
      </w:r>
      <w:r w:rsidRPr="000021E3">
        <w:rPr>
          <w:bCs/>
        </w:rPr>
        <w:tab/>
        <w:t>Brief description of the accessory/</w:t>
      </w:r>
      <w:proofErr w:type="spellStart"/>
      <w:r w:rsidRPr="000021E3">
        <w:rPr>
          <w:bCs/>
        </w:rPr>
        <w:t>ies</w:t>
      </w:r>
      <w:proofErr w:type="spellEnd"/>
      <w:r w:rsidRPr="000021E3">
        <w:rPr>
          <w:bCs/>
        </w:rPr>
        <w:t xml:space="preserve"> (functionality/</w:t>
      </w:r>
      <w:proofErr w:type="spellStart"/>
      <w:r w:rsidRPr="000021E3">
        <w:rPr>
          <w:bCs/>
        </w:rPr>
        <w:t>ies</w:t>
      </w:r>
      <w:proofErr w:type="spellEnd"/>
      <w:r w:rsidRPr="000021E3">
        <w:rPr>
          <w:bCs/>
        </w:rPr>
        <w:t>)</w:t>
      </w:r>
      <w:r w:rsidRPr="000021E3">
        <w:rPr>
          <w:bCs/>
          <w:vertAlign w:val="superscript"/>
        </w:rPr>
        <w:t>2/</w:t>
      </w:r>
      <w:r w:rsidRPr="000021E3">
        <w:rPr>
          <w:bCs/>
        </w:rPr>
        <w:t xml:space="preserve">: </w:t>
      </w:r>
      <w:r w:rsidRPr="000021E3">
        <w:rPr>
          <w:bCs/>
        </w:rPr>
        <w:tab/>
      </w:r>
    </w:p>
    <w:p w14:paraId="529EECA7" w14:textId="77777777" w:rsidR="00476785" w:rsidRPr="000021E3" w:rsidRDefault="00476785" w:rsidP="00476785">
      <w:pPr>
        <w:widowControl w:val="0"/>
        <w:tabs>
          <w:tab w:val="left" w:pos="1701"/>
          <w:tab w:val="right" w:leader="dot" w:pos="8500"/>
        </w:tabs>
        <w:spacing w:after="120"/>
        <w:ind w:left="1134" w:right="1140"/>
        <w:rPr>
          <w:bCs/>
        </w:rPr>
      </w:pPr>
      <w:r w:rsidRPr="000021E3">
        <w:rPr>
          <w:bCs/>
        </w:rPr>
        <w:t>8.</w:t>
      </w:r>
      <w:r w:rsidRPr="000021E3">
        <w:rPr>
          <w:bCs/>
        </w:rPr>
        <w:tab/>
        <w:t>Accessory: Specific Accessory (SA) / Universal Accessory (UA)</w:t>
      </w:r>
      <w:r w:rsidRPr="000021E3">
        <w:rPr>
          <w:bCs/>
          <w:vertAlign w:val="superscript"/>
        </w:rPr>
        <w:t xml:space="preserve"> 2/</w:t>
      </w:r>
    </w:p>
    <w:p w14:paraId="35E99949" w14:textId="77777777" w:rsidR="00476785" w:rsidRPr="000021E3" w:rsidRDefault="00476785" w:rsidP="00476785">
      <w:pPr>
        <w:widowControl w:val="0"/>
        <w:tabs>
          <w:tab w:val="left" w:pos="1701"/>
          <w:tab w:val="right" w:leader="dot" w:pos="8500"/>
        </w:tabs>
        <w:spacing w:after="120"/>
        <w:ind w:left="1134" w:right="1140"/>
        <w:rPr>
          <w:bCs/>
        </w:rPr>
      </w:pPr>
      <w:r w:rsidRPr="000021E3">
        <w:rPr>
          <w:bCs/>
        </w:rPr>
        <w:t>9.</w:t>
      </w:r>
      <w:r w:rsidRPr="000021E3">
        <w:rPr>
          <w:bCs/>
        </w:rPr>
        <w:tab/>
        <w:t xml:space="preserve">For a SA type helmet to which the accessory may be fitted: </w:t>
      </w:r>
      <w:r w:rsidRPr="000021E3">
        <w:rPr>
          <w:bCs/>
        </w:rPr>
        <w:tab/>
      </w:r>
    </w:p>
    <w:p w14:paraId="5DAA5E75" w14:textId="77777777" w:rsidR="00476785" w:rsidRPr="000021E3" w:rsidRDefault="00476785" w:rsidP="00476785">
      <w:pPr>
        <w:widowControl w:val="0"/>
        <w:tabs>
          <w:tab w:val="left" w:pos="1701"/>
          <w:tab w:val="right" w:leader="dot" w:pos="8500"/>
        </w:tabs>
        <w:spacing w:after="120"/>
        <w:ind w:left="1689" w:right="1140" w:hanging="555"/>
        <w:rPr>
          <w:bCs/>
        </w:rPr>
      </w:pPr>
      <w:r w:rsidRPr="000021E3">
        <w:rPr>
          <w:bCs/>
        </w:rPr>
        <w:t>10.</w:t>
      </w:r>
      <w:r w:rsidRPr="000021E3">
        <w:rPr>
          <w:bCs/>
        </w:rPr>
        <w:tab/>
      </w:r>
      <w:r w:rsidRPr="000021E3">
        <w:rPr>
          <w:bCs/>
        </w:rPr>
        <w:tab/>
        <w:t>For a UA type helmet, with speakers (S or S45)/ microphone (M)/mounting location (F) (L)    (R)</w:t>
      </w:r>
      <w:r w:rsidRPr="000021E3">
        <w:rPr>
          <w:bCs/>
          <w:vertAlign w:val="superscript"/>
        </w:rPr>
        <w:t xml:space="preserve"> 2/</w:t>
      </w:r>
    </w:p>
    <w:p w14:paraId="6BF69FA5" w14:textId="77777777" w:rsidR="00476785" w:rsidRPr="000021E3" w:rsidRDefault="00476785" w:rsidP="00476785">
      <w:pPr>
        <w:widowControl w:val="0"/>
        <w:tabs>
          <w:tab w:val="left" w:pos="1701"/>
          <w:tab w:val="right" w:leader="dot" w:pos="8500"/>
        </w:tabs>
        <w:spacing w:after="120"/>
        <w:ind w:left="1134" w:right="1140"/>
        <w:rPr>
          <w:bCs/>
        </w:rPr>
      </w:pPr>
      <w:r w:rsidRPr="000021E3">
        <w:rPr>
          <w:bCs/>
        </w:rPr>
        <w:lastRenderedPageBreak/>
        <w:t>11.</w:t>
      </w:r>
      <w:r w:rsidRPr="000021E3">
        <w:rPr>
          <w:bCs/>
        </w:rPr>
        <w:tab/>
        <w:t xml:space="preserve">Submitted for approval on: </w:t>
      </w:r>
      <w:r w:rsidRPr="000021E3">
        <w:rPr>
          <w:bCs/>
        </w:rPr>
        <w:tab/>
      </w:r>
    </w:p>
    <w:p w14:paraId="6F57616B" w14:textId="77777777" w:rsidR="00476785" w:rsidRPr="000021E3" w:rsidRDefault="00476785" w:rsidP="00476785">
      <w:pPr>
        <w:widowControl w:val="0"/>
        <w:tabs>
          <w:tab w:val="left" w:pos="1701"/>
          <w:tab w:val="right" w:leader="dot" w:pos="8500"/>
        </w:tabs>
        <w:spacing w:after="120"/>
        <w:ind w:left="1134" w:right="1140"/>
        <w:rPr>
          <w:bCs/>
        </w:rPr>
      </w:pPr>
      <w:r w:rsidRPr="000021E3">
        <w:rPr>
          <w:bCs/>
        </w:rPr>
        <w:t>12.</w:t>
      </w:r>
      <w:r w:rsidRPr="000021E3">
        <w:rPr>
          <w:bCs/>
        </w:rPr>
        <w:tab/>
        <w:t xml:space="preserve">Technical Service responsible for conducting approval tests: </w:t>
      </w:r>
      <w:r w:rsidRPr="000021E3">
        <w:rPr>
          <w:bCs/>
        </w:rPr>
        <w:tab/>
      </w:r>
    </w:p>
    <w:p w14:paraId="0641360B" w14:textId="77777777" w:rsidR="00476785" w:rsidRPr="000021E3" w:rsidRDefault="00476785" w:rsidP="00476785">
      <w:pPr>
        <w:widowControl w:val="0"/>
        <w:tabs>
          <w:tab w:val="left" w:pos="1701"/>
          <w:tab w:val="right" w:leader="dot" w:pos="8500"/>
        </w:tabs>
        <w:spacing w:after="120"/>
        <w:ind w:left="1134" w:right="1140"/>
        <w:rPr>
          <w:bCs/>
        </w:rPr>
      </w:pPr>
      <w:r w:rsidRPr="000021E3">
        <w:rPr>
          <w:bCs/>
        </w:rPr>
        <w:t>13.</w:t>
      </w:r>
      <w:r w:rsidRPr="000021E3">
        <w:rPr>
          <w:bCs/>
        </w:rPr>
        <w:tab/>
        <w:t xml:space="preserve">Number of </w:t>
      </w:r>
      <w:proofErr w:type="gramStart"/>
      <w:r w:rsidRPr="000021E3">
        <w:rPr>
          <w:bCs/>
        </w:rPr>
        <w:t>report</w:t>
      </w:r>
      <w:proofErr w:type="gramEnd"/>
      <w:r w:rsidRPr="000021E3">
        <w:rPr>
          <w:bCs/>
        </w:rPr>
        <w:t xml:space="preserve"> issued by that service: </w:t>
      </w:r>
      <w:r w:rsidRPr="000021E3">
        <w:rPr>
          <w:bCs/>
        </w:rPr>
        <w:tab/>
      </w:r>
    </w:p>
    <w:p w14:paraId="0EC2F454" w14:textId="77777777" w:rsidR="00476785" w:rsidRPr="000021E3" w:rsidRDefault="00476785" w:rsidP="00476785">
      <w:pPr>
        <w:widowControl w:val="0"/>
        <w:tabs>
          <w:tab w:val="left" w:pos="1701"/>
          <w:tab w:val="right" w:leader="dot" w:pos="8500"/>
        </w:tabs>
        <w:spacing w:after="120"/>
        <w:ind w:left="1134" w:right="1140"/>
        <w:rPr>
          <w:bCs/>
        </w:rPr>
      </w:pPr>
      <w:r w:rsidRPr="000021E3">
        <w:rPr>
          <w:bCs/>
        </w:rPr>
        <w:t>14.</w:t>
      </w:r>
      <w:r w:rsidRPr="000021E3">
        <w:rPr>
          <w:bCs/>
        </w:rPr>
        <w:tab/>
        <w:t xml:space="preserve">Remarks: </w:t>
      </w:r>
      <w:r w:rsidRPr="000021E3">
        <w:rPr>
          <w:bCs/>
        </w:rPr>
        <w:tab/>
      </w:r>
    </w:p>
    <w:p w14:paraId="6823F40F" w14:textId="77777777" w:rsidR="00476785" w:rsidRPr="000021E3" w:rsidRDefault="00476785" w:rsidP="00476785">
      <w:pPr>
        <w:pStyle w:val="SingleTxtG"/>
        <w:rPr>
          <w:bCs/>
        </w:rPr>
      </w:pPr>
      <w:r w:rsidRPr="000021E3">
        <w:rPr>
          <w:bCs/>
        </w:rPr>
        <w:t>15.</w:t>
      </w:r>
      <w:r w:rsidRPr="000021E3">
        <w:rPr>
          <w:bCs/>
        </w:rPr>
        <w:tab/>
        <w:t xml:space="preserve">Approval granted/extended/refused/withdrawn </w:t>
      </w:r>
      <w:r w:rsidRPr="000021E3">
        <w:rPr>
          <w:bCs/>
          <w:vertAlign w:val="superscript"/>
        </w:rPr>
        <w:t>2/</w:t>
      </w:r>
    </w:p>
    <w:p w14:paraId="4656D078" w14:textId="77777777" w:rsidR="00476785" w:rsidRPr="000021E3" w:rsidRDefault="00476785" w:rsidP="00476785">
      <w:pPr>
        <w:widowControl w:val="0"/>
        <w:tabs>
          <w:tab w:val="left" w:pos="1701"/>
          <w:tab w:val="right" w:leader="dot" w:pos="8500"/>
        </w:tabs>
        <w:spacing w:after="120"/>
        <w:ind w:left="1134" w:right="1140"/>
        <w:rPr>
          <w:bCs/>
        </w:rPr>
      </w:pPr>
      <w:r w:rsidRPr="000021E3">
        <w:rPr>
          <w:bCs/>
        </w:rPr>
        <w:t>16.</w:t>
      </w:r>
      <w:r w:rsidRPr="000021E3">
        <w:rPr>
          <w:bCs/>
        </w:rPr>
        <w:tab/>
        <w:t xml:space="preserve">Place: </w:t>
      </w:r>
      <w:r w:rsidRPr="000021E3">
        <w:rPr>
          <w:bCs/>
        </w:rPr>
        <w:tab/>
      </w:r>
    </w:p>
    <w:p w14:paraId="0B887073" w14:textId="77777777" w:rsidR="00476785" w:rsidRPr="000021E3" w:rsidRDefault="00476785" w:rsidP="00476785">
      <w:pPr>
        <w:widowControl w:val="0"/>
        <w:tabs>
          <w:tab w:val="left" w:pos="1701"/>
          <w:tab w:val="right" w:leader="dot" w:pos="8500"/>
        </w:tabs>
        <w:spacing w:after="120"/>
        <w:ind w:left="1134" w:right="1140"/>
        <w:rPr>
          <w:bCs/>
        </w:rPr>
      </w:pPr>
      <w:r w:rsidRPr="000021E3">
        <w:rPr>
          <w:bCs/>
        </w:rPr>
        <w:t>17.</w:t>
      </w:r>
      <w:r w:rsidRPr="000021E3">
        <w:rPr>
          <w:bCs/>
        </w:rPr>
        <w:tab/>
        <w:t xml:space="preserve">Date: </w:t>
      </w:r>
      <w:r w:rsidRPr="000021E3">
        <w:rPr>
          <w:bCs/>
        </w:rPr>
        <w:tab/>
      </w:r>
    </w:p>
    <w:p w14:paraId="0C4EB1FD" w14:textId="77777777" w:rsidR="00476785" w:rsidRPr="000021E3" w:rsidRDefault="00476785" w:rsidP="00476785">
      <w:pPr>
        <w:widowControl w:val="0"/>
        <w:tabs>
          <w:tab w:val="left" w:pos="1701"/>
          <w:tab w:val="right" w:leader="dot" w:pos="8500"/>
        </w:tabs>
        <w:spacing w:after="120"/>
        <w:ind w:left="1134" w:right="1140"/>
        <w:rPr>
          <w:bCs/>
        </w:rPr>
      </w:pPr>
      <w:r w:rsidRPr="000021E3">
        <w:rPr>
          <w:bCs/>
        </w:rPr>
        <w:t>18.</w:t>
      </w:r>
      <w:r w:rsidRPr="000021E3">
        <w:rPr>
          <w:bCs/>
        </w:rPr>
        <w:tab/>
        <w:t xml:space="preserve">Signature: </w:t>
      </w:r>
      <w:r w:rsidRPr="000021E3">
        <w:rPr>
          <w:bCs/>
        </w:rPr>
        <w:tab/>
      </w:r>
    </w:p>
    <w:p w14:paraId="420EF1F4" w14:textId="77777777" w:rsidR="00476785" w:rsidRPr="00226897" w:rsidRDefault="00476785" w:rsidP="00476785">
      <w:pPr>
        <w:pStyle w:val="SingleTxtG"/>
        <w:tabs>
          <w:tab w:val="right" w:leader="dot" w:pos="8500"/>
        </w:tabs>
        <w:rPr>
          <w:b/>
          <w:bCs/>
        </w:rPr>
      </w:pPr>
      <w:r w:rsidRPr="000021E3">
        <w:rPr>
          <w:bCs/>
        </w:rPr>
        <w:t>19.</w:t>
      </w:r>
      <w:r w:rsidRPr="000021E3">
        <w:rPr>
          <w:bCs/>
        </w:rPr>
        <w:tab/>
        <w:t xml:space="preserve">The following documents, bearing the approval number shown above, are available on request </w:t>
      </w:r>
      <w:r w:rsidRPr="000021E3">
        <w:rPr>
          <w:bCs/>
        </w:rPr>
        <w:tab/>
      </w:r>
      <w:r w:rsidRPr="00226897">
        <w:t>"</w:t>
      </w:r>
    </w:p>
    <w:p w14:paraId="5264FC93" w14:textId="77777777" w:rsidR="00476785" w:rsidRPr="00226897" w:rsidRDefault="00476785" w:rsidP="00476785">
      <w:pPr>
        <w:pStyle w:val="HChG"/>
        <w:rPr>
          <w:b w:val="0"/>
          <w:i/>
          <w:iCs/>
          <w:sz w:val="20"/>
        </w:rPr>
      </w:pPr>
      <w:r w:rsidRPr="00226897">
        <w:rPr>
          <w:b w:val="0"/>
          <w:i/>
          <w:iCs/>
          <w:sz w:val="20"/>
        </w:rPr>
        <w:tab/>
      </w:r>
      <w:r w:rsidRPr="00226897">
        <w:rPr>
          <w:b w:val="0"/>
          <w:i/>
          <w:iCs/>
          <w:sz w:val="20"/>
        </w:rPr>
        <w:tab/>
        <w:t>Annex 2A</w:t>
      </w:r>
      <w:r w:rsidRPr="00226897">
        <w:rPr>
          <w:b w:val="0"/>
          <w:sz w:val="20"/>
        </w:rPr>
        <w:t>, amend to read:</w:t>
      </w:r>
    </w:p>
    <w:p w14:paraId="073A7291" w14:textId="77777777" w:rsidR="00476785" w:rsidRPr="00226897" w:rsidRDefault="00476785" w:rsidP="00476785">
      <w:pPr>
        <w:pStyle w:val="HChG"/>
      </w:pPr>
      <w:r w:rsidRPr="00226897">
        <w:tab/>
      </w:r>
      <w:r w:rsidRPr="00226897">
        <w:tab/>
        <w:t>"Annex 2A</w:t>
      </w:r>
    </w:p>
    <w:p w14:paraId="6849CC03" w14:textId="77777777" w:rsidR="00476785" w:rsidRPr="00226897" w:rsidRDefault="00476785" w:rsidP="00476785">
      <w:pPr>
        <w:pStyle w:val="HChG"/>
        <w:rPr>
          <w:w w:val="105"/>
        </w:rPr>
      </w:pPr>
      <w:r w:rsidRPr="00226897">
        <w:rPr>
          <w:b w:val="0"/>
          <w:bCs/>
          <w:w w:val="105"/>
          <w:sz w:val="20"/>
        </w:rPr>
        <w:tab/>
      </w:r>
      <w:r w:rsidRPr="00226897">
        <w:rPr>
          <w:w w:val="105"/>
        </w:rPr>
        <w:t>I.</w:t>
      </w:r>
      <w:r w:rsidRPr="00226897">
        <w:rPr>
          <w:w w:val="105"/>
        </w:rPr>
        <w:tab/>
        <w:t xml:space="preserve">Protective helmet </w:t>
      </w:r>
    </w:p>
    <w:p w14:paraId="722476CA" w14:textId="77777777" w:rsidR="00476785" w:rsidRPr="000021E3" w:rsidRDefault="00476785" w:rsidP="00476785">
      <w:pPr>
        <w:pStyle w:val="SingleTxtG"/>
        <w:ind w:hanging="1134"/>
        <w:rPr>
          <w:i/>
          <w:iCs/>
          <w:color w:val="000000" w:themeColor="text1"/>
        </w:rPr>
      </w:pPr>
      <w:bookmarkStart w:id="9" w:name="_Hlk37143843"/>
      <w:r w:rsidRPr="00226897">
        <w:rPr>
          <w:w w:val="105"/>
          <w:sz w:val="28"/>
          <w:szCs w:val="28"/>
        </w:rPr>
        <w:tab/>
      </w:r>
      <w:r w:rsidRPr="000021E3">
        <w:rPr>
          <w:w w:val="105"/>
        </w:rPr>
        <w:t xml:space="preserve">Example of the arrangement of approval mark for a protective helmet without or with one or more types of visor, without/with one/more fitting possibilities of </w:t>
      </w:r>
      <w:proofErr w:type="gramStart"/>
      <w:r w:rsidRPr="000021E3">
        <w:rPr>
          <w:w w:val="105"/>
        </w:rPr>
        <w:t>universal  accessories</w:t>
      </w:r>
      <w:proofErr w:type="gramEnd"/>
      <w:r w:rsidRPr="000021E3">
        <w:rPr>
          <w:w w:val="105"/>
        </w:rPr>
        <w:t xml:space="preserve"> type(s) </w:t>
      </w:r>
      <w:bookmarkEnd w:id="9"/>
    </w:p>
    <w:p w14:paraId="7BEE0C34" w14:textId="77777777" w:rsidR="00476785" w:rsidRPr="00226897" w:rsidRDefault="00476785" w:rsidP="00476785">
      <w:pPr>
        <w:pStyle w:val="SingleTxtG"/>
        <w:rPr>
          <w:bCs/>
          <w:lang w:eastAsia="es-ES"/>
        </w:rPr>
      </w:pPr>
      <w:r w:rsidRPr="00226897">
        <w:rPr>
          <w:bCs/>
        </w:rPr>
        <w:t>(See paragraph 5.1. of this Regulation)</w:t>
      </w:r>
      <w:r w:rsidRPr="00226897">
        <w:rPr>
          <w:bCs/>
          <w:lang w:eastAsia="es-ES"/>
        </w:rPr>
        <w:t xml:space="preserve"> </w:t>
      </w:r>
    </w:p>
    <w:p w14:paraId="76572B96" w14:textId="77777777" w:rsidR="00476785" w:rsidRPr="00226897" w:rsidRDefault="00476785" w:rsidP="00476785">
      <w:pPr>
        <w:pStyle w:val="SingleTxtG"/>
        <w:rPr>
          <w:bCs/>
          <w:highlight w:val="yellow"/>
          <w:lang w:eastAsia="es-ES"/>
        </w:rPr>
      </w:pPr>
    </w:p>
    <w:p w14:paraId="09300DB6" w14:textId="77777777" w:rsidR="00476785" w:rsidRPr="00226897" w:rsidRDefault="00476785" w:rsidP="00476785">
      <w:pPr>
        <w:pStyle w:val="SingleTxtG"/>
        <w:jc w:val="center"/>
        <w:rPr>
          <w:lang w:eastAsia="it-IT"/>
        </w:rPr>
      </w:pPr>
      <w:r w:rsidRPr="00226897">
        <w:rPr>
          <w:noProof/>
          <w:lang w:val="es-ES" w:eastAsia="es-ES"/>
        </w:rPr>
        <w:drawing>
          <wp:inline distT="0" distB="0" distL="0" distR="0" wp14:anchorId="276297EF" wp14:editId="0C6B6B71">
            <wp:extent cx="4150581" cy="1683155"/>
            <wp:effectExtent l="0" t="0" r="2540" b="0"/>
            <wp:docPr id="298" name="Imagen 29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8" descr="Graphical user interface&#10;&#10;Description automatically generated with low confidence"/>
                    <pic:cNvPicPr/>
                  </pic:nvPicPr>
                  <pic:blipFill>
                    <a:blip r:embed="rId19"/>
                    <a:stretch>
                      <a:fillRect/>
                    </a:stretch>
                  </pic:blipFill>
                  <pic:spPr>
                    <a:xfrm>
                      <a:off x="0" y="0"/>
                      <a:ext cx="4280220" cy="1735727"/>
                    </a:xfrm>
                    <a:prstGeom prst="rect">
                      <a:avLst/>
                    </a:prstGeom>
                  </pic:spPr>
                </pic:pic>
              </a:graphicData>
            </a:graphic>
          </wp:inline>
        </w:drawing>
      </w:r>
    </w:p>
    <w:p w14:paraId="138AA81B" w14:textId="77777777" w:rsidR="00476785" w:rsidRPr="00226897" w:rsidRDefault="00476785" w:rsidP="00476785">
      <w:pPr>
        <w:pStyle w:val="SingleTxtG"/>
        <w:rPr>
          <w:highlight w:val="yellow"/>
          <w:lang w:eastAsia="es-ES"/>
        </w:rPr>
      </w:pPr>
    </w:p>
    <w:p w14:paraId="495FD4FF" w14:textId="77777777" w:rsidR="00476785" w:rsidRPr="000021E3" w:rsidRDefault="00476785" w:rsidP="00476785">
      <w:pPr>
        <w:pStyle w:val="SingleTxtG"/>
        <w:ind w:firstLine="567"/>
        <w:rPr>
          <w:w w:val="105"/>
        </w:rPr>
      </w:pPr>
      <w:r w:rsidRPr="000021E3">
        <w:rPr>
          <w:w w:val="105"/>
        </w:rPr>
        <w:t>The</w:t>
      </w:r>
      <w:r w:rsidRPr="000021E3">
        <w:rPr>
          <w:spacing w:val="-7"/>
          <w:w w:val="105"/>
        </w:rPr>
        <w:t xml:space="preserve"> </w:t>
      </w:r>
      <w:r w:rsidRPr="000021E3">
        <w:rPr>
          <w:w w:val="105"/>
        </w:rPr>
        <w:t>above</w:t>
      </w:r>
      <w:r w:rsidRPr="000021E3">
        <w:rPr>
          <w:spacing w:val="-6"/>
          <w:w w:val="105"/>
        </w:rPr>
        <w:t xml:space="preserve"> </w:t>
      </w:r>
      <w:r w:rsidRPr="000021E3">
        <w:rPr>
          <w:w w:val="105"/>
        </w:rPr>
        <w:t>approval</w:t>
      </w:r>
      <w:r w:rsidRPr="000021E3">
        <w:rPr>
          <w:spacing w:val="-6"/>
          <w:w w:val="105"/>
        </w:rPr>
        <w:t xml:space="preserve"> </w:t>
      </w:r>
      <w:r w:rsidRPr="000021E3">
        <w:rPr>
          <w:w w:val="105"/>
        </w:rPr>
        <w:t>mark</w:t>
      </w:r>
      <w:r w:rsidRPr="000021E3">
        <w:rPr>
          <w:spacing w:val="-6"/>
          <w:w w:val="105"/>
        </w:rPr>
        <w:t xml:space="preserve"> </w:t>
      </w:r>
      <w:r w:rsidRPr="000021E3">
        <w:rPr>
          <w:w w:val="105"/>
        </w:rPr>
        <w:t>affixed</w:t>
      </w:r>
      <w:r w:rsidRPr="000021E3">
        <w:rPr>
          <w:spacing w:val="-6"/>
          <w:w w:val="105"/>
        </w:rPr>
        <w:t xml:space="preserve"> </w:t>
      </w:r>
      <w:r w:rsidRPr="000021E3">
        <w:rPr>
          <w:w w:val="105"/>
        </w:rPr>
        <w:t>to</w:t>
      </w:r>
      <w:r w:rsidRPr="000021E3">
        <w:rPr>
          <w:spacing w:val="-6"/>
          <w:w w:val="105"/>
        </w:rPr>
        <w:t xml:space="preserve"> </w:t>
      </w:r>
      <w:r w:rsidRPr="000021E3">
        <w:rPr>
          <w:w w:val="105"/>
        </w:rPr>
        <w:t>a</w:t>
      </w:r>
      <w:r w:rsidRPr="000021E3">
        <w:rPr>
          <w:spacing w:val="-7"/>
          <w:w w:val="105"/>
        </w:rPr>
        <w:t xml:space="preserve"> </w:t>
      </w:r>
      <w:r w:rsidRPr="000021E3">
        <w:rPr>
          <w:w w:val="105"/>
        </w:rPr>
        <w:t>protective</w:t>
      </w:r>
      <w:r w:rsidRPr="000021E3">
        <w:rPr>
          <w:spacing w:val="-6"/>
          <w:w w:val="105"/>
        </w:rPr>
        <w:t xml:space="preserve"> </w:t>
      </w:r>
      <w:r w:rsidRPr="000021E3">
        <w:rPr>
          <w:w w:val="105"/>
        </w:rPr>
        <w:t>helmet</w:t>
      </w:r>
      <w:r w:rsidRPr="000021E3">
        <w:rPr>
          <w:spacing w:val="-6"/>
          <w:w w:val="105"/>
        </w:rPr>
        <w:t xml:space="preserve"> </w:t>
      </w:r>
      <w:r w:rsidRPr="000021E3">
        <w:rPr>
          <w:w w:val="105"/>
        </w:rPr>
        <w:t>shows</w:t>
      </w:r>
      <w:r w:rsidRPr="000021E3">
        <w:rPr>
          <w:spacing w:val="-6"/>
          <w:w w:val="105"/>
        </w:rPr>
        <w:t xml:space="preserve"> </w:t>
      </w:r>
      <w:r w:rsidRPr="000021E3">
        <w:rPr>
          <w:w w:val="105"/>
        </w:rPr>
        <w:t>that</w:t>
      </w:r>
      <w:r w:rsidRPr="000021E3">
        <w:rPr>
          <w:spacing w:val="-6"/>
          <w:w w:val="105"/>
        </w:rPr>
        <w:t xml:space="preserve"> </w:t>
      </w:r>
      <w:r w:rsidRPr="000021E3">
        <w:rPr>
          <w:w w:val="105"/>
        </w:rPr>
        <w:t>the</w:t>
      </w:r>
      <w:r w:rsidRPr="000021E3">
        <w:rPr>
          <w:spacing w:val="-6"/>
          <w:w w:val="105"/>
        </w:rPr>
        <w:t xml:space="preserve"> </w:t>
      </w:r>
      <w:r w:rsidRPr="000021E3">
        <w:rPr>
          <w:w w:val="105"/>
        </w:rPr>
        <w:t>helmet</w:t>
      </w:r>
      <w:r w:rsidRPr="000021E3">
        <w:rPr>
          <w:w w:val="104"/>
        </w:rPr>
        <w:t xml:space="preserve"> </w:t>
      </w:r>
      <w:r w:rsidRPr="000021E3">
        <w:rPr>
          <w:w w:val="105"/>
        </w:rPr>
        <w:t>type</w:t>
      </w:r>
      <w:r w:rsidRPr="000021E3">
        <w:rPr>
          <w:spacing w:val="-7"/>
          <w:w w:val="105"/>
        </w:rPr>
        <w:t xml:space="preserve"> </w:t>
      </w:r>
      <w:r w:rsidRPr="000021E3">
        <w:rPr>
          <w:w w:val="105"/>
        </w:rPr>
        <w:t>concerned</w:t>
      </w:r>
      <w:r w:rsidRPr="000021E3">
        <w:rPr>
          <w:spacing w:val="-7"/>
          <w:w w:val="105"/>
        </w:rPr>
        <w:t xml:space="preserve"> </w:t>
      </w:r>
      <w:r w:rsidRPr="000021E3">
        <w:rPr>
          <w:w w:val="105"/>
        </w:rPr>
        <w:t>has</w:t>
      </w:r>
      <w:r w:rsidRPr="000021E3">
        <w:rPr>
          <w:spacing w:val="-7"/>
          <w:w w:val="105"/>
        </w:rPr>
        <w:t xml:space="preserve"> </w:t>
      </w:r>
      <w:r w:rsidRPr="000021E3">
        <w:rPr>
          <w:w w:val="105"/>
        </w:rPr>
        <w:t>been</w:t>
      </w:r>
      <w:r w:rsidRPr="000021E3">
        <w:rPr>
          <w:spacing w:val="-7"/>
          <w:w w:val="105"/>
        </w:rPr>
        <w:t xml:space="preserve"> </w:t>
      </w:r>
      <w:r w:rsidRPr="000021E3">
        <w:rPr>
          <w:w w:val="105"/>
        </w:rPr>
        <w:t>approved</w:t>
      </w:r>
      <w:r w:rsidRPr="000021E3">
        <w:rPr>
          <w:spacing w:val="-7"/>
          <w:w w:val="105"/>
        </w:rPr>
        <w:t xml:space="preserve"> </w:t>
      </w:r>
      <w:r w:rsidRPr="000021E3">
        <w:rPr>
          <w:w w:val="105"/>
        </w:rPr>
        <w:t>in</w:t>
      </w:r>
      <w:r w:rsidRPr="000021E3">
        <w:rPr>
          <w:spacing w:val="-7"/>
          <w:w w:val="105"/>
        </w:rPr>
        <w:t xml:space="preserve"> </w:t>
      </w:r>
      <w:r w:rsidRPr="000021E3">
        <w:rPr>
          <w:w w:val="105"/>
        </w:rPr>
        <w:t>the</w:t>
      </w:r>
      <w:r w:rsidRPr="000021E3">
        <w:rPr>
          <w:spacing w:val="-7"/>
          <w:w w:val="105"/>
        </w:rPr>
        <w:t xml:space="preserve"> </w:t>
      </w:r>
      <w:r w:rsidRPr="000021E3">
        <w:rPr>
          <w:w w:val="105"/>
        </w:rPr>
        <w:t>Netherlands</w:t>
      </w:r>
      <w:r w:rsidRPr="000021E3">
        <w:rPr>
          <w:spacing w:val="-7"/>
          <w:w w:val="105"/>
        </w:rPr>
        <w:t xml:space="preserve"> </w:t>
      </w:r>
      <w:r w:rsidRPr="000021E3">
        <w:rPr>
          <w:w w:val="105"/>
        </w:rPr>
        <w:t>(E 4)</w:t>
      </w:r>
      <w:r w:rsidRPr="000021E3">
        <w:rPr>
          <w:spacing w:val="-7"/>
          <w:w w:val="105"/>
        </w:rPr>
        <w:t xml:space="preserve"> </w:t>
      </w:r>
      <w:r w:rsidRPr="000021E3">
        <w:rPr>
          <w:w w:val="105"/>
        </w:rPr>
        <w:t>under</w:t>
      </w:r>
      <w:r w:rsidRPr="000021E3">
        <w:rPr>
          <w:spacing w:val="-7"/>
          <w:w w:val="105"/>
        </w:rPr>
        <w:t xml:space="preserve"> </w:t>
      </w:r>
      <w:r w:rsidRPr="000021E3">
        <w:rPr>
          <w:w w:val="105"/>
        </w:rPr>
        <w:t>approval</w:t>
      </w:r>
      <w:r w:rsidRPr="000021E3">
        <w:rPr>
          <w:spacing w:val="-7"/>
          <w:w w:val="105"/>
        </w:rPr>
        <w:t xml:space="preserve"> </w:t>
      </w:r>
      <w:r w:rsidRPr="000021E3">
        <w:rPr>
          <w:w w:val="105"/>
        </w:rPr>
        <w:t>number</w:t>
      </w:r>
      <w:r w:rsidRPr="000021E3">
        <w:rPr>
          <w:w w:val="104"/>
        </w:rPr>
        <w:t xml:space="preserve"> </w:t>
      </w:r>
      <w:r w:rsidRPr="000021E3">
        <w:rPr>
          <w:w w:val="105"/>
        </w:rPr>
        <w:t>061406.</w:t>
      </w:r>
    </w:p>
    <w:p w14:paraId="7C7B1585" w14:textId="77777777" w:rsidR="00476785" w:rsidRPr="000021E3" w:rsidRDefault="00476785" w:rsidP="00476785">
      <w:pPr>
        <w:pStyle w:val="SingleTxtG"/>
        <w:ind w:firstLine="567"/>
      </w:pPr>
      <w:r w:rsidRPr="000021E3">
        <w:rPr>
          <w:w w:val="105"/>
        </w:rPr>
        <w:t>The</w:t>
      </w:r>
      <w:r w:rsidRPr="000021E3">
        <w:rPr>
          <w:spacing w:val="-7"/>
          <w:w w:val="105"/>
        </w:rPr>
        <w:t xml:space="preserve"> </w:t>
      </w:r>
      <w:r w:rsidRPr="000021E3">
        <w:rPr>
          <w:w w:val="105"/>
        </w:rPr>
        <w:t>approval</w:t>
      </w:r>
      <w:r w:rsidRPr="000021E3">
        <w:rPr>
          <w:spacing w:val="-7"/>
          <w:w w:val="105"/>
        </w:rPr>
        <w:t xml:space="preserve"> </w:t>
      </w:r>
      <w:r w:rsidRPr="000021E3">
        <w:rPr>
          <w:w w:val="105"/>
        </w:rPr>
        <w:t>number</w:t>
      </w:r>
      <w:r w:rsidRPr="000021E3">
        <w:rPr>
          <w:spacing w:val="-7"/>
          <w:w w:val="105"/>
        </w:rPr>
        <w:t xml:space="preserve"> </w:t>
      </w:r>
      <w:r w:rsidRPr="000021E3">
        <w:rPr>
          <w:w w:val="105"/>
        </w:rPr>
        <w:t>shows</w:t>
      </w:r>
      <w:r w:rsidRPr="000021E3">
        <w:rPr>
          <w:spacing w:val="-7"/>
          <w:w w:val="105"/>
        </w:rPr>
        <w:t xml:space="preserve"> </w:t>
      </w:r>
      <w:r w:rsidRPr="000021E3">
        <w:rPr>
          <w:w w:val="105"/>
        </w:rPr>
        <w:t>that</w:t>
      </w:r>
      <w:r w:rsidRPr="000021E3">
        <w:rPr>
          <w:spacing w:val="-6"/>
          <w:w w:val="105"/>
        </w:rPr>
        <w:t xml:space="preserve"> </w:t>
      </w:r>
      <w:r w:rsidRPr="000021E3">
        <w:rPr>
          <w:w w:val="105"/>
        </w:rPr>
        <w:t>this</w:t>
      </w:r>
      <w:r w:rsidRPr="000021E3">
        <w:rPr>
          <w:spacing w:val="-7"/>
          <w:w w:val="105"/>
        </w:rPr>
        <w:t xml:space="preserve"> </w:t>
      </w:r>
      <w:r w:rsidRPr="000021E3">
        <w:rPr>
          <w:w w:val="105"/>
        </w:rPr>
        <w:t>approval</w:t>
      </w:r>
      <w:r w:rsidRPr="000021E3">
        <w:rPr>
          <w:spacing w:val="-7"/>
          <w:w w:val="105"/>
        </w:rPr>
        <w:t xml:space="preserve"> </w:t>
      </w:r>
      <w:r w:rsidRPr="000021E3">
        <w:rPr>
          <w:w w:val="105"/>
        </w:rPr>
        <w:t>concerns</w:t>
      </w:r>
      <w:r w:rsidRPr="000021E3">
        <w:rPr>
          <w:spacing w:val="-7"/>
          <w:w w:val="105"/>
        </w:rPr>
        <w:t xml:space="preserve"> </w:t>
      </w:r>
      <w:r w:rsidRPr="000021E3">
        <w:rPr>
          <w:w w:val="105"/>
        </w:rPr>
        <w:t>a</w:t>
      </w:r>
      <w:r w:rsidRPr="000021E3">
        <w:rPr>
          <w:spacing w:val="-6"/>
          <w:w w:val="105"/>
        </w:rPr>
        <w:t xml:space="preserve"> </w:t>
      </w:r>
      <w:r w:rsidRPr="000021E3">
        <w:rPr>
          <w:w w:val="105"/>
        </w:rPr>
        <w:t>helmet</w:t>
      </w:r>
      <w:r w:rsidRPr="000021E3">
        <w:rPr>
          <w:w w:val="104"/>
        </w:rPr>
        <w:t xml:space="preserve"> </w:t>
      </w:r>
      <w:r w:rsidRPr="000021E3">
        <w:rPr>
          <w:w w:val="105"/>
        </w:rPr>
        <w:t>which</w:t>
      </w:r>
      <w:r w:rsidRPr="000021E3">
        <w:rPr>
          <w:spacing w:val="-6"/>
          <w:w w:val="105"/>
        </w:rPr>
        <w:t xml:space="preserve"> </w:t>
      </w:r>
      <w:r w:rsidRPr="000021E3">
        <w:rPr>
          <w:w w:val="105"/>
        </w:rPr>
        <w:t>has</w:t>
      </w:r>
      <w:r w:rsidRPr="000021E3">
        <w:rPr>
          <w:spacing w:val="-6"/>
          <w:w w:val="105"/>
        </w:rPr>
        <w:t xml:space="preserve"> </w:t>
      </w:r>
      <w:r w:rsidRPr="000021E3">
        <w:rPr>
          <w:w w:val="105"/>
        </w:rPr>
        <w:t>a</w:t>
      </w:r>
      <w:r w:rsidRPr="000021E3">
        <w:rPr>
          <w:spacing w:val="-5"/>
          <w:w w:val="105"/>
        </w:rPr>
        <w:t xml:space="preserve"> </w:t>
      </w:r>
      <w:r w:rsidRPr="000021E3">
        <w:rPr>
          <w:w w:val="105"/>
        </w:rPr>
        <w:t>lower</w:t>
      </w:r>
      <w:r w:rsidRPr="000021E3">
        <w:rPr>
          <w:spacing w:val="-5"/>
          <w:w w:val="105"/>
        </w:rPr>
        <w:t xml:space="preserve"> </w:t>
      </w:r>
      <w:r w:rsidRPr="000021E3">
        <w:rPr>
          <w:w w:val="105"/>
        </w:rPr>
        <w:t>face</w:t>
      </w:r>
      <w:r w:rsidRPr="000021E3">
        <w:rPr>
          <w:spacing w:val="-5"/>
          <w:w w:val="105"/>
        </w:rPr>
        <w:t xml:space="preserve"> protective </w:t>
      </w:r>
      <w:r w:rsidRPr="000021E3">
        <w:rPr>
          <w:w w:val="105"/>
        </w:rPr>
        <w:t>cover</w:t>
      </w:r>
      <w:r w:rsidRPr="000021E3">
        <w:rPr>
          <w:spacing w:val="-6"/>
          <w:w w:val="105"/>
        </w:rPr>
        <w:t xml:space="preserve"> </w:t>
      </w:r>
      <w:r w:rsidRPr="000021E3">
        <w:rPr>
          <w:w w:val="105"/>
        </w:rPr>
        <w:t>(P)</w:t>
      </w:r>
      <w:r w:rsidRPr="000021E3">
        <w:rPr>
          <w:spacing w:val="-5"/>
          <w:w w:val="105"/>
        </w:rPr>
        <w:t xml:space="preserve"> </w:t>
      </w:r>
      <w:r w:rsidRPr="000021E3">
        <w:rPr>
          <w:w w:val="105"/>
        </w:rPr>
        <w:t>and</w:t>
      </w:r>
      <w:r w:rsidRPr="000021E3">
        <w:rPr>
          <w:spacing w:val="-5"/>
          <w:w w:val="105"/>
        </w:rPr>
        <w:t xml:space="preserve"> </w:t>
      </w:r>
      <w:r w:rsidRPr="000021E3">
        <w:rPr>
          <w:w w:val="105"/>
        </w:rPr>
        <w:t>was</w:t>
      </w:r>
      <w:r w:rsidRPr="000021E3">
        <w:rPr>
          <w:spacing w:val="-5"/>
          <w:w w:val="105"/>
        </w:rPr>
        <w:t xml:space="preserve"> </w:t>
      </w:r>
      <w:r w:rsidRPr="000021E3">
        <w:rPr>
          <w:w w:val="105"/>
        </w:rPr>
        <w:t>granted</w:t>
      </w:r>
      <w:r w:rsidRPr="000021E3">
        <w:rPr>
          <w:spacing w:val="-6"/>
          <w:w w:val="105"/>
        </w:rPr>
        <w:t xml:space="preserve"> </w:t>
      </w:r>
      <w:r w:rsidRPr="000021E3">
        <w:rPr>
          <w:w w:val="105"/>
        </w:rPr>
        <w:t>in</w:t>
      </w:r>
      <w:r w:rsidRPr="000021E3">
        <w:rPr>
          <w:spacing w:val="-5"/>
          <w:w w:val="105"/>
        </w:rPr>
        <w:t xml:space="preserve"> </w:t>
      </w:r>
      <w:r w:rsidRPr="000021E3">
        <w:rPr>
          <w:w w:val="105"/>
        </w:rPr>
        <w:t>accordance</w:t>
      </w:r>
      <w:r w:rsidRPr="000021E3">
        <w:rPr>
          <w:spacing w:val="-5"/>
          <w:w w:val="105"/>
        </w:rPr>
        <w:t xml:space="preserve"> </w:t>
      </w:r>
      <w:r w:rsidRPr="000021E3">
        <w:rPr>
          <w:w w:val="105"/>
        </w:rPr>
        <w:t>with</w:t>
      </w:r>
      <w:r w:rsidRPr="000021E3">
        <w:rPr>
          <w:w w:val="104"/>
        </w:rPr>
        <w:t xml:space="preserve"> </w:t>
      </w:r>
      <w:r w:rsidRPr="000021E3">
        <w:rPr>
          <w:w w:val="105"/>
        </w:rPr>
        <w:t>the</w:t>
      </w:r>
      <w:r w:rsidRPr="000021E3">
        <w:rPr>
          <w:spacing w:val="-7"/>
          <w:w w:val="105"/>
        </w:rPr>
        <w:t xml:space="preserve"> </w:t>
      </w:r>
      <w:r w:rsidRPr="000021E3">
        <w:rPr>
          <w:w w:val="105"/>
        </w:rPr>
        <w:t>requirements</w:t>
      </w:r>
      <w:r w:rsidRPr="000021E3">
        <w:rPr>
          <w:spacing w:val="-7"/>
          <w:w w:val="105"/>
        </w:rPr>
        <w:t xml:space="preserve"> </w:t>
      </w:r>
      <w:r w:rsidRPr="000021E3">
        <w:rPr>
          <w:w w:val="105"/>
        </w:rPr>
        <w:t>of</w:t>
      </w:r>
      <w:r w:rsidRPr="000021E3">
        <w:rPr>
          <w:spacing w:val="-7"/>
          <w:w w:val="105"/>
        </w:rPr>
        <w:t xml:space="preserve"> UN </w:t>
      </w:r>
      <w:r w:rsidRPr="000021E3">
        <w:rPr>
          <w:w w:val="105"/>
        </w:rPr>
        <w:t>Regulation</w:t>
      </w:r>
      <w:r w:rsidRPr="000021E3">
        <w:rPr>
          <w:spacing w:val="-7"/>
          <w:w w:val="105"/>
        </w:rPr>
        <w:t xml:space="preserve"> </w:t>
      </w:r>
      <w:r w:rsidRPr="000021E3">
        <w:rPr>
          <w:w w:val="105"/>
        </w:rPr>
        <w:t>No.</w:t>
      </w:r>
      <w:r w:rsidRPr="000021E3">
        <w:rPr>
          <w:spacing w:val="-6"/>
          <w:w w:val="105"/>
        </w:rPr>
        <w:t xml:space="preserve"> </w:t>
      </w:r>
      <w:r w:rsidRPr="000021E3">
        <w:rPr>
          <w:w w:val="105"/>
        </w:rPr>
        <w:t>22</w:t>
      </w:r>
      <w:r w:rsidRPr="000021E3">
        <w:rPr>
          <w:spacing w:val="-7"/>
          <w:w w:val="105"/>
        </w:rPr>
        <w:t xml:space="preserve"> </w:t>
      </w:r>
      <w:r w:rsidRPr="000021E3">
        <w:rPr>
          <w:w w:val="105"/>
        </w:rPr>
        <w:t>already</w:t>
      </w:r>
      <w:r w:rsidRPr="000021E3">
        <w:rPr>
          <w:spacing w:val="-7"/>
          <w:w w:val="105"/>
        </w:rPr>
        <w:t xml:space="preserve"> </w:t>
      </w:r>
      <w:r w:rsidRPr="000021E3">
        <w:rPr>
          <w:w w:val="105"/>
        </w:rPr>
        <w:t>incorporating</w:t>
      </w:r>
      <w:r w:rsidRPr="000021E3">
        <w:rPr>
          <w:spacing w:val="-7"/>
          <w:w w:val="105"/>
        </w:rPr>
        <w:t xml:space="preserve"> </w:t>
      </w:r>
      <w:r w:rsidRPr="000021E3">
        <w:rPr>
          <w:w w:val="105"/>
        </w:rPr>
        <w:t>the</w:t>
      </w:r>
      <w:r w:rsidRPr="000021E3">
        <w:rPr>
          <w:spacing w:val="-7"/>
          <w:w w:val="105"/>
        </w:rPr>
        <w:t xml:space="preserve"> </w:t>
      </w:r>
      <w:r w:rsidRPr="000021E3">
        <w:rPr>
          <w:w w:val="105"/>
        </w:rPr>
        <w:t>06</w:t>
      </w:r>
      <w:r w:rsidRPr="000021E3">
        <w:rPr>
          <w:spacing w:val="-6"/>
          <w:w w:val="105"/>
        </w:rPr>
        <w:t xml:space="preserve"> </w:t>
      </w:r>
      <w:r w:rsidRPr="000021E3">
        <w:rPr>
          <w:w w:val="105"/>
        </w:rPr>
        <w:t>series</w:t>
      </w:r>
      <w:r w:rsidRPr="000021E3">
        <w:rPr>
          <w:spacing w:val="-7"/>
          <w:w w:val="105"/>
        </w:rPr>
        <w:t xml:space="preserve"> </w:t>
      </w:r>
      <w:r w:rsidRPr="000021E3">
        <w:rPr>
          <w:w w:val="105"/>
        </w:rPr>
        <w:t>of</w:t>
      </w:r>
      <w:r w:rsidRPr="000021E3">
        <w:rPr>
          <w:w w:val="104"/>
        </w:rPr>
        <w:t xml:space="preserve"> </w:t>
      </w:r>
      <w:r w:rsidRPr="000021E3">
        <w:rPr>
          <w:w w:val="105"/>
        </w:rPr>
        <w:t>amendments</w:t>
      </w:r>
      <w:r w:rsidRPr="000021E3">
        <w:rPr>
          <w:spacing w:val="-7"/>
          <w:w w:val="105"/>
        </w:rPr>
        <w:t xml:space="preserve"> </w:t>
      </w:r>
      <w:r w:rsidRPr="000021E3">
        <w:rPr>
          <w:w w:val="105"/>
        </w:rPr>
        <w:t>at</w:t>
      </w:r>
      <w:r w:rsidRPr="000021E3">
        <w:rPr>
          <w:spacing w:val="-6"/>
          <w:w w:val="105"/>
        </w:rPr>
        <w:t xml:space="preserve"> </w:t>
      </w:r>
      <w:r w:rsidRPr="000021E3">
        <w:rPr>
          <w:w w:val="105"/>
        </w:rPr>
        <w:t>the</w:t>
      </w:r>
      <w:r w:rsidRPr="000021E3">
        <w:rPr>
          <w:spacing w:val="-6"/>
          <w:w w:val="105"/>
        </w:rPr>
        <w:t xml:space="preserve"> </w:t>
      </w:r>
      <w:r w:rsidRPr="000021E3">
        <w:rPr>
          <w:w w:val="105"/>
        </w:rPr>
        <w:t>time</w:t>
      </w:r>
      <w:r w:rsidRPr="000021E3">
        <w:rPr>
          <w:spacing w:val="-6"/>
          <w:w w:val="105"/>
        </w:rPr>
        <w:t xml:space="preserve"> </w:t>
      </w:r>
      <w:r w:rsidRPr="000021E3">
        <w:rPr>
          <w:w w:val="105"/>
        </w:rPr>
        <w:t>of</w:t>
      </w:r>
      <w:r w:rsidRPr="000021E3">
        <w:rPr>
          <w:spacing w:val="-6"/>
          <w:w w:val="105"/>
        </w:rPr>
        <w:t xml:space="preserve"> </w:t>
      </w:r>
      <w:r w:rsidRPr="000021E3">
        <w:rPr>
          <w:w w:val="105"/>
        </w:rPr>
        <w:t>approval, that it can be fitted with a universal accessory having speakers and mounted in the front or in the side of the helmet</w:t>
      </w:r>
      <w:r w:rsidRPr="000021E3">
        <w:rPr>
          <w:spacing w:val="-6"/>
          <w:w w:val="105"/>
        </w:rPr>
        <w:t xml:space="preserve"> </w:t>
      </w:r>
      <w:r w:rsidRPr="000021E3">
        <w:rPr>
          <w:w w:val="105"/>
        </w:rPr>
        <w:t>and</w:t>
      </w:r>
      <w:r w:rsidRPr="000021E3">
        <w:rPr>
          <w:spacing w:val="-7"/>
          <w:w w:val="105"/>
        </w:rPr>
        <w:t xml:space="preserve"> </w:t>
      </w:r>
      <w:r w:rsidRPr="000021E3">
        <w:rPr>
          <w:w w:val="105"/>
        </w:rPr>
        <w:t>that</w:t>
      </w:r>
      <w:r w:rsidRPr="000021E3">
        <w:rPr>
          <w:spacing w:val="-6"/>
          <w:w w:val="105"/>
        </w:rPr>
        <w:t xml:space="preserve"> </w:t>
      </w:r>
      <w:r w:rsidRPr="000021E3">
        <w:rPr>
          <w:w w:val="105"/>
        </w:rPr>
        <w:t>its</w:t>
      </w:r>
      <w:r w:rsidRPr="000021E3">
        <w:rPr>
          <w:spacing w:val="-6"/>
          <w:w w:val="105"/>
        </w:rPr>
        <w:t xml:space="preserve"> </w:t>
      </w:r>
      <w:r w:rsidRPr="000021E3">
        <w:rPr>
          <w:w w:val="105"/>
        </w:rPr>
        <w:t>production</w:t>
      </w:r>
      <w:r w:rsidRPr="000021E3">
        <w:rPr>
          <w:spacing w:val="-6"/>
          <w:w w:val="105"/>
        </w:rPr>
        <w:t xml:space="preserve"> </w:t>
      </w:r>
      <w:r w:rsidRPr="000021E3">
        <w:rPr>
          <w:w w:val="105"/>
        </w:rPr>
        <w:t>serial</w:t>
      </w:r>
      <w:r w:rsidRPr="000021E3">
        <w:rPr>
          <w:spacing w:val="-6"/>
          <w:w w:val="105"/>
        </w:rPr>
        <w:t xml:space="preserve"> </w:t>
      </w:r>
      <w:r w:rsidRPr="000021E3">
        <w:rPr>
          <w:w w:val="105"/>
        </w:rPr>
        <w:t>number</w:t>
      </w:r>
      <w:r w:rsidRPr="000021E3">
        <w:rPr>
          <w:spacing w:val="-6"/>
          <w:w w:val="105"/>
        </w:rPr>
        <w:t xml:space="preserve"> </w:t>
      </w:r>
      <w:r w:rsidRPr="000021E3">
        <w:rPr>
          <w:w w:val="105"/>
        </w:rPr>
        <w:t>is</w:t>
      </w:r>
      <w:r w:rsidRPr="000021E3">
        <w:rPr>
          <w:w w:val="104"/>
        </w:rPr>
        <w:t xml:space="preserve"> </w:t>
      </w:r>
      <w:r w:rsidRPr="000021E3">
        <w:rPr>
          <w:w w:val="105"/>
        </w:rPr>
        <w:t xml:space="preserve">1952, </w:t>
      </w:r>
    </w:p>
    <w:p w14:paraId="18F59C2F" w14:textId="77777777" w:rsidR="00476785" w:rsidRPr="00226897" w:rsidRDefault="00476785" w:rsidP="00476785">
      <w:pPr>
        <w:pStyle w:val="SingleTxtG"/>
        <w:rPr>
          <w:w w:val="105"/>
        </w:rPr>
      </w:pPr>
      <w:r w:rsidRPr="00226897">
        <w:rPr>
          <w:i/>
          <w:iCs/>
          <w:w w:val="105"/>
          <w:u w:color="000000"/>
        </w:rPr>
        <w:t>Note</w:t>
      </w:r>
      <w:r w:rsidRPr="00226897">
        <w:rPr>
          <w:w w:val="105"/>
        </w:rPr>
        <w:t>:</w:t>
      </w:r>
      <w:r w:rsidRPr="00226897">
        <w:rPr>
          <w:w w:val="105"/>
        </w:rPr>
        <w:tab/>
        <w:t>The</w:t>
      </w:r>
      <w:r w:rsidRPr="00226897">
        <w:rPr>
          <w:spacing w:val="-7"/>
          <w:w w:val="105"/>
        </w:rPr>
        <w:t xml:space="preserve"> </w:t>
      </w:r>
      <w:r w:rsidRPr="00226897">
        <w:rPr>
          <w:w w:val="105"/>
        </w:rPr>
        <w:t>approval</w:t>
      </w:r>
      <w:r w:rsidRPr="00226897">
        <w:rPr>
          <w:spacing w:val="-7"/>
          <w:w w:val="105"/>
        </w:rPr>
        <w:t xml:space="preserve"> </w:t>
      </w:r>
      <w:r w:rsidRPr="00226897">
        <w:rPr>
          <w:w w:val="105"/>
        </w:rPr>
        <w:t>number</w:t>
      </w:r>
      <w:r w:rsidRPr="00226897">
        <w:rPr>
          <w:spacing w:val="-6"/>
          <w:w w:val="105"/>
        </w:rPr>
        <w:t xml:space="preserve"> </w:t>
      </w:r>
      <w:r w:rsidRPr="00226897">
        <w:rPr>
          <w:w w:val="105"/>
        </w:rPr>
        <w:t>and</w:t>
      </w:r>
      <w:r w:rsidRPr="00226897">
        <w:rPr>
          <w:spacing w:val="-7"/>
          <w:w w:val="105"/>
        </w:rPr>
        <w:t xml:space="preserve"> </w:t>
      </w:r>
      <w:r w:rsidRPr="00226897">
        <w:rPr>
          <w:w w:val="105"/>
        </w:rPr>
        <w:t>the</w:t>
      </w:r>
      <w:r w:rsidRPr="00226897">
        <w:rPr>
          <w:spacing w:val="-7"/>
          <w:w w:val="105"/>
        </w:rPr>
        <w:t xml:space="preserve"> </w:t>
      </w:r>
      <w:r w:rsidRPr="00226897">
        <w:rPr>
          <w:w w:val="105"/>
        </w:rPr>
        <w:t>production</w:t>
      </w:r>
      <w:r w:rsidRPr="00226897">
        <w:rPr>
          <w:spacing w:val="-6"/>
          <w:w w:val="105"/>
        </w:rPr>
        <w:t xml:space="preserve"> </w:t>
      </w:r>
      <w:r w:rsidRPr="00226897">
        <w:rPr>
          <w:w w:val="105"/>
        </w:rPr>
        <w:t>serial</w:t>
      </w:r>
      <w:r w:rsidRPr="00226897">
        <w:rPr>
          <w:spacing w:val="-7"/>
          <w:w w:val="105"/>
        </w:rPr>
        <w:t xml:space="preserve"> </w:t>
      </w:r>
      <w:r w:rsidRPr="00226897">
        <w:rPr>
          <w:w w:val="105"/>
        </w:rPr>
        <w:t>number</w:t>
      </w:r>
      <w:r w:rsidRPr="00226897">
        <w:rPr>
          <w:spacing w:val="-7"/>
          <w:w w:val="105"/>
        </w:rPr>
        <w:t xml:space="preserve"> </w:t>
      </w:r>
      <w:r w:rsidRPr="00226897">
        <w:rPr>
          <w:w w:val="105"/>
        </w:rPr>
        <w:t>shall</w:t>
      </w:r>
      <w:r w:rsidRPr="00226897">
        <w:rPr>
          <w:spacing w:val="-6"/>
          <w:w w:val="105"/>
        </w:rPr>
        <w:t xml:space="preserve"> </w:t>
      </w:r>
      <w:r w:rsidRPr="00226897">
        <w:rPr>
          <w:w w:val="105"/>
        </w:rPr>
        <w:t>be</w:t>
      </w:r>
      <w:r w:rsidRPr="00226897">
        <w:rPr>
          <w:spacing w:val="-7"/>
          <w:w w:val="105"/>
        </w:rPr>
        <w:t xml:space="preserve"> </w:t>
      </w:r>
      <w:r w:rsidRPr="00226897">
        <w:rPr>
          <w:w w:val="105"/>
        </w:rPr>
        <w:t>placed</w:t>
      </w:r>
      <w:r w:rsidRPr="00226897">
        <w:rPr>
          <w:w w:val="104"/>
        </w:rPr>
        <w:t xml:space="preserve"> </w:t>
      </w:r>
      <w:r w:rsidRPr="00226897">
        <w:rPr>
          <w:w w:val="105"/>
        </w:rPr>
        <w:t>close</w:t>
      </w:r>
      <w:r w:rsidRPr="00226897">
        <w:rPr>
          <w:spacing w:val="-5"/>
          <w:w w:val="105"/>
        </w:rPr>
        <w:t xml:space="preserve"> </w:t>
      </w:r>
      <w:r w:rsidRPr="00226897">
        <w:rPr>
          <w:w w:val="105"/>
        </w:rPr>
        <w:t>to</w:t>
      </w:r>
      <w:r w:rsidRPr="00226897">
        <w:rPr>
          <w:spacing w:val="-5"/>
          <w:w w:val="105"/>
        </w:rPr>
        <w:t xml:space="preserve"> </w:t>
      </w:r>
      <w:r w:rsidRPr="00226897">
        <w:rPr>
          <w:w w:val="105"/>
        </w:rPr>
        <w:t>the</w:t>
      </w:r>
      <w:r w:rsidRPr="00226897">
        <w:rPr>
          <w:spacing w:val="-4"/>
          <w:w w:val="105"/>
        </w:rPr>
        <w:t xml:space="preserve"> </w:t>
      </w:r>
      <w:r w:rsidRPr="00226897">
        <w:rPr>
          <w:w w:val="105"/>
        </w:rPr>
        <w:t>circle</w:t>
      </w:r>
      <w:r w:rsidRPr="00226897">
        <w:rPr>
          <w:spacing w:val="-5"/>
          <w:w w:val="105"/>
        </w:rPr>
        <w:t xml:space="preserve"> </w:t>
      </w:r>
      <w:r w:rsidRPr="00226897">
        <w:rPr>
          <w:w w:val="105"/>
        </w:rPr>
        <w:t>and</w:t>
      </w:r>
      <w:r w:rsidRPr="00226897">
        <w:rPr>
          <w:spacing w:val="-4"/>
          <w:w w:val="105"/>
        </w:rPr>
        <w:t xml:space="preserve"> </w:t>
      </w:r>
      <w:r w:rsidRPr="00226897">
        <w:rPr>
          <w:w w:val="105"/>
        </w:rPr>
        <w:t>either</w:t>
      </w:r>
      <w:r w:rsidRPr="00226897">
        <w:rPr>
          <w:spacing w:val="-5"/>
          <w:w w:val="105"/>
        </w:rPr>
        <w:t xml:space="preserve"> </w:t>
      </w:r>
      <w:r w:rsidRPr="00226897">
        <w:rPr>
          <w:w w:val="105"/>
        </w:rPr>
        <w:t>above</w:t>
      </w:r>
      <w:r w:rsidRPr="00226897">
        <w:rPr>
          <w:spacing w:val="-5"/>
          <w:w w:val="105"/>
        </w:rPr>
        <w:t xml:space="preserve"> </w:t>
      </w:r>
      <w:r w:rsidRPr="00226897">
        <w:rPr>
          <w:w w:val="105"/>
        </w:rPr>
        <w:t>or</w:t>
      </w:r>
      <w:r w:rsidRPr="00226897">
        <w:rPr>
          <w:spacing w:val="-4"/>
          <w:w w:val="105"/>
        </w:rPr>
        <w:t xml:space="preserve"> </w:t>
      </w:r>
      <w:r w:rsidRPr="00226897">
        <w:rPr>
          <w:w w:val="105"/>
        </w:rPr>
        <w:t>below</w:t>
      </w:r>
      <w:r w:rsidRPr="00226897">
        <w:rPr>
          <w:spacing w:val="-5"/>
          <w:w w:val="105"/>
        </w:rPr>
        <w:t xml:space="preserve"> </w:t>
      </w:r>
      <w:r w:rsidRPr="00226897">
        <w:rPr>
          <w:w w:val="105"/>
        </w:rPr>
        <w:t>the</w:t>
      </w:r>
      <w:r w:rsidRPr="00226897">
        <w:rPr>
          <w:spacing w:val="-4"/>
          <w:w w:val="105"/>
        </w:rPr>
        <w:t xml:space="preserve"> </w:t>
      </w:r>
      <w:r w:rsidRPr="00226897">
        <w:rPr>
          <w:w w:val="105"/>
        </w:rPr>
        <w:t>letter</w:t>
      </w:r>
      <w:r w:rsidRPr="00226897">
        <w:rPr>
          <w:spacing w:val="-5"/>
          <w:w w:val="105"/>
        </w:rPr>
        <w:t xml:space="preserve"> </w:t>
      </w:r>
      <w:r w:rsidRPr="00226897">
        <w:rPr>
          <w:w w:val="105"/>
        </w:rPr>
        <w:t>"E"</w:t>
      </w:r>
      <w:r w:rsidRPr="00226897">
        <w:rPr>
          <w:spacing w:val="-5"/>
          <w:w w:val="105"/>
        </w:rPr>
        <w:t xml:space="preserve"> </w:t>
      </w:r>
      <w:r w:rsidRPr="00226897">
        <w:rPr>
          <w:w w:val="105"/>
        </w:rPr>
        <w:t>or</w:t>
      </w:r>
      <w:r w:rsidRPr="00226897">
        <w:rPr>
          <w:spacing w:val="-4"/>
          <w:w w:val="105"/>
        </w:rPr>
        <w:t xml:space="preserve"> </w:t>
      </w:r>
      <w:r w:rsidRPr="00226897">
        <w:rPr>
          <w:w w:val="105"/>
        </w:rPr>
        <w:t>to</w:t>
      </w:r>
      <w:r w:rsidRPr="00226897">
        <w:rPr>
          <w:spacing w:val="-5"/>
          <w:w w:val="105"/>
        </w:rPr>
        <w:t xml:space="preserve"> </w:t>
      </w:r>
      <w:r w:rsidRPr="00226897">
        <w:rPr>
          <w:w w:val="105"/>
        </w:rPr>
        <w:t>the</w:t>
      </w:r>
      <w:r w:rsidRPr="00226897">
        <w:rPr>
          <w:spacing w:val="-4"/>
          <w:w w:val="105"/>
        </w:rPr>
        <w:t xml:space="preserve"> </w:t>
      </w:r>
      <w:r w:rsidRPr="00226897">
        <w:rPr>
          <w:w w:val="105"/>
        </w:rPr>
        <w:t>left</w:t>
      </w:r>
      <w:r w:rsidRPr="00226897">
        <w:rPr>
          <w:spacing w:val="-5"/>
          <w:w w:val="105"/>
        </w:rPr>
        <w:t xml:space="preserve"> </w:t>
      </w:r>
      <w:r w:rsidRPr="00226897">
        <w:rPr>
          <w:w w:val="105"/>
        </w:rPr>
        <w:t>or</w:t>
      </w:r>
      <w:r w:rsidRPr="00226897">
        <w:rPr>
          <w:w w:val="104"/>
        </w:rPr>
        <w:t xml:space="preserve"> </w:t>
      </w:r>
      <w:r w:rsidRPr="00226897">
        <w:rPr>
          <w:w w:val="105"/>
        </w:rPr>
        <w:t>right</w:t>
      </w:r>
      <w:r w:rsidRPr="00226897">
        <w:rPr>
          <w:spacing w:val="-5"/>
          <w:w w:val="105"/>
        </w:rPr>
        <w:t xml:space="preserve"> </w:t>
      </w:r>
      <w:r w:rsidRPr="00226897">
        <w:rPr>
          <w:w w:val="105"/>
        </w:rPr>
        <w:t>of</w:t>
      </w:r>
      <w:r w:rsidRPr="00226897">
        <w:rPr>
          <w:spacing w:val="-4"/>
          <w:w w:val="105"/>
        </w:rPr>
        <w:t xml:space="preserve"> </w:t>
      </w:r>
      <w:r w:rsidRPr="00226897">
        <w:rPr>
          <w:w w:val="105"/>
        </w:rPr>
        <w:t>that</w:t>
      </w:r>
      <w:r w:rsidRPr="00226897">
        <w:rPr>
          <w:spacing w:val="-4"/>
          <w:w w:val="105"/>
        </w:rPr>
        <w:t xml:space="preserve"> </w:t>
      </w:r>
      <w:r w:rsidRPr="00226897">
        <w:rPr>
          <w:w w:val="105"/>
        </w:rPr>
        <w:t>letter. The</w:t>
      </w:r>
      <w:r w:rsidRPr="00226897">
        <w:rPr>
          <w:spacing w:val="-6"/>
          <w:w w:val="105"/>
        </w:rPr>
        <w:t xml:space="preserve"> </w:t>
      </w:r>
      <w:r w:rsidRPr="00226897">
        <w:rPr>
          <w:w w:val="105"/>
        </w:rPr>
        <w:t>digits</w:t>
      </w:r>
      <w:r w:rsidRPr="00226897">
        <w:rPr>
          <w:spacing w:val="-6"/>
          <w:w w:val="105"/>
        </w:rPr>
        <w:t xml:space="preserve"> </w:t>
      </w:r>
      <w:r w:rsidRPr="00226897">
        <w:rPr>
          <w:w w:val="105"/>
        </w:rPr>
        <w:t>of</w:t>
      </w:r>
      <w:r w:rsidRPr="00226897">
        <w:rPr>
          <w:spacing w:val="-6"/>
          <w:w w:val="105"/>
        </w:rPr>
        <w:t xml:space="preserve"> </w:t>
      </w:r>
      <w:r w:rsidRPr="00226897">
        <w:rPr>
          <w:w w:val="105"/>
        </w:rPr>
        <w:t>the</w:t>
      </w:r>
      <w:r w:rsidRPr="00226897">
        <w:rPr>
          <w:spacing w:val="-6"/>
          <w:w w:val="105"/>
        </w:rPr>
        <w:t xml:space="preserve"> </w:t>
      </w:r>
      <w:r w:rsidRPr="00226897">
        <w:rPr>
          <w:w w:val="105"/>
        </w:rPr>
        <w:t>approval</w:t>
      </w:r>
      <w:r w:rsidRPr="00226897">
        <w:rPr>
          <w:spacing w:val="-6"/>
          <w:w w:val="105"/>
        </w:rPr>
        <w:t xml:space="preserve"> </w:t>
      </w:r>
      <w:r w:rsidRPr="00226897">
        <w:rPr>
          <w:w w:val="105"/>
        </w:rPr>
        <w:t>number</w:t>
      </w:r>
      <w:r w:rsidRPr="00226897">
        <w:rPr>
          <w:spacing w:val="-6"/>
          <w:w w:val="105"/>
        </w:rPr>
        <w:t xml:space="preserve"> </w:t>
      </w:r>
      <w:r w:rsidRPr="00226897">
        <w:rPr>
          <w:w w:val="105"/>
        </w:rPr>
        <w:t>and</w:t>
      </w:r>
      <w:r w:rsidRPr="00226897">
        <w:rPr>
          <w:spacing w:val="-6"/>
          <w:w w:val="105"/>
        </w:rPr>
        <w:t xml:space="preserve"> </w:t>
      </w:r>
      <w:r w:rsidRPr="00226897">
        <w:rPr>
          <w:w w:val="105"/>
        </w:rPr>
        <w:t>of</w:t>
      </w:r>
      <w:r w:rsidRPr="00226897">
        <w:rPr>
          <w:spacing w:val="-6"/>
          <w:w w:val="105"/>
        </w:rPr>
        <w:t xml:space="preserve"> </w:t>
      </w:r>
      <w:r w:rsidRPr="00226897">
        <w:rPr>
          <w:w w:val="105"/>
        </w:rPr>
        <w:t>the</w:t>
      </w:r>
      <w:r w:rsidRPr="00226897">
        <w:rPr>
          <w:spacing w:val="-5"/>
          <w:w w:val="105"/>
        </w:rPr>
        <w:t xml:space="preserve"> </w:t>
      </w:r>
      <w:r w:rsidRPr="00226897">
        <w:rPr>
          <w:w w:val="105"/>
        </w:rPr>
        <w:t>production</w:t>
      </w:r>
      <w:r w:rsidRPr="00226897">
        <w:rPr>
          <w:w w:val="104"/>
        </w:rPr>
        <w:t xml:space="preserve"> </w:t>
      </w:r>
      <w:r w:rsidRPr="00226897">
        <w:rPr>
          <w:w w:val="105"/>
        </w:rPr>
        <w:t>serial</w:t>
      </w:r>
      <w:r w:rsidRPr="00226897">
        <w:rPr>
          <w:spacing w:val="-5"/>
          <w:w w:val="105"/>
        </w:rPr>
        <w:t xml:space="preserve"> </w:t>
      </w:r>
      <w:r w:rsidRPr="00226897">
        <w:rPr>
          <w:w w:val="105"/>
        </w:rPr>
        <w:t>number</w:t>
      </w:r>
      <w:r w:rsidRPr="00226897">
        <w:rPr>
          <w:spacing w:val="-5"/>
          <w:w w:val="105"/>
        </w:rPr>
        <w:t xml:space="preserve"> </w:t>
      </w:r>
      <w:r w:rsidRPr="00226897">
        <w:rPr>
          <w:w w:val="105"/>
        </w:rPr>
        <w:t>shall</w:t>
      </w:r>
      <w:r w:rsidRPr="00226897">
        <w:rPr>
          <w:spacing w:val="-5"/>
          <w:w w:val="105"/>
        </w:rPr>
        <w:t xml:space="preserve"> </w:t>
      </w:r>
      <w:r w:rsidRPr="00226897">
        <w:rPr>
          <w:w w:val="105"/>
        </w:rPr>
        <w:t>be</w:t>
      </w:r>
      <w:r w:rsidRPr="00226897">
        <w:rPr>
          <w:spacing w:val="-4"/>
          <w:w w:val="105"/>
        </w:rPr>
        <w:t xml:space="preserve"> </w:t>
      </w:r>
      <w:r w:rsidRPr="00226897">
        <w:rPr>
          <w:w w:val="105"/>
        </w:rPr>
        <w:t>on</w:t>
      </w:r>
      <w:r w:rsidRPr="00226897">
        <w:rPr>
          <w:spacing w:val="-5"/>
          <w:w w:val="105"/>
        </w:rPr>
        <w:t xml:space="preserve"> </w:t>
      </w:r>
      <w:r w:rsidRPr="00226897">
        <w:rPr>
          <w:w w:val="105"/>
        </w:rPr>
        <w:t>the</w:t>
      </w:r>
      <w:r w:rsidRPr="00226897">
        <w:rPr>
          <w:spacing w:val="-5"/>
          <w:w w:val="105"/>
        </w:rPr>
        <w:t xml:space="preserve"> </w:t>
      </w:r>
      <w:r w:rsidRPr="00226897">
        <w:rPr>
          <w:w w:val="105"/>
        </w:rPr>
        <w:t>same</w:t>
      </w:r>
      <w:r w:rsidRPr="00226897">
        <w:rPr>
          <w:spacing w:val="-5"/>
          <w:w w:val="105"/>
        </w:rPr>
        <w:t xml:space="preserve"> </w:t>
      </w:r>
      <w:r w:rsidRPr="00226897">
        <w:rPr>
          <w:w w:val="105"/>
        </w:rPr>
        <w:t>side</w:t>
      </w:r>
      <w:r w:rsidRPr="00226897">
        <w:rPr>
          <w:spacing w:val="-4"/>
          <w:w w:val="105"/>
        </w:rPr>
        <w:t xml:space="preserve"> </w:t>
      </w:r>
      <w:r w:rsidRPr="00226897">
        <w:rPr>
          <w:w w:val="105"/>
        </w:rPr>
        <w:t>of</w:t>
      </w:r>
      <w:r w:rsidRPr="00226897">
        <w:rPr>
          <w:spacing w:val="-5"/>
          <w:w w:val="105"/>
        </w:rPr>
        <w:t xml:space="preserve"> </w:t>
      </w:r>
      <w:r w:rsidRPr="00226897">
        <w:rPr>
          <w:w w:val="105"/>
        </w:rPr>
        <w:t>the</w:t>
      </w:r>
      <w:r w:rsidRPr="00226897">
        <w:rPr>
          <w:spacing w:val="-5"/>
          <w:w w:val="105"/>
        </w:rPr>
        <w:t xml:space="preserve"> </w:t>
      </w:r>
      <w:r w:rsidRPr="00226897">
        <w:rPr>
          <w:w w:val="105"/>
        </w:rPr>
        <w:t>letter</w:t>
      </w:r>
      <w:r w:rsidRPr="00226897">
        <w:rPr>
          <w:spacing w:val="-4"/>
          <w:w w:val="105"/>
        </w:rPr>
        <w:t xml:space="preserve"> </w:t>
      </w:r>
      <w:r w:rsidRPr="00226897">
        <w:rPr>
          <w:w w:val="105"/>
        </w:rPr>
        <w:t>"E"</w:t>
      </w:r>
      <w:r w:rsidRPr="00226897">
        <w:rPr>
          <w:spacing w:val="-5"/>
          <w:w w:val="105"/>
        </w:rPr>
        <w:t xml:space="preserve"> </w:t>
      </w:r>
      <w:r w:rsidRPr="00226897">
        <w:rPr>
          <w:w w:val="105"/>
        </w:rPr>
        <w:t>and</w:t>
      </w:r>
      <w:r w:rsidRPr="00226897">
        <w:rPr>
          <w:spacing w:val="-5"/>
          <w:w w:val="105"/>
        </w:rPr>
        <w:t xml:space="preserve"> </w:t>
      </w:r>
      <w:r w:rsidRPr="00226897">
        <w:rPr>
          <w:w w:val="105"/>
        </w:rPr>
        <w:t>face</w:t>
      </w:r>
      <w:r w:rsidRPr="00226897">
        <w:rPr>
          <w:spacing w:val="-5"/>
          <w:w w:val="105"/>
        </w:rPr>
        <w:t xml:space="preserve"> </w:t>
      </w:r>
      <w:r w:rsidRPr="00226897">
        <w:rPr>
          <w:w w:val="105"/>
        </w:rPr>
        <w:t>the</w:t>
      </w:r>
      <w:r w:rsidRPr="00226897">
        <w:rPr>
          <w:spacing w:val="-4"/>
          <w:w w:val="105"/>
        </w:rPr>
        <w:t xml:space="preserve"> </w:t>
      </w:r>
      <w:r w:rsidRPr="00226897">
        <w:rPr>
          <w:w w:val="105"/>
        </w:rPr>
        <w:t>same</w:t>
      </w:r>
      <w:r w:rsidRPr="00226897">
        <w:rPr>
          <w:w w:val="104"/>
        </w:rPr>
        <w:t xml:space="preserve"> </w:t>
      </w:r>
      <w:r w:rsidRPr="00226897">
        <w:rPr>
          <w:w w:val="105"/>
        </w:rPr>
        <w:t>direction. The</w:t>
      </w:r>
      <w:r w:rsidRPr="00226897">
        <w:rPr>
          <w:spacing w:val="-6"/>
          <w:w w:val="105"/>
        </w:rPr>
        <w:t xml:space="preserve"> </w:t>
      </w:r>
      <w:r w:rsidRPr="00226897">
        <w:rPr>
          <w:w w:val="105"/>
        </w:rPr>
        <w:t>use</w:t>
      </w:r>
      <w:r w:rsidRPr="00226897">
        <w:rPr>
          <w:spacing w:val="-6"/>
          <w:w w:val="105"/>
        </w:rPr>
        <w:t xml:space="preserve"> </w:t>
      </w:r>
      <w:r w:rsidRPr="00226897">
        <w:rPr>
          <w:w w:val="105"/>
        </w:rPr>
        <w:t>of</w:t>
      </w:r>
      <w:r w:rsidRPr="00226897">
        <w:rPr>
          <w:spacing w:val="-6"/>
          <w:w w:val="105"/>
        </w:rPr>
        <w:t xml:space="preserve"> </w:t>
      </w:r>
      <w:r w:rsidRPr="00226897">
        <w:rPr>
          <w:w w:val="105"/>
        </w:rPr>
        <w:t>Roman</w:t>
      </w:r>
      <w:r w:rsidRPr="00226897">
        <w:rPr>
          <w:spacing w:val="-6"/>
          <w:w w:val="105"/>
        </w:rPr>
        <w:t xml:space="preserve"> </w:t>
      </w:r>
      <w:r w:rsidRPr="00226897">
        <w:rPr>
          <w:w w:val="105"/>
        </w:rPr>
        <w:t>numerals</w:t>
      </w:r>
      <w:r w:rsidRPr="00226897">
        <w:rPr>
          <w:spacing w:val="-5"/>
          <w:w w:val="105"/>
        </w:rPr>
        <w:t xml:space="preserve"> </w:t>
      </w:r>
      <w:r w:rsidRPr="00226897">
        <w:rPr>
          <w:w w:val="105"/>
        </w:rPr>
        <w:t>as</w:t>
      </w:r>
      <w:r w:rsidRPr="00226897">
        <w:rPr>
          <w:spacing w:val="-6"/>
          <w:w w:val="105"/>
        </w:rPr>
        <w:t xml:space="preserve"> </w:t>
      </w:r>
      <w:r w:rsidRPr="00226897">
        <w:rPr>
          <w:w w:val="105"/>
        </w:rPr>
        <w:t>approval</w:t>
      </w:r>
      <w:r w:rsidRPr="00226897">
        <w:rPr>
          <w:spacing w:val="-6"/>
          <w:w w:val="105"/>
        </w:rPr>
        <w:t xml:space="preserve"> </w:t>
      </w:r>
      <w:r w:rsidRPr="00226897">
        <w:rPr>
          <w:w w:val="105"/>
        </w:rPr>
        <w:t>numbers</w:t>
      </w:r>
      <w:r w:rsidRPr="00226897">
        <w:rPr>
          <w:spacing w:val="-6"/>
          <w:w w:val="105"/>
        </w:rPr>
        <w:t xml:space="preserve"> </w:t>
      </w:r>
      <w:r w:rsidRPr="00226897">
        <w:rPr>
          <w:w w:val="105"/>
        </w:rPr>
        <w:t>should</w:t>
      </w:r>
      <w:r w:rsidRPr="00226897">
        <w:rPr>
          <w:spacing w:val="-6"/>
          <w:w w:val="105"/>
        </w:rPr>
        <w:t xml:space="preserve"> </w:t>
      </w:r>
      <w:r w:rsidRPr="00226897">
        <w:rPr>
          <w:w w:val="105"/>
        </w:rPr>
        <w:t>be</w:t>
      </w:r>
      <w:r w:rsidRPr="00226897">
        <w:rPr>
          <w:spacing w:val="-5"/>
          <w:w w:val="105"/>
        </w:rPr>
        <w:t xml:space="preserve"> </w:t>
      </w:r>
      <w:r w:rsidRPr="00226897">
        <w:rPr>
          <w:w w:val="105"/>
        </w:rPr>
        <w:t>avoided</w:t>
      </w:r>
      <w:r w:rsidRPr="00226897">
        <w:rPr>
          <w:spacing w:val="-6"/>
          <w:w w:val="105"/>
        </w:rPr>
        <w:t xml:space="preserve"> </w:t>
      </w:r>
      <w:r w:rsidRPr="00226897">
        <w:rPr>
          <w:w w:val="105"/>
        </w:rPr>
        <w:t>so</w:t>
      </w:r>
      <w:r w:rsidRPr="00226897">
        <w:rPr>
          <w:w w:val="104"/>
        </w:rPr>
        <w:t xml:space="preserve"> </w:t>
      </w:r>
      <w:r w:rsidRPr="00226897">
        <w:rPr>
          <w:w w:val="105"/>
        </w:rPr>
        <w:t>as</w:t>
      </w:r>
      <w:r w:rsidRPr="00226897">
        <w:rPr>
          <w:spacing w:val="-7"/>
          <w:w w:val="105"/>
        </w:rPr>
        <w:t xml:space="preserve"> </w:t>
      </w:r>
      <w:r w:rsidRPr="00226897">
        <w:rPr>
          <w:w w:val="105"/>
        </w:rPr>
        <w:t>to</w:t>
      </w:r>
      <w:r w:rsidRPr="00226897">
        <w:rPr>
          <w:spacing w:val="-7"/>
          <w:w w:val="105"/>
        </w:rPr>
        <w:t xml:space="preserve"> </w:t>
      </w:r>
      <w:r w:rsidRPr="00226897">
        <w:rPr>
          <w:w w:val="105"/>
        </w:rPr>
        <w:t>prevent</w:t>
      </w:r>
      <w:r w:rsidRPr="00226897">
        <w:rPr>
          <w:spacing w:val="-6"/>
          <w:w w:val="105"/>
        </w:rPr>
        <w:t xml:space="preserve"> </w:t>
      </w:r>
      <w:r w:rsidRPr="00226897">
        <w:rPr>
          <w:w w:val="105"/>
        </w:rPr>
        <w:t>any</w:t>
      </w:r>
      <w:r w:rsidRPr="00226897">
        <w:rPr>
          <w:spacing w:val="-7"/>
          <w:w w:val="105"/>
        </w:rPr>
        <w:t xml:space="preserve"> </w:t>
      </w:r>
      <w:r w:rsidRPr="00226897">
        <w:rPr>
          <w:w w:val="105"/>
        </w:rPr>
        <w:t>confusion</w:t>
      </w:r>
      <w:r w:rsidRPr="00226897">
        <w:rPr>
          <w:spacing w:val="-6"/>
          <w:w w:val="105"/>
        </w:rPr>
        <w:t xml:space="preserve"> </w:t>
      </w:r>
      <w:r w:rsidRPr="00226897">
        <w:rPr>
          <w:w w:val="105"/>
        </w:rPr>
        <w:t>with</w:t>
      </w:r>
      <w:r w:rsidRPr="00226897">
        <w:rPr>
          <w:spacing w:val="-7"/>
          <w:w w:val="105"/>
        </w:rPr>
        <w:t xml:space="preserve"> </w:t>
      </w:r>
      <w:r w:rsidRPr="00226897">
        <w:rPr>
          <w:w w:val="105"/>
        </w:rPr>
        <w:t>other</w:t>
      </w:r>
      <w:r w:rsidRPr="00226897">
        <w:rPr>
          <w:spacing w:val="-6"/>
          <w:w w:val="105"/>
        </w:rPr>
        <w:t xml:space="preserve"> </w:t>
      </w:r>
      <w:r w:rsidRPr="00226897">
        <w:rPr>
          <w:w w:val="105"/>
        </w:rPr>
        <w:t>symbols."</w:t>
      </w:r>
    </w:p>
    <w:p w14:paraId="21757D22" w14:textId="77777777" w:rsidR="00476785" w:rsidRPr="00476785" w:rsidRDefault="00476785" w:rsidP="00476785">
      <w:pPr>
        <w:pStyle w:val="para"/>
        <w:rPr>
          <w:bCs/>
          <w:lang w:val="en-GB"/>
        </w:rPr>
      </w:pPr>
      <w:r w:rsidRPr="00476785">
        <w:rPr>
          <w:bCs/>
          <w:i/>
          <w:iCs/>
          <w:lang w:val="en-GB"/>
        </w:rPr>
        <w:t>Insert a new Annex 2C</w:t>
      </w:r>
      <w:r w:rsidRPr="00476785">
        <w:rPr>
          <w:bCs/>
          <w:lang w:val="en-GB"/>
        </w:rPr>
        <w:t>, to read:</w:t>
      </w:r>
    </w:p>
    <w:p w14:paraId="334E54D3" w14:textId="77777777" w:rsidR="00476785" w:rsidRPr="00226897" w:rsidRDefault="00476785" w:rsidP="00476785">
      <w:pPr>
        <w:pStyle w:val="HChG"/>
      </w:pPr>
      <w:r w:rsidRPr="00226897">
        <w:rPr>
          <w:b w:val="0"/>
          <w:bCs/>
        </w:rPr>
        <w:lastRenderedPageBreak/>
        <w:tab/>
      </w:r>
      <w:r w:rsidRPr="00226897">
        <w:rPr>
          <w:b w:val="0"/>
          <w:bCs/>
        </w:rPr>
        <w:tab/>
        <w:t>"</w:t>
      </w:r>
      <w:r w:rsidRPr="00226897">
        <w:t>Annex 2C</w:t>
      </w:r>
    </w:p>
    <w:p w14:paraId="5F18E377" w14:textId="77777777" w:rsidR="00476785" w:rsidRPr="00226897" w:rsidRDefault="00476785" w:rsidP="00476785">
      <w:pPr>
        <w:pStyle w:val="HChG"/>
        <w:rPr>
          <w:w w:val="105"/>
        </w:rPr>
      </w:pPr>
      <w:r w:rsidRPr="00226897">
        <w:rPr>
          <w:w w:val="105"/>
        </w:rPr>
        <w:tab/>
      </w:r>
      <w:r w:rsidRPr="00226897">
        <w:rPr>
          <w:w w:val="105"/>
        </w:rPr>
        <w:tab/>
        <w:t xml:space="preserve">Example of the arrangement of the approval mark for a universal accessory </w:t>
      </w:r>
    </w:p>
    <w:p w14:paraId="58DB2AA4" w14:textId="77777777" w:rsidR="00476785" w:rsidRPr="000021E3" w:rsidRDefault="00476785" w:rsidP="00476785">
      <w:pPr>
        <w:pStyle w:val="SingleTxtG"/>
        <w:rPr>
          <w:bCs/>
          <w:w w:val="105"/>
        </w:rPr>
      </w:pPr>
      <w:r w:rsidRPr="000021E3">
        <w:rPr>
          <w:bCs/>
          <w:w w:val="105"/>
        </w:rPr>
        <w:t>(See paragraph 5.4.6. of this Regulation)</w:t>
      </w:r>
    </w:p>
    <w:p w14:paraId="6AFFAA52" w14:textId="77777777" w:rsidR="00476785" w:rsidRPr="000021E3" w:rsidRDefault="00476785" w:rsidP="00476785">
      <w:pPr>
        <w:ind w:left="1602" w:right="10500"/>
        <w:jc w:val="both"/>
        <w:rPr>
          <w:bCs/>
        </w:rPr>
      </w:pPr>
    </w:p>
    <w:p w14:paraId="6D35F656" w14:textId="77777777" w:rsidR="00476785" w:rsidRPr="000021E3" w:rsidRDefault="00476785" w:rsidP="00476785">
      <w:pPr>
        <w:ind w:left="1602" w:right="10500"/>
        <w:jc w:val="center"/>
        <w:rPr>
          <w:bCs/>
        </w:rPr>
      </w:pPr>
      <w:r w:rsidRPr="000021E3">
        <w:rPr>
          <w:bCs/>
          <w:noProof/>
          <w:lang w:val="es-ES" w:eastAsia="es-ES"/>
        </w:rPr>
        <w:drawing>
          <wp:inline distT="0" distB="0" distL="0" distR="0" wp14:anchorId="100589B2" wp14:editId="3F803B9E">
            <wp:extent cx="3949511" cy="1118235"/>
            <wp:effectExtent l="0" t="0" r="0" b="5715"/>
            <wp:docPr id="6" name="Imagen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picture containing text&#10;&#10;Description automatically generated"/>
                    <pic:cNvPicPr/>
                  </pic:nvPicPr>
                  <pic:blipFill>
                    <a:blip r:embed="rId20"/>
                    <a:stretch>
                      <a:fillRect/>
                    </a:stretch>
                  </pic:blipFill>
                  <pic:spPr>
                    <a:xfrm>
                      <a:off x="0" y="0"/>
                      <a:ext cx="3971620" cy="1124495"/>
                    </a:xfrm>
                    <a:prstGeom prst="rect">
                      <a:avLst/>
                    </a:prstGeom>
                  </pic:spPr>
                </pic:pic>
              </a:graphicData>
            </a:graphic>
          </wp:inline>
        </w:drawing>
      </w:r>
    </w:p>
    <w:p w14:paraId="4A382678" w14:textId="77777777" w:rsidR="00476785" w:rsidRPr="000021E3" w:rsidRDefault="00476785" w:rsidP="00476785">
      <w:pPr>
        <w:pStyle w:val="SingleTxtG"/>
        <w:ind w:firstLine="468"/>
        <w:rPr>
          <w:bCs/>
        </w:rPr>
      </w:pPr>
      <w:r w:rsidRPr="000021E3">
        <w:rPr>
          <w:bCs/>
          <w:w w:val="105"/>
        </w:rPr>
        <w:t>The</w:t>
      </w:r>
      <w:r w:rsidRPr="000021E3">
        <w:rPr>
          <w:bCs/>
          <w:spacing w:val="-6"/>
          <w:w w:val="105"/>
        </w:rPr>
        <w:t xml:space="preserve"> </w:t>
      </w:r>
      <w:r w:rsidRPr="000021E3">
        <w:rPr>
          <w:bCs/>
          <w:w w:val="105"/>
        </w:rPr>
        <w:t>above</w:t>
      </w:r>
      <w:r w:rsidRPr="000021E3">
        <w:rPr>
          <w:bCs/>
          <w:spacing w:val="-5"/>
          <w:w w:val="105"/>
        </w:rPr>
        <w:t xml:space="preserve"> </w:t>
      </w:r>
      <w:r w:rsidRPr="000021E3">
        <w:rPr>
          <w:bCs/>
          <w:w w:val="105"/>
        </w:rPr>
        <w:t>approval</w:t>
      </w:r>
      <w:r w:rsidRPr="000021E3">
        <w:rPr>
          <w:bCs/>
          <w:spacing w:val="-6"/>
          <w:w w:val="105"/>
        </w:rPr>
        <w:t xml:space="preserve"> </w:t>
      </w:r>
      <w:r w:rsidRPr="000021E3">
        <w:rPr>
          <w:bCs/>
          <w:w w:val="105"/>
        </w:rPr>
        <w:t>mark</w:t>
      </w:r>
      <w:r w:rsidRPr="000021E3">
        <w:rPr>
          <w:bCs/>
          <w:spacing w:val="-5"/>
          <w:w w:val="105"/>
        </w:rPr>
        <w:t xml:space="preserve"> </w:t>
      </w:r>
      <w:r w:rsidRPr="000021E3">
        <w:rPr>
          <w:bCs/>
          <w:w w:val="105"/>
        </w:rPr>
        <w:t>affixed</w:t>
      </w:r>
      <w:r w:rsidRPr="000021E3">
        <w:rPr>
          <w:bCs/>
          <w:spacing w:val="-6"/>
          <w:w w:val="105"/>
        </w:rPr>
        <w:t xml:space="preserve"> </w:t>
      </w:r>
      <w:r w:rsidRPr="000021E3">
        <w:rPr>
          <w:bCs/>
          <w:w w:val="105"/>
        </w:rPr>
        <w:t>to</w:t>
      </w:r>
      <w:r w:rsidRPr="000021E3">
        <w:rPr>
          <w:bCs/>
          <w:spacing w:val="-5"/>
          <w:w w:val="105"/>
        </w:rPr>
        <w:t xml:space="preserve"> </w:t>
      </w:r>
      <w:r w:rsidRPr="000021E3">
        <w:rPr>
          <w:bCs/>
          <w:w w:val="105"/>
        </w:rPr>
        <w:t>a</w:t>
      </w:r>
      <w:r w:rsidRPr="000021E3">
        <w:rPr>
          <w:bCs/>
          <w:spacing w:val="-6"/>
          <w:w w:val="105"/>
        </w:rPr>
        <w:t xml:space="preserve"> universal accessory</w:t>
      </w:r>
      <w:r w:rsidRPr="000021E3">
        <w:rPr>
          <w:bCs/>
          <w:spacing w:val="-5"/>
          <w:w w:val="105"/>
        </w:rPr>
        <w:t xml:space="preserve"> </w:t>
      </w:r>
      <w:r w:rsidRPr="000021E3">
        <w:rPr>
          <w:bCs/>
          <w:w w:val="105"/>
        </w:rPr>
        <w:t>shows</w:t>
      </w:r>
      <w:r w:rsidRPr="000021E3">
        <w:rPr>
          <w:bCs/>
          <w:spacing w:val="-5"/>
          <w:w w:val="105"/>
        </w:rPr>
        <w:t xml:space="preserve"> </w:t>
      </w:r>
      <w:r w:rsidRPr="000021E3">
        <w:rPr>
          <w:bCs/>
          <w:w w:val="105"/>
        </w:rPr>
        <w:t>that</w:t>
      </w:r>
      <w:r w:rsidRPr="000021E3">
        <w:rPr>
          <w:bCs/>
          <w:spacing w:val="-6"/>
          <w:w w:val="105"/>
        </w:rPr>
        <w:t xml:space="preserve"> </w:t>
      </w:r>
      <w:r w:rsidRPr="000021E3">
        <w:rPr>
          <w:bCs/>
          <w:w w:val="105"/>
        </w:rPr>
        <w:t>the</w:t>
      </w:r>
      <w:r w:rsidRPr="000021E3">
        <w:rPr>
          <w:bCs/>
          <w:spacing w:val="-5"/>
          <w:w w:val="105"/>
        </w:rPr>
        <w:t xml:space="preserve"> universal</w:t>
      </w:r>
      <w:r w:rsidRPr="000021E3">
        <w:rPr>
          <w:bCs/>
          <w:strike/>
          <w:spacing w:val="-5"/>
          <w:w w:val="105"/>
        </w:rPr>
        <w:t xml:space="preserve"> </w:t>
      </w:r>
      <w:r w:rsidRPr="000021E3">
        <w:rPr>
          <w:bCs/>
          <w:spacing w:val="-5"/>
          <w:w w:val="105"/>
        </w:rPr>
        <w:t>accessory</w:t>
      </w:r>
      <w:r w:rsidRPr="000021E3">
        <w:rPr>
          <w:bCs/>
          <w:spacing w:val="-6"/>
          <w:w w:val="105"/>
        </w:rPr>
        <w:t xml:space="preserve"> </w:t>
      </w:r>
      <w:r w:rsidRPr="000021E3">
        <w:rPr>
          <w:bCs/>
          <w:w w:val="105"/>
        </w:rPr>
        <w:t>type</w:t>
      </w:r>
      <w:r w:rsidRPr="000021E3">
        <w:rPr>
          <w:bCs/>
          <w:w w:val="104"/>
        </w:rPr>
        <w:t xml:space="preserve"> </w:t>
      </w:r>
      <w:r w:rsidRPr="000021E3">
        <w:rPr>
          <w:bCs/>
          <w:w w:val="105"/>
        </w:rPr>
        <w:t>has</w:t>
      </w:r>
      <w:r w:rsidRPr="000021E3">
        <w:rPr>
          <w:bCs/>
          <w:spacing w:val="-7"/>
          <w:w w:val="105"/>
        </w:rPr>
        <w:t xml:space="preserve"> </w:t>
      </w:r>
      <w:r w:rsidRPr="000021E3">
        <w:rPr>
          <w:bCs/>
          <w:w w:val="105"/>
        </w:rPr>
        <w:t>been</w:t>
      </w:r>
      <w:r w:rsidRPr="000021E3">
        <w:rPr>
          <w:bCs/>
          <w:spacing w:val="-7"/>
          <w:w w:val="105"/>
        </w:rPr>
        <w:t xml:space="preserve"> </w:t>
      </w:r>
      <w:r w:rsidRPr="000021E3">
        <w:rPr>
          <w:bCs/>
          <w:w w:val="105"/>
        </w:rPr>
        <w:t>approved</w:t>
      </w:r>
      <w:r w:rsidRPr="000021E3">
        <w:rPr>
          <w:bCs/>
          <w:spacing w:val="-7"/>
          <w:w w:val="105"/>
        </w:rPr>
        <w:t xml:space="preserve"> </w:t>
      </w:r>
      <w:r w:rsidRPr="000021E3">
        <w:rPr>
          <w:bCs/>
          <w:w w:val="105"/>
        </w:rPr>
        <w:t>in</w:t>
      </w:r>
      <w:r w:rsidRPr="000021E3">
        <w:rPr>
          <w:bCs/>
          <w:spacing w:val="-8"/>
          <w:w w:val="105"/>
        </w:rPr>
        <w:t xml:space="preserve"> </w:t>
      </w:r>
      <w:r w:rsidRPr="000021E3">
        <w:rPr>
          <w:bCs/>
          <w:w w:val="105"/>
        </w:rPr>
        <w:t>the</w:t>
      </w:r>
      <w:r w:rsidRPr="000021E3">
        <w:rPr>
          <w:bCs/>
          <w:spacing w:val="-7"/>
          <w:w w:val="105"/>
        </w:rPr>
        <w:t xml:space="preserve"> </w:t>
      </w:r>
      <w:r w:rsidRPr="000021E3">
        <w:rPr>
          <w:bCs/>
          <w:w w:val="105"/>
        </w:rPr>
        <w:t>Netherlands</w:t>
      </w:r>
      <w:r w:rsidRPr="000021E3">
        <w:rPr>
          <w:bCs/>
          <w:spacing w:val="-7"/>
          <w:w w:val="105"/>
        </w:rPr>
        <w:t xml:space="preserve"> </w:t>
      </w:r>
      <w:r w:rsidRPr="000021E3">
        <w:rPr>
          <w:bCs/>
          <w:w w:val="105"/>
        </w:rPr>
        <w:t>(E 4)</w:t>
      </w:r>
      <w:r w:rsidRPr="000021E3">
        <w:rPr>
          <w:bCs/>
          <w:spacing w:val="-7"/>
          <w:w w:val="105"/>
        </w:rPr>
        <w:t xml:space="preserve"> </w:t>
      </w:r>
      <w:r w:rsidRPr="000021E3">
        <w:rPr>
          <w:bCs/>
          <w:w w:val="105"/>
        </w:rPr>
        <w:t>under</w:t>
      </w:r>
      <w:r w:rsidRPr="000021E3">
        <w:rPr>
          <w:bCs/>
          <w:spacing w:val="-8"/>
          <w:w w:val="105"/>
        </w:rPr>
        <w:t xml:space="preserve"> </w:t>
      </w:r>
      <w:r w:rsidRPr="000021E3">
        <w:rPr>
          <w:bCs/>
          <w:w w:val="105"/>
        </w:rPr>
        <w:t>approval</w:t>
      </w:r>
      <w:r w:rsidRPr="000021E3">
        <w:rPr>
          <w:bCs/>
          <w:w w:val="104"/>
        </w:rPr>
        <w:t xml:space="preserve"> </w:t>
      </w:r>
      <w:r w:rsidRPr="000021E3">
        <w:rPr>
          <w:bCs/>
          <w:w w:val="105"/>
        </w:rPr>
        <w:t>number</w:t>
      </w:r>
      <w:r w:rsidRPr="000021E3">
        <w:rPr>
          <w:bCs/>
          <w:spacing w:val="-5"/>
          <w:w w:val="105"/>
        </w:rPr>
        <w:t xml:space="preserve"> </w:t>
      </w:r>
      <w:r w:rsidRPr="000021E3">
        <w:rPr>
          <w:bCs/>
          <w:w w:val="105"/>
        </w:rPr>
        <w:t>065413. 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shows</w:t>
      </w:r>
      <w:r w:rsidRPr="000021E3">
        <w:rPr>
          <w:bCs/>
          <w:spacing w:val="-7"/>
          <w:w w:val="105"/>
        </w:rPr>
        <w:t xml:space="preserve"> </w:t>
      </w:r>
      <w:r w:rsidRPr="000021E3">
        <w:rPr>
          <w:bCs/>
          <w:w w:val="105"/>
        </w:rPr>
        <w:t>that</w:t>
      </w:r>
      <w:r w:rsidRPr="000021E3">
        <w:rPr>
          <w:bCs/>
          <w:spacing w:val="-7"/>
          <w:w w:val="105"/>
        </w:rPr>
        <w:t xml:space="preserve"> </w:t>
      </w:r>
      <w:r w:rsidRPr="000021E3">
        <w:rPr>
          <w:bCs/>
          <w:w w:val="105"/>
        </w:rPr>
        <w:t>approval</w:t>
      </w:r>
      <w:r w:rsidRPr="000021E3">
        <w:rPr>
          <w:bCs/>
          <w:spacing w:val="-6"/>
          <w:w w:val="105"/>
        </w:rPr>
        <w:t xml:space="preserve"> </w:t>
      </w:r>
      <w:r w:rsidRPr="000021E3">
        <w:rPr>
          <w:bCs/>
          <w:w w:val="105"/>
        </w:rPr>
        <w:t>was</w:t>
      </w:r>
      <w:r w:rsidRPr="000021E3">
        <w:rPr>
          <w:bCs/>
          <w:spacing w:val="-7"/>
          <w:w w:val="105"/>
        </w:rPr>
        <w:t xml:space="preserve"> </w:t>
      </w:r>
      <w:r w:rsidRPr="000021E3">
        <w:rPr>
          <w:bCs/>
          <w:w w:val="105"/>
        </w:rPr>
        <w:t>granted</w:t>
      </w:r>
      <w:r w:rsidRPr="000021E3">
        <w:rPr>
          <w:bCs/>
          <w:spacing w:val="-6"/>
          <w:w w:val="105"/>
        </w:rPr>
        <w:t xml:space="preserve"> </w:t>
      </w:r>
      <w:r w:rsidRPr="000021E3">
        <w:rPr>
          <w:bCs/>
          <w:w w:val="105"/>
        </w:rPr>
        <w:t>in accordance</w:t>
      </w:r>
      <w:r w:rsidRPr="000021E3">
        <w:rPr>
          <w:bCs/>
          <w:spacing w:val="-8"/>
          <w:w w:val="105"/>
        </w:rPr>
        <w:t xml:space="preserve"> </w:t>
      </w:r>
      <w:r w:rsidRPr="000021E3">
        <w:rPr>
          <w:bCs/>
          <w:w w:val="105"/>
        </w:rPr>
        <w:t>with</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requirements</w:t>
      </w:r>
      <w:r w:rsidRPr="000021E3">
        <w:rPr>
          <w:bCs/>
          <w:spacing w:val="-7"/>
          <w:w w:val="105"/>
        </w:rPr>
        <w:t xml:space="preserve"> </w:t>
      </w:r>
      <w:r w:rsidRPr="000021E3">
        <w:rPr>
          <w:bCs/>
          <w:w w:val="105"/>
        </w:rPr>
        <w:t>of</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Regulation</w:t>
      </w:r>
      <w:r w:rsidRPr="000021E3">
        <w:rPr>
          <w:bCs/>
          <w:spacing w:val="-8"/>
          <w:w w:val="105"/>
        </w:rPr>
        <w:t xml:space="preserve"> </w:t>
      </w:r>
      <w:r w:rsidRPr="000021E3">
        <w:rPr>
          <w:bCs/>
          <w:w w:val="105"/>
        </w:rPr>
        <w:t>incorporating</w:t>
      </w:r>
      <w:r w:rsidRPr="000021E3">
        <w:rPr>
          <w:bCs/>
          <w:spacing w:val="-7"/>
          <w:w w:val="105"/>
        </w:rPr>
        <w:t xml:space="preserve"> </w:t>
      </w:r>
      <w:r w:rsidRPr="000021E3">
        <w:rPr>
          <w:bCs/>
          <w:w w:val="105"/>
        </w:rPr>
        <w:t>the</w:t>
      </w:r>
      <w:r w:rsidRPr="000021E3">
        <w:rPr>
          <w:bCs/>
          <w:spacing w:val="-8"/>
          <w:w w:val="105"/>
        </w:rPr>
        <w:t xml:space="preserve"> </w:t>
      </w:r>
      <w:r w:rsidRPr="000021E3">
        <w:rPr>
          <w:bCs/>
          <w:w w:val="105"/>
        </w:rPr>
        <w:t>06</w:t>
      </w:r>
      <w:r w:rsidRPr="000021E3">
        <w:rPr>
          <w:bCs/>
          <w:spacing w:val="-8"/>
          <w:w w:val="105"/>
        </w:rPr>
        <w:t xml:space="preserve"> </w:t>
      </w:r>
      <w:r w:rsidRPr="000021E3">
        <w:rPr>
          <w:bCs/>
          <w:w w:val="105"/>
        </w:rPr>
        <w:t>series</w:t>
      </w:r>
      <w:r w:rsidRPr="000021E3">
        <w:rPr>
          <w:bCs/>
          <w:w w:val="104"/>
        </w:rPr>
        <w:t xml:space="preserve"> </w:t>
      </w:r>
      <w:r w:rsidRPr="000021E3">
        <w:rPr>
          <w:bCs/>
          <w:w w:val="105"/>
        </w:rPr>
        <w:t>of</w:t>
      </w:r>
      <w:r w:rsidRPr="000021E3">
        <w:rPr>
          <w:bCs/>
          <w:spacing w:val="-7"/>
          <w:w w:val="105"/>
        </w:rPr>
        <w:t xml:space="preserve"> </w:t>
      </w:r>
      <w:r w:rsidRPr="000021E3">
        <w:rPr>
          <w:bCs/>
          <w:w w:val="105"/>
        </w:rPr>
        <w:t>amendments</w:t>
      </w:r>
      <w:r w:rsidRPr="000021E3">
        <w:rPr>
          <w:bCs/>
          <w:spacing w:val="-6"/>
          <w:w w:val="105"/>
        </w:rPr>
        <w:t xml:space="preserve"> </w:t>
      </w:r>
      <w:r w:rsidRPr="000021E3">
        <w:rPr>
          <w:bCs/>
          <w:w w:val="105"/>
        </w:rPr>
        <w:t>at</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time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approval,</w:t>
      </w:r>
      <w:r w:rsidRPr="000021E3">
        <w:rPr>
          <w:bCs/>
          <w:spacing w:val="-7"/>
          <w:w w:val="105"/>
        </w:rPr>
        <w:t xml:space="preserve"> </w:t>
      </w:r>
      <w:r w:rsidRPr="000021E3">
        <w:rPr>
          <w:bCs/>
          <w:w w:val="105"/>
        </w:rPr>
        <w:t>that</w:t>
      </w:r>
      <w:r w:rsidRPr="000021E3">
        <w:rPr>
          <w:bCs/>
          <w:spacing w:val="-6"/>
          <w:w w:val="105"/>
        </w:rPr>
        <w:t xml:space="preserve"> </w:t>
      </w:r>
      <w:r w:rsidRPr="000021E3">
        <w:rPr>
          <w:bCs/>
          <w:w w:val="105"/>
        </w:rPr>
        <w:t>its</w:t>
      </w:r>
      <w:r w:rsidRPr="000021E3">
        <w:rPr>
          <w:bCs/>
          <w:spacing w:val="-6"/>
          <w:w w:val="105"/>
        </w:rPr>
        <w:t xml:space="preserve"> </w:t>
      </w:r>
      <w:r w:rsidRPr="000021E3">
        <w:rPr>
          <w:bCs/>
          <w:w w:val="105"/>
        </w:rPr>
        <w:t>production</w:t>
      </w:r>
      <w:r w:rsidRPr="000021E3">
        <w:rPr>
          <w:bCs/>
          <w:spacing w:val="-6"/>
          <w:w w:val="105"/>
        </w:rPr>
        <w:t xml:space="preserve"> </w:t>
      </w:r>
      <w:r w:rsidRPr="000021E3">
        <w:rPr>
          <w:bCs/>
          <w:w w:val="105"/>
        </w:rPr>
        <w:t>batch is</w:t>
      </w:r>
      <w:r w:rsidRPr="000021E3">
        <w:rPr>
          <w:bCs/>
          <w:w w:val="104"/>
        </w:rPr>
        <w:t xml:space="preserve"> </w:t>
      </w:r>
      <w:r w:rsidRPr="000021E3">
        <w:rPr>
          <w:bCs/>
          <w:w w:val="105"/>
        </w:rPr>
        <w:t>1952 and that it is approved for Front mounting and has Microphone and Speakers.</w:t>
      </w:r>
    </w:p>
    <w:p w14:paraId="6728B2B7" w14:textId="77777777" w:rsidR="00476785" w:rsidRPr="000021E3" w:rsidRDefault="00476785" w:rsidP="00476785">
      <w:pPr>
        <w:pStyle w:val="SingleTxtG"/>
        <w:rPr>
          <w:bCs/>
          <w:w w:val="105"/>
        </w:rPr>
      </w:pPr>
      <w:r w:rsidRPr="000021E3">
        <w:rPr>
          <w:bCs/>
          <w:i/>
          <w:iCs/>
          <w:w w:val="105"/>
          <w:u w:color="000000"/>
        </w:rPr>
        <w:t>Note</w:t>
      </w:r>
      <w:r w:rsidRPr="000021E3">
        <w:rPr>
          <w:bCs/>
          <w:w w:val="105"/>
        </w:rPr>
        <w:t>:</w:t>
      </w:r>
      <w:r w:rsidRPr="000021E3">
        <w:rPr>
          <w:bCs/>
          <w:w w:val="105"/>
        </w:rPr>
        <w:tab/>
        <w:t>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and</w:t>
      </w:r>
      <w:r w:rsidRPr="000021E3">
        <w:rPr>
          <w:bCs/>
          <w:spacing w:val="-7"/>
          <w:w w:val="105"/>
        </w:rPr>
        <w:t xml:space="preserve"> </w:t>
      </w:r>
      <w:r w:rsidRPr="000021E3">
        <w:rPr>
          <w:bCs/>
          <w:w w:val="105"/>
        </w:rPr>
        <w:t>the</w:t>
      </w:r>
      <w:r w:rsidRPr="000021E3">
        <w:rPr>
          <w:bCs/>
          <w:spacing w:val="-7"/>
          <w:w w:val="105"/>
        </w:rPr>
        <w:t xml:space="preserve"> </w:t>
      </w:r>
      <w:r w:rsidRPr="000021E3">
        <w:rPr>
          <w:bCs/>
          <w:w w:val="105"/>
        </w:rPr>
        <w:t>production</w:t>
      </w:r>
      <w:r w:rsidRPr="000021E3">
        <w:rPr>
          <w:bCs/>
          <w:spacing w:val="-6"/>
          <w:w w:val="105"/>
        </w:rPr>
        <w:t xml:space="preserve"> </w:t>
      </w:r>
      <w:r w:rsidRPr="000021E3">
        <w:rPr>
          <w:bCs/>
          <w:w w:val="105"/>
        </w:rPr>
        <w:t>batch number</w:t>
      </w:r>
      <w:r w:rsidRPr="000021E3">
        <w:rPr>
          <w:bCs/>
          <w:spacing w:val="-7"/>
          <w:w w:val="105"/>
        </w:rPr>
        <w:t xml:space="preserve"> </w:t>
      </w:r>
      <w:r w:rsidRPr="000021E3">
        <w:rPr>
          <w:bCs/>
          <w:w w:val="105"/>
        </w:rPr>
        <w:t>shall</w:t>
      </w:r>
      <w:r w:rsidRPr="000021E3">
        <w:rPr>
          <w:bCs/>
          <w:spacing w:val="-6"/>
          <w:w w:val="105"/>
        </w:rPr>
        <w:t xml:space="preserve"> </w:t>
      </w:r>
      <w:r w:rsidRPr="000021E3">
        <w:rPr>
          <w:bCs/>
          <w:w w:val="105"/>
        </w:rPr>
        <w:t>be</w:t>
      </w:r>
      <w:r w:rsidRPr="000021E3">
        <w:rPr>
          <w:bCs/>
          <w:spacing w:val="-7"/>
          <w:w w:val="105"/>
        </w:rPr>
        <w:t xml:space="preserve"> </w:t>
      </w:r>
      <w:r w:rsidRPr="000021E3">
        <w:rPr>
          <w:bCs/>
          <w:w w:val="105"/>
        </w:rPr>
        <w:t>placed</w:t>
      </w:r>
      <w:r w:rsidRPr="000021E3">
        <w:rPr>
          <w:bCs/>
          <w:w w:val="104"/>
        </w:rPr>
        <w:t xml:space="preserve"> </w:t>
      </w:r>
      <w:r w:rsidRPr="000021E3">
        <w:rPr>
          <w:bCs/>
          <w:w w:val="105"/>
        </w:rPr>
        <w:t>close</w:t>
      </w:r>
      <w:r w:rsidRPr="000021E3">
        <w:rPr>
          <w:bCs/>
          <w:spacing w:val="-5"/>
          <w:w w:val="105"/>
        </w:rPr>
        <w:t xml:space="preserve"> </w:t>
      </w:r>
      <w:r w:rsidRPr="000021E3">
        <w:rPr>
          <w:bCs/>
          <w:w w:val="105"/>
        </w:rPr>
        <w:t>to</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circle</w:t>
      </w:r>
      <w:r w:rsidRPr="000021E3">
        <w:rPr>
          <w:bCs/>
          <w:spacing w:val="-5"/>
          <w:w w:val="105"/>
        </w:rPr>
        <w:t xml:space="preserve"> </w:t>
      </w:r>
      <w:r w:rsidRPr="000021E3">
        <w:rPr>
          <w:bCs/>
          <w:w w:val="105"/>
        </w:rPr>
        <w:t>and</w:t>
      </w:r>
      <w:r w:rsidRPr="000021E3">
        <w:rPr>
          <w:bCs/>
          <w:spacing w:val="-4"/>
          <w:w w:val="105"/>
        </w:rPr>
        <w:t xml:space="preserve"> </w:t>
      </w:r>
      <w:r w:rsidRPr="000021E3">
        <w:rPr>
          <w:bCs/>
          <w:w w:val="105"/>
        </w:rPr>
        <w:t>either</w:t>
      </w:r>
      <w:r w:rsidRPr="000021E3">
        <w:rPr>
          <w:bCs/>
          <w:spacing w:val="-5"/>
          <w:w w:val="105"/>
        </w:rPr>
        <w:t xml:space="preserve"> </w:t>
      </w:r>
      <w:r w:rsidRPr="000021E3">
        <w:rPr>
          <w:bCs/>
          <w:w w:val="105"/>
        </w:rPr>
        <w:t>above</w:t>
      </w:r>
      <w:r w:rsidRPr="000021E3">
        <w:rPr>
          <w:bCs/>
          <w:spacing w:val="-5"/>
          <w:w w:val="105"/>
        </w:rPr>
        <w:t xml:space="preserve"> </w:t>
      </w:r>
      <w:r w:rsidRPr="000021E3">
        <w:rPr>
          <w:bCs/>
          <w:w w:val="105"/>
        </w:rPr>
        <w:t>or</w:t>
      </w:r>
      <w:r w:rsidRPr="000021E3">
        <w:rPr>
          <w:bCs/>
          <w:spacing w:val="-4"/>
          <w:w w:val="105"/>
        </w:rPr>
        <w:t xml:space="preserve"> </w:t>
      </w:r>
      <w:r w:rsidRPr="000021E3">
        <w:rPr>
          <w:bCs/>
          <w:w w:val="105"/>
        </w:rPr>
        <w:t>below</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letter</w:t>
      </w:r>
      <w:r w:rsidRPr="000021E3">
        <w:rPr>
          <w:bCs/>
          <w:spacing w:val="-5"/>
          <w:w w:val="105"/>
        </w:rPr>
        <w:t xml:space="preserve"> </w:t>
      </w:r>
      <w:r w:rsidRPr="000021E3">
        <w:rPr>
          <w:bCs/>
          <w:w w:val="105"/>
        </w:rPr>
        <w:t>"E"</w:t>
      </w:r>
      <w:r w:rsidRPr="000021E3">
        <w:rPr>
          <w:bCs/>
          <w:spacing w:val="-5"/>
          <w:w w:val="105"/>
        </w:rPr>
        <w:t xml:space="preserve"> </w:t>
      </w:r>
      <w:r w:rsidRPr="000021E3">
        <w:rPr>
          <w:bCs/>
          <w:w w:val="105"/>
        </w:rPr>
        <w:t>or</w:t>
      </w:r>
      <w:r w:rsidRPr="000021E3">
        <w:rPr>
          <w:bCs/>
          <w:spacing w:val="-4"/>
          <w:w w:val="105"/>
        </w:rPr>
        <w:t xml:space="preserve"> </w:t>
      </w:r>
      <w:r w:rsidRPr="000021E3">
        <w:rPr>
          <w:bCs/>
          <w:w w:val="105"/>
        </w:rPr>
        <w:t>to</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left</w:t>
      </w:r>
      <w:r w:rsidRPr="000021E3">
        <w:rPr>
          <w:bCs/>
          <w:spacing w:val="-5"/>
          <w:w w:val="105"/>
        </w:rPr>
        <w:t xml:space="preserve"> </w:t>
      </w:r>
      <w:r w:rsidRPr="000021E3">
        <w:rPr>
          <w:bCs/>
          <w:w w:val="105"/>
        </w:rPr>
        <w:t>or</w:t>
      </w:r>
      <w:r w:rsidRPr="000021E3">
        <w:rPr>
          <w:bCs/>
          <w:w w:val="104"/>
        </w:rPr>
        <w:t xml:space="preserve"> </w:t>
      </w:r>
      <w:r w:rsidRPr="000021E3">
        <w:rPr>
          <w:bCs/>
          <w:w w:val="105"/>
        </w:rPr>
        <w:t>right</w:t>
      </w:r>
      <w:r w:rsidRPr="000021E3">
        <w:rPr>
          <w:bCs/>
          <w:spacing w:val="-5"/>
          <w:w w:val="105"/>
        </w:rPr>
        <w:t xml:space="preserve"> </w:t>
      </w:r>
      <w:r w:rsidRPr="000021E3">
        <w:rPr>
          <w:bCs/>
          <w:w w:val="105"/>
        </w:rPr>
        <w:t>of</w:t>
      </w:r>
      <w:r w:rsidRPr="000021E3">
        <w:rPr>
          <w:bCs/>
          <w:spacing w:val="-4"/>
          <w:w w:val="105"/>
        </w:rPr>
        <w:t xml:space="preserve"> </w:t>
      </w:r>
      <w:r w:rsidRPr="000021E3">
        <w:rPr>
          <w:bCs/>
          <w:w w:val="105"/>
        </w:rPr>
        <w:t>that</w:t>
      </w:r>
      <w:r w:rsidRPr="000021E3">
        <w:rPr>
          <w:bCs/>
          <w:spacing w:val="-4"/>
          <w:w w:val="105"/>
        </w:rPr>
        <w:t xml:space="preserve"> </w:t>
      </w:r>
      <w:r w:rsidRPr="000021E3">
        <w:rPr>
          <w:bCs/>
          <w:w w:val="105"/>
        </w:rPr>
        <w:t>letter. The</w:t>
      </w:r>
      <w:r w:rsidRPr="000021E3">
        <w:rPr>
          <w:bCs/>
          <w:spacing w:val="-6"/>
          <w:w w:val="105"/>
        </w:rPr>
        <w:t xml:space="preserve"> </w:t>
      </w:r>
      <w:r w:rsidRPr="000021E3">
        <w:rPr>
          <w:bCs/>
          <w:w w:val="105"/>
        </w:rPr>
        <w:t>digits</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approval</w:t>
      </w:r>
      <w:r w:rsidRPr="000021E3">
        <w:rPr>
          <w:bCs/>
          <w:spacing w:val="-6"/>
          <w:w w:val="105"/>
        </w:rPr>
        <w:t xml:space="preserve"> </w:t>
      </w:r>
      <w:r w:rsidRPr="000021E3">
        <w:rPr>
          <w:bCs/>
          <w:w w:val="105"/>
        </w:rPr>
        <w:t>number</w:t>
      </w:r>
      <w:r w:rsidRPr="000021E3">
        <w:rPr>
          <w:bCs/>
          <w:spacing w:val="-6"/>
          <w:w w:val="105"/>
        </w:rPr>
        <w:t xml:space="preserve"> </w:t>
      </w:r>
      <w:r w:rsidRPr="000021E3">
        <w:rPr>
          <w:bCs/>
          <w:w w:val="105"/>
        </w:rPr>
        <w:t>and</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the</w:t>
      </w:r>
      <w:r w:rsidRPr="000021E3">
        <w:rPr>
          <w:bCs/>
          <w:spacing w:val="-5"/>
          <w:w w:val="105"/>
        </w:rPr>
        <w:t xml:space="preserve"> </w:t>
      </w:r>
      <w:r w:rsidRPr="000021E3">
        <w:rPr>
          <w:bCs/>
          <w:w w:val="105"/>
        </w:rPr>
        <w:t>production</w:t>
      </w:r>
      <w:r w:rsidRPr="000021E3">
        <w:rPr>
          <w:bCs/>
          <w:w w:val="104"/>
        </w:rPr>
        <w:t xml:space="preserve"> batch</w:t>
      </w:r>
      <w:r w:rsidRPr="000021E3">
        <w:rPr>
          <w:bCs/>
          <w:spacing w:val="-5"/>
          <w:w w:val="105"/>
        </w:rPr>
        <w:t xml:space="preserve"> </w:t>
      </w:r>
      <w:r w:rsidRPr="000021E3">
        <w:rPr>
          <w:bCs/>
          <w:w w:val="105"/>
        </w:rPr>
        <w:t>number</w:t>
      </w:r>
      <w:r w:rsidRPr="000021E3">
        <w:rPr>
          <w:bCs/>
          <w:spacing w:val="-5"/>
          <w:w w:val="105"/>
        </w:rPr>
        <w:t xml:space="preserve"> </w:t>
      </w:r>
      <w:r w:rsidRPr="000021E3">
        <w:rPr>
          <w:bCs/>
          <w:w w:val="105"/>
        </w:rPr>
        <w:t>shall</w:t>
      </w:r>
      <w:r w:rsidRPr="000021E3">
        <w:rPr>
          <w:bCs/>
          <w:spacing w:val="-5"/>
          <w:w w:val="105"/>
        </w:rPr>
        <w:t xml:space="preserve"> </w:t>
      </w:r>
      <w:r w:rsidRPr="000021E3">
        <w:rPr>
          <w:bCs/>
          <w:w w:val="105"/>
        </w:rPr>
        <w:t>be</w:t>
      </w:r>
      <w:r w:rsidRPr="000021E3">
        <w:rPr>
          <w:bCs/>
          <w:spacing w:val="-4"/>
          <w:w w:val="105"/>
        </w:rPr>
        <w:t xml:space="preserve"> </w:t>
      </w:r>
      <w:r w:rsidRPr="000021E3">
        <w:rPr>
          <w:bCs/>
          <w:w w:val="105"/>
        </w:rPr>
        <w:t>on</w:t>
      </w:r>
      <w:r w:rsidRPr="000021E3">
        <w:rPr>
          <w:bCs/>
          <w:spacing w:val="-5"/>
          <w:w w:val="105"/>
        </w:rPr>
        <w:t xml:space="preserve"> </w:t>
      </w:r>
      <w:r w:rsidRPr="000021E3">
        <w:rPr>
          <w:bCs/>
          <w:w w:val="105"/>
        </w:rPr>
        <w:t>the</w:t>
      </w:r>
      <w:r w:rsidRPr="000021E3">
        <w:rPr>
          <w:bCs/>
          <w:spacing w:val="-5"/>
          <w:w w:val="105"/>
        </w:rPr>
        <w:t xml:space="preserve"> </w:t>
      </w:r>
      <w:r w:rsidRPr="000021E3">
        <w:rPr>
          <w:bCs/>
          <w:w w:val="105"/>
        </w:rPr>
        <w:t>same</w:t>
      </w:r>
      <w:r w:rsidRPr="000021E3">
        <w:rPr>
          <w:bCs/>
          <w:spacing w:val="-5"/>
          <w:w w:val="105"/>
        </w:rPr>
        <w:t xml:space="preserve"> </w:t>
      </w:r>
      <w:r w:rsidRPr="000021E3">
        <w:rPr>
          <w:bCs/>
          <w:w w:val="105"/>
        </w:rPr>
        <w:t>side</w:t>
      </w:r>
      <w:r w:rsidRPr="000021E3">
        <w:rPr>
          <w:bCs/>
          <w:spacing w:val="-4"/>
          <w:w w:val="105"/>
        </w:rPr>
        <w:t xml:space="preserve"> </w:t>
      </w:r>
      <w:r w:rsidRPr="000021E3">
        <w:rPr>
          <w:bCs/>
          <w:w w:val="105"/>
        </w:rPr>
        <w:t>of</w:t>
      </w:r>
      <w:r w:rsidRPr="000021E3">
        <w:rPr>
          <w:bCs/>
          <w:spacing w:val="-5"/>
          <w:w w:val="105"/>
        </w:rPr>
        <w:t xml:space="preserve"> </w:t>
      </w:r>
      <w:r w:rsidRPr="000021E3">
        <w:rPr>
          <w:bCs/>
          <w:w w:val="105"/>
        </w:rPr>
        <w:t>the</w:t>
      </w:r>
      <w:r w:rsidRPr="000021E3">
        <w:rPr>
          <w:bCs/>
          <w:spacing w:val="-5"/>
          <w:w w:val="105"/>
        </w:rPr>
        <w:t xml:space="preserve"> </w:t>
      </w:r>
      <w:r w:rsidRPr="000021E3">
        <w:rPr>
          <w:bCs/>
          <w:w w:val="105"/>
        </w:rPr>
        <w:t>letter</w:t>
      </w:r>
      <w:r w:rsidRPr="000021E3">
        <w:rPr>
          <w:bCs/>
          <w:spacing w:val="-4"/>
          <w:w w:val="105"/>
        </w:rPr>
        <w:t xml:space="preserve"> </w:t>
      </w:r>
      <w:r w:rsidRPr="000021E3">
        <w:rPr>
          <w:bCs/>
          <w:w w:val="105"/>
        </w:rPr>
        <w:t>"E"</w:t>
      </w:r>
      <w:r w:rsidRPr="000021E3">
        <w:rPr>
          <w:bCs/>
          <w:spacing w:val="-5"/>
          <w:w w:val="105"/>
        </w:rPr>
        <w:t xml:space="preserve"> </w:t>
      </w:r>
      <w:r w:rsidRPr="000021E3">
        <w:rPr>
          <w:bCs/>
          <w:w w:val="105"/>
        </w:rPr>
        <w:t>and</w:t>
      </w:r>
      <w:r w:rsidRPr="000021E3">
        <w:rPr>
          <w:bCs/>
          <w:spacing w:val="-5"/>
          <w:w w:val="105"/>
        </w:rPr>
        <w:t xml:space="preserve"> </w:t>
      </w:r>
      <w:r w:rsidRPr="000021E3">
        <w:rPr>
          <w:bCs/>
          <w:w w:val="105"/>
        </w:rPr>
        <w:t>face</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same</w:t>
      </w:r>
      <w:r w:rsidRPr="000021E3">
        <w:rPr>
          <w:bCs/>
          <w:w w:val="104"/>
        </w:rPr>
        <w:t xml:space="preserve"> </w:t>
      </w:r>
      <w:r w:rsidRPr="000021E3">
        <w:rPr>
          <w:bCs/>
          <w:w w:val="105"/>
        </w:rPr>
        <w:t>direction. The</w:t>
      </w:r>
      <w:r w:rsidRPr="000021E3">
        <w:rPr>
          <w:bCs/>
          <w:spacing w:val="-6"/>
          <w:w w:val="105"/>
        </w:rPr>
        <w:t xml:space="preserve"> </w:t>
      </w:r>
      <w:r w:rsidRPr="000021E3">
        <w:rPr>
          <w:bCs/>
          <w:w w:val="105"/>
        </w:rPr>
        <w:t>use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Roman</w:t>
      </w:r>
      <w:r w:rsidRPr="000021E3">
        <w:rPr>
          <w:bCs/>
          <w:spacing w:val="-6"/>
          <w:w w:val="105"/>
        </w:rPr>
        <w:t xml:space="preserve"> </w:t>
      </w:r>
      <w:r w:rsidRPr="000021E3">
        <w:rPr>
          <w:bCs/>
          <w:w w:val="105"/>
        </w:rPr>
        <w:t>numerals</w:t>
      </w:r>
      <w:r w:rsidRPr="000021E3">
        <w:rPr>
          <w:bCs/>
          <w:spacing w:val="-5"/>
          <w:w w:val="105"/>
        </w:rPr>
        <w:t xml:space="preserve"> </w:t>
      </w:r>
      <w:r w:rsidRPr="000021E3">
        <w:rPr>
          <w:bCs/>
          <w:w w:val="105"/>
        </w:rPr>
        <w:t>as</w:t>
      </w:r>
      <w:r w:rsidRPr="000021E3">
        <w:rPr>
          <w:bCs/>
          <w:spacing w:val="-6"/>
          <w:w w:val="105"/>
        </w:rPr>
        <w:t xml:space="preserve"> </w:t>
      </w:r>
      <w:r w:rsidRPr="000021E3">
        <w:rPr>
          <w:bCs/>
          <w:w w:val="105"/>
        </w:rPr>
        <w:t>approval</w:t>
      </w:r>
      <w:r w:rsidRPr="000021E3">
        <w:rPr>
          <w:bCs/>
          <w:spacing w:val="-6"/>
          <w:w w:val="105"/>
        </w:rPr>
        <w:t xml:space="preserve"> </w:t>
      </w:r>
      <w:r w:rsidRPr="000021E3">
        <w:rPr>
          <w:bCs/>
          <w:w w:val="105"/>
        </w:rPr>
        <w:t>numbers</w:t>
      </w:r>
      <w:r w:rsidRPr="000021E3">
        <w:rPr>
          <w:bCs/>
          <w:spacing w:val="-6"/>
          <w:w w:val="105"/>
        </w:rPr>
        <w:t xml:space="preserve"> </w:t>
      </w:r>
      <w:r w:rsidRPr="000021E3">
        <w:rPr>
          <w:bCs/>
          <w:w w:val="105"/>
        </w:rPr>
        <w:t>should</w:t>
      </w:r>
      <w:r w:rsidRPr="000021E3">
        <w:rPr>
          <w:bCs/>
          <w:spacing w:val="-6"/>
          <w:w w:val="105"/>
        </w:rPr>
        <w:t xml:space="preserve"> </w:t>
      </w:r>
      <w:r w:rsidRPr="000021E3">
        <w:rPr>
          <w:bCs/>
          <w:w w:val="105"/>
        </w:rPr>
        <w:t>be</w:t>
      </w:r>
      <w:r w:rsidRPr="000021E3">
        <w:rPr>
          <w:bCs/>
          <w:spacing w:val="-5"/>
          <w:w w:val="105"/>
        </w:rPr>
        <w:t xml:space="preserve"> </w:t>
      </w:r>
      <w:r w:rsidRPr="000021E3">
        <w:rPr>
          <w:bCs/>
          <w:w w:val="105"/>
        </w:rPr>
        <w:t>avoided</w:t>
      </w:r>
      <w:r w:rsidRPr="000021E3">
        <w:rPr>
          <w:bCs/>
          <w:spacing w:val="-6"/>
          <w:w w:val="105"/>
        </w:rPr>
        <w:t xml:space="preserve"> </w:t>
      </w:r>
      <w:proofErr w:type="gramStart"/>
      <w:r w:rsidRPr="000021E3">
        <w:rPr>
          <w:bCs/>
          <w:w w:val="105"/>
        </w:rPr>
        <w:t>so</w:t>
      </w:r>
      <w:r w:rsidRPr="000021E3">
        <w:rPr>
          <w:bCs/>
          <w:w w:val="104"/>
        </w:rPr>
        <w:t xml:space="preserve"> </w:t>
      </w:r>
      <w:r w:rsidRPr="000021E3">
        <w:rPr>
          <w:bCs/>
          <w:w w:val="105"/>
        </w:rPr>
        <w:t>as</w:t>
      </w:r>
      <w:r w:rsidRPr="000021E3">
        <w:rPr>
          <w:bCs/>
          <w:spacing w:val="-7"/>
          <w:w w:val="105"/>
        </w:rPr>
        <w:t xml:space="preserve"> </w:t>
      </w:r>
      <w:r w:rsidRPr="000021E3">
        <w:rPr>
          <w:bCs/>
          <w:w w:val="105"/>
        </w:rPr>
        <w:t>to</w:t>
      </w:r>
      <w:proofErr w:type="gramEnd"/>
      <w:r w:rsidRPr="000021E3">
        <w:rPr>
          <w:bCs/>
          <w:spacing w:val="-7"/>
          <w:w w:val="105"/>
        </w:rPr>
        <w:t xml:space="preserve"> </w:t>
      </w:r>
      <w:r w:rsidRPr="000021E3">
        <w:rPr>
          <w:bCs/>
          <w:w w:val="105"/>
        </w:rPr>
        <w:t>prevent</w:t>
      </w:r>
      <w:r w:rsidRPr="000021E3">
        <w:rPr>
          <w:bCs/>
          <w:spacing w:val="-6"/>
          <w:w w:val="105"/>
        </w:rPr>
        <w:t xml:space="preserve"> </w:t>
      </w:r>
      <w:r w:rsidRPr="000021E3">
        <w:rPr>
          <w:bCs/>
          <w:w w:val="105"/>
        </w:rPr>
        <w:t>any</w:t>
      </w:r>
      <w:r w:rsidRPr="000021E3">
        <w:rPr>
          <w:bCs/>
          <w:spacing w:val="-7"/>
          <w:w w:val="105"/>
        </w:rPr>
        <w:t xml:space="preserve"> </w:t>
      </w:r>
      <w:r w:rsidRPr="000021E3">
        <w:rPr>
          <w:bCs/>
          <w:w w:val="105"/>
        </w:rPr>
        <w:t>confusion</w:t>
      </w:r>
      <w:r w:rsidRPr="000021E3">
        <w:rPr>
          <w:bCs/>
          <w:spacing w:val="-6"/>
          <w:w w:val="105"/>
        </w:rPr>
        <w:t xml:space="preserve"> </w:t>
      </w:r>
      <w:r w:rsidRPr="000021E3">
        <w:rPr>
          <w:bCs/>
          <w:w w:val="105"/>
        </w:rPr>
        <w:t>with</w:t>
      </w:r>
      <w:r w:rsidRPr="000021E3">
        <w:rPr>
          <w:bCs/>
          <w:spacing w:val="-7"/>
          <w:w w:val="105"/>
        </w:rPr>
        <w:t xml:space="preserve"> </w:t>
      </w:r>
      <w:r w:rsidRPr="000021E3">
        <w:rPr>
          <w:bCs/>
          <w:w w:val="105"/>
        </w:rPr>
        <w:t>other</w:t>
      </w:r>
      <w:r w:rsidRPr="000021E3">
        <w:rPr>
          <w:bCs/>
          <w:spacing w:val="-6"/>
          <w:w w:val="105"/>
        </w:rPr>
        <w:t xml:space="preserve"> </w:t>
      </w:r>
      <w:r w:rsidRPr="000021E3">
        <w:rPr>
          <w:bCs/>
          <w:w w:val="105"/>
        </w:rPr>
        <w:t>symbols.</w:t>
      </w:r>
    </w:p>
    <w:p w14:paraId="1F5D109E" w14:textId="77777777" w:rsidR="00476785" w:rsidRPr="000021E3" w:rsidRDefault="00476785" w:rsidP="00476785">
      <w:pPr>
        <w:pStyle w:val="SingleTxtG"/>
        <w:rPr>
          <w:bCs/>
          <w:iCs/>
          <w:w w:val="105"/>
          <w:u w:color="000000"/>
        </w:rPr>
      </w:pPr>
      <w:r w:rsidRPr="000021E3">
        <w:rPr>
          <w:bCs/>
          <w:iCs/>
          <w:w w:val="105"/>
          <w:u w:color="000000"/>
        </w:rPr>
        <w:t>Due to space restrictions, the approval number may be placed on the side of the accessory facing to the helmet provided that the accessory has a support plate and that can be easily detached without any tool for checking.</w:t>
      </w:r>
    </w:p>
    <w:p w14:paraId="505333B9" w14:textId="77777777" w:rsidR="00476785" w:rsidRPr="008E3AB2" w:rsidRDefault="00476785" w:rsidP="00476785">
      <w:pPr>
        <w:pStyle w:val="HChG"/>
        <w:rPr>
          <w:color w:val="FF0000"/>
          <w:w w:val="105"/>
        </w:rPr>
      </w:pPr>
      <w:r>
        <w:rPr>
          <w:w w:val="105"/>
        </w:rPr>
        <w:tab/>
      </w:r>
      <w:r>
        <w:rPr>
          <w:w w:val="105"/>
        </w:rPr>
        <w:tab/>
      </w:r>
      <w:r w:rsidRPr="008E3AB2">
        <w:rPr>
          <w:w w:val="105"/>
        </w:rPr>
        <w:t>Example of the arrangement of the approval mark for a universal accessory that will use two helmet locations</w:t>
      </w:r>
    </w:p>
    <w:p w14:paraId="22F40E22" w14:textId="77777777" w:rsidR="00476785" w:rsidRPr="00B86B2E" w:rsidRDefault="00476785" w:rsidP="00476785">
      <w:pPr>
        <w:jc w:val="center"/>
      </w:pPr>
      <w:r w:rsidRPr="008E3AB2">
        <w:rPr>
          <w:noProof/>
          <w:lang w:val="es-ES" w:eastAsia="es-ES"/>
        </w:rPr>
        <w:drawing>
          <wp:inline distT="0" distB="0" distL="0" distR="0" wp14:anchorId="357C00F4" wp14:editId="713D6156">
            <wp:extent cx="4198288" cy="1362377"/>
            <wp:effectExtent l="0" t="0" r="0" b="9525"/>
            <wp:docPr id="366" name="Imagen 36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n 366" descr="Logo&#10;&#10;Description automatically generated with low confidence"/>
                    <pic:cNvPicPr/>
                  </pic:nvPicPr>
                  <pic:blipFill>
                    <a:blip r:embed="rId21"/>
                    <a:stretch>
                      <a:fillRect/>
                    </a:stretch>
                  </pic:blipFill>
                  <pic:spPr>
                    <a:xfrm>
                      <a:off x="0" y="0"/>
                      <a:ext cx="4209871" cy="1366136"/>
                    </a:xfrm>
                    <a:prstGeom prst="rect">
                      <a:avLst/>
                    </a:prstGeom>
                  </pic:spPr>
                </pic:pic>
              </a:graphicData>
            </a:graphic>
          </wp:inline>
        </w:drawing>
      </w:r>
    </w:p>
    <w:p w14:paraId="07CF0499" w14:textId="77777777" w:rsidR="00476785" w:rsidRPr="000021E3" w:rsidRDefault="00476785" w:rsidP="00476785">
      <w:pPr>
        <w:pStyle w:val="SingleTxtG"/>
        <w:spacing w:line="240" w:lineRule="auto"/>
        <w:ind w:left="1138" w:right="1138" w:firstLine="468"/>
        <w:rPr>
          <w:bCs/>
        </w:rPr>
      </w:pPr>
      <w:r w:rsidRPr="000021E3">
        <w:rPr>
          <w:bCs/>
          <w:w w:val="105"/>
        </w:rPr>
        <w:t>The</w:t>
      </w:r>
      <w:r w:rsidRPr="000021E3">
        <w:rPr>
          <w:bCs/>
          <w:spacing w:val="-6"/>
          <w:w w:val="105"/>
        </w:rPr>
        <w:t xml:space="preserve"> </w:t>
      </w:r>
      <w:r w:rsidRPr="000021E3">
        <w:rPr>
          <w:bCs/>
          <w:w w:val="105"/>
        </w:rPr>
        <w:t>above</w:t>
      </w:r>
      <w:r w:rsidRPr="000021E3">
        <w:rPr>
          <w:bCs/>
          <w:spacing w:val="-5"/>
          <w:w w:val="105"/>
        </w:rPr>
        <w:t xml:space="preserve"> </w:t>
      </w:r>
      <w:r w:rsidRPr="000021E3">
        <w:rPr>
          <w:bCs/>
          <w:w w:val="105"/>
        </w:rPr>
        <w:t>approval</w:t>
      </w:r>
      <w:r w:rsidRPr="000021E3">
        <w:rPr>
          <w:bCs/>
          <w:spacing w:val="-6"/>
          <w:w w:val="105"/>
        </w:rPr>
        <w:t xml:space="preserve"> </w:t>
      </w:r>
      <w:r w:rsidRPr="000021E3">
        <w:rPr>
          <w:bCs/>
          <w:w w:val="105"/>
        </w:rPr>
        <w:t>mark</w:t>
      </w:r>
      <w:r w:rsidRPr="000021E3">
        <w:rPr>
          <w:bCs/>
          <w:spacing w:val="-5"/>
          <w:w w:val="105"/>
        </w:rPr>
        <w:t xml:space="preserve"> </w:t>
      </w:r>
      <w:r w:rsidRPr="000021E3">
        <w:rPr>
          <w:bCs/>
          <w:w w:val="105"/>
        </w:rPr>
        <w:t>affixed</w:t>
      </w:r>
      <w:r w:rsidRPr="000021E3">
        <w:rPr>
          <w:bCs/>
          <w:spacing w:val="-6"/>
          <w:w w:val="105"/>
        </w:rPr>
        <w:t xml:space="preserve"> </w:t>
      </w:r>
      <w:r w:rsidRPr="000021E3">
        <w:rPr>
          <w:bCs/>
          <w:w w:val="105"/>
        </w:rPr>
        <w:t>to</w:t>
      </w:r>
      <w:r w:rsidRPr="000021E3">
        <w:rPr>
          <w:bCs/>
          <w:spacing w:val="-5"/>
          <w:w w:val="105"/>
        </w:rPr>
        <w:t xml:space="preserve"> </w:t>
      </w:r>
      <w:r w:rsidRPr="000021E3">
        <w:rPr>
          <w:bCs/>
          <w:w w:val="105"/>
        </w:rPr>
        <w:t>a</w:t>
      </w:r>
      <w:r w:rsidRPr="000021E3">
        <w:rPr>
          <w:bCs/>
          <w:spacing w:val="-6"/>
          <w:w w:val="105"/>
        </w:rPr>
        <w:t xml:space="preserve"> universal accessory</w:t>
      </w:r>
      <w:r w:rsidRPr="000021E3">
        <w:rPr>
          <w:bCs/>
          <w:spacing w:val="-5"/>
          <w:w w:val="105"/>
        </w:rPr>
        <w:t xml:space="preserve"> </w:t>
      </w:r>
      <w:r w:rsidRPr="000021E3">
        <w:rPr>
          <w:bCs/>
          <w:w w:val="105"/>
        </w:rPr>
        <w:t>shows</w:t>
      </w:r>
      <w:r w:rsidRPr="000021E3">
        <w:rPr>
          <w:bCs/>
          <w:spacing w:val="-5"/>
          <w:w w:val="105"/>
        </w:rPr>
        <w:t xml:space="preserve"> </w:t>
      </w:r>
      <w:r w:rsidRPr="000021E3">
        <w:rPr>
          <w:bCs/>
          <w:w w:val="105"/>
        </w:rPr>
        <w:t>that</w:t>
      </w:r>
      <w:r w:rsidRPr="000021E3">
        <w:rPr>
          <w:bCs/>
          <w:spacing w:val="-6"/>
          <w:w w:val="105"/>
        </w:rPr>
        <w:t xml:space="preserve"> </w:t>
      </w:r>
      <w:r w:rsidRPr="000021E3">
        <w:rPr>
          <w:bCs/>
          <w:w w:val="105"/>
        </w:rPr>
        <w:t>the</w:t>
      </w:r>
      <w:r w:rsidRPr="000021E3">
        <w:rPr>
          <w:bCs/>
          <w:spacing w:val="-5"/>
          <w:w w:val="105"/>
        </w:rPr>
        <w:t xml:space="preserve"> universal</w:t>
      </w:r>
      <w:r w:rsidRPr="000021E3">
        <w:rPr>
          <w:bCs/>
          <w:strike/>
          <w:spacing w:val="-5"/>
          <w:w w:val="105"/>
        </w:rPr>
        <w:t xml:space="preserve"> </w:t>
      </w:r>
      <w:r w:rsidRPr="000021E3">
        <w:rPr>
          <w:bCs/>
          <w:spacing w:val="-5"/>
          <w:w w:val="105"/>
        </w:rPr>
        <w:t>accessory</w:t>
      </w:r>
      <w:r w:rsidRPr="000021E3">
        <w:rPr>
          <w:bCs/>
          <w:spacing w:val="-6"/>
          <w:w w:val="105"/>
        </w:rPr>
        <w:t xml:space="preserve"> </w:t>
      </w:r>
      <w:r w:rsidRPr="000021E3">
        <w:rPr>
          <w:bCs/>
          <w:w w:val="105"/>
        </w:rPr>
        <w:t>type</w:t>
      </w:r>
      <w:r w:rsidRPr="000021E3">
        <w:rPr>
          <w:bCs/>
          <w:w w:val="104"/>
        </w:rPr>
        <w:t xml:space="preserve"> </w:t>
      </w:r>
      <w:r w:rsidRPr="000021E3">
        <w:rPr>
          <w:bCs/>
          <w:w w:val="105"/>
        </w:rPr>
        <w:t>concerned</w:t>
      </w:r>
      <w:r w:rsidRPr="000021E3">
        <w:rPr>
          <w:bCs/>
          <w:spacing w:val="-8"/>
          <w:w w:val="105"/>
        </w:rPr>
        <w:t xml:space="preserve"> </w:t>
      </w:r>
      <w:r w:rsidRPr="000021E3">
        <w:rPr>
          <w:bCs/>
          <w:w w:val="105"/>
        </w:rPr>
        <w:t>has</w:t>
      </w:r>
      <w:r w:rsidRPr="000021E3">
        <w:rPr>
          <w:bCs/>
          <w:spacing w:val="-7"/>
          <w:w w:val="105"/>
        </w:rPr>
        <w:t xml:space="preserve"> </w:t>
      </w:r>
      <w:r w:rsidRPr="000021E3">
        <w:rPr>
          <w:bCs/>
          <w:w w:val="105"/>
        </w:rPr>
        <w:t>been</w:t>
      </w:r>
      <w:r w:rsidRPr="000021E3">
        <w:rPr>
          <w:bCs/>
          <w:spacing w:val="-7"/>
          <w:w w:val="105"/>
        </w:rPr>
        <w:t xml:space="preserve"> </w:t>
      </w:r>
      <w:r w:rsidRPr="000021E3">
        <w:rPr>
          <w:bCs/>
          <w:w w:val="105"/>
        </w:rPr>
        <w:t>approved</w:t>
      </w:r>
      <w:r w:rsidRPr="000021E3">
        <w:rPr>
          <w:bCs/>
          <w:spacing w:val="-7"/>
          <w:w w:val="105"/>
        </w:rPr>
        <w:t xml:space="preserve"> </w:t>
      </w:r>
      <w:r w:rsidRPr="000021E3">
        <w:rPr>
          <w:bCs/>
          <w:w w:val="105"/>
        </w:rPr>
        <w:t>in</w:t>
      </w:r>
      <w:r w:rsidRPr="000021E3">
        <w:rPr>
          <w:bCs/>
          <w:spacing w:val="-8"/>
          <w:w w:val="105"/>
        </w:rPr>
        <w:t xml:space="preserve"> </w:t>
      </w:r>
      <w:r w:rsidRPr="000021E3">
        <w:rPr>
          <w:bCs/>
          <w:w w:val="105"/>
        </w:rPr>
        <w:t>the</w:t>
      </w:r>
      <w:r w:rsidRPr="000021E3">
        <w:rPr>
          <w:bCs/>
          <w:spacing w:val="-7"/>
          <w:w w:val="105"/>
        </w:rPr>
        <w:t xml:space="preserve"> </w:t>
      </w:r>
      <w:r w:rsidRPr="000021E3">
        <w:rPr>
          <w:bCs/>
          <w:w w:val="105"/>
        </w:rPr>
        <w:t>Netherlands</w:t>
      </w:r>
      <w:r w:rsidRPr="000021E3">
        <w:rPr>
          <w:bCs/>
          <w:spacing w:val="-7"/>
          <w:w w:val="105"/>
        </w:rPr>
        <w:t xml:space="preserve"> </w:t>
      </w:r>
      <w:r w:rsidRPr="000021E3">
        <w:rPr>
          <w:bCs/>
          <w:w w:val="105"/>
        </w:rPr>
        <w:t>(E 4)</w:t>
      </w:r>
      <w:r w:rsidRPr="000021E3">
        <w:rPr>
          <w:bCs/>
          <w:spacing w:val="-7"/>
          <w:w w:val="105"/>
        </w:rPr>
        <w:t xml:space="preserve"> </w:t>
      </w:r>
      <w:r w:rsidRPr="000021E3">
        <w:rPr>
          <w:bCs/>
          <w:w w:val="105"/>
        </w:rPr>
        <w:t>under</w:t>
      </w:r>
      <w:r w:rsidRPr="000021E3">
        <w:rPr>
          <w:bCs/>
          <w:spacing w:val="-8"/>
          <w:w w:val="105"/>
        </w:rPr>
        <w:t xml:space="preserve"> </w:t>
      </w:r>
      <w:r w:rsidRPr="000021E3">
        <w:rPr>
          <w:bCs/>
          <w:w w:val="105"/>
        </w:rPr>
        <w:t>approval</w:t>
      </w:r>
      <w:r w:rsidRPr="000021E3">
        <w:rPr>
          <w:bCs/>
          <w:w w:val="104"/>
        </w:rPr>
        <w:t xml:space="preserve"> </w:t>
      </w:r>
      <w:r w:rsidRPr="000021E3">
        <w:rPr>
          <w:bCs/>
          <w:w w:val="105"/>
        </w:rPr>
        <w:t>number</w:t>
      </w:r>
      <w:r w:rsidRPr="000021E3">
        <w:rPr>
          <w:bCs/>
          <w:spacing w:val="-5"/>
          <w:w w:val="105"/>
        </w:rPr>
        <w:t xml:space="preserve"> </w:t>
      </w:r>
      <w:r w:rsidRPr="000021E3">
        <w:rPr>
          <w:bCs/>
          <w:w w:val="105"/>
        </w:rPr>
        <w:t>065413. 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shows</w:t>
      </w:r>
      <w:r w:rsidRPr="000021E3">
        <w:rPr>
          <w:bCs/>
          <w:spacing w:val="-7"/>
          <w:w w:val="105"/>
        </w:rPr>
        <w:t xml:space="preserve"> </w:t>
      </w:r>
      <w:r w:rsidRPr="000021E3">
        <w:rPr>
          <w:bCs/>
          <w:w w:val="105"/>
        </w:rPr>
        <w:t>that</w:t>
      </w:r>
      <w:r w:rsidRPr="000021E3">
        <w:rPr>
          <w:bCs/>
          <w:spacing w:val="-7"/>
          <w:w w:val="105"/>
        </w:rPr>
        <w:t xml:space="preserve"> </w:t>
      </w:r>
      <w:r w:rsidRPr="000021E3">
        <w:rPr>
          <w:bCs/>
          <w:w w:val="105"/>
        </w:rPr>
        <w:t>approval</w:t>
      </w:r>
      <w:r w:rsidRPr="000021E3">
        <w:rPr>
          <w:bCs/>
          <w:spacing w:val="-6"/>
          <w:w w:val="105"/>
        </w:rPr>
        <w:t xml:space="preserve"> </w:t>
      </w:r>
      <w:r w:rsidRPr="000021E3">
        <w:rPr>
          <w:bCs/>
          <w:w w:val="105"/>
        </w:rPr>
        <w:t>was</w:t>
      </w:r>
      <w:r w:rsidRPr="000021E3">
        <w:rPr>
          <w:bCs/>
          <w:spacing w:val="-7"/>
          <w:w w:val="105"/>
        </w:rPr>
        <w:t xml:space="preserve"> </w:t>
      </w:r>
      <w:r w:rsidRPr="000021E3">
        <w:rPr>
          <w:bCs/>
          <w:w w:val="105"/>
        </w:rPr>
        <w:t>granted</w:t>
      </w:r>
      <w:r w:rsidRPr="000021E3">
        <w:rPr>
          <w:bCs/>
          <w:spacing w:val="-6"/>
          <w:w w:val="105"/>
        </w:rPr>
        <w:t xml:space="preserve"> </w:t>
      </w:r>
      <w:r w:rsidRPr="000021E3">
        <w:rPr>
          <w:bCs/>
          <w:w w:val="105"/>
        </w:rPr>
        <w:t>in accordance</w:t>
      </w:r>
      <w:r w:rsidRPr="000021E3">
        <w:rPr>
          <w:bCs/>
          <w:spacing w:val="-8"/>
          <w:w w:val="105"/>
        </w:rPr>
        <w:t xml:space="preserve"> </w:t>
      </w:r>
      <w:r w:rsidRPr="000021E3">
        <w:rPr>
          <w:bCs/>
          <w:w w:val="105"/>
        </w:rPr>
        <w:t>with</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requirements</w:t>
      </w:r>
      <w:r w:rsidRPr="000021E3">
        <w:rPr>
          <w:bCs/>
          <w:spacing w:val="-7"/>
          <w:w w:val="105"/>
        </w:rPr>
        <w:t xml:space="preserve"> </w:t>
      </w:r>
      <w:r w:rsidRPr="000021E3">
        <w:rPr>
          <w:bCs/>
          <w:w w:val="105"/>
        </w:rPr>
        <w:t>of</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Regulation</w:t>
      </w:r>
      <w:r w:rsidRPr="000021E3">
        <w:rPr>
          <w:bCs/>
          <w:spacing w:val="-8"/>
          <w:w w:val="105"/>
        </w:rPr>
        <w:t xml:space="preserve"> </w:t>
      </w:r>
      <w:r w:rsidRPr="000021E3">
        <w:rPr>
          <w:bCs/>
          <w:w w:val="105"/>
        </w:rPr>
        <w:t>incorporating</w:t>
      </w:r>
      <w:r w:rsidRPr="000021E3">
        <w:rPr>
          <w:bCs/>
          <w:spacing w:val="-7"/>
          <w:w w:val="105"/>
        </w:rPr>
        <w:t xml:space="preserve"> </w:t>
      </w:r>
      <w:r w:rsidRPr="000021E3">
        <w:rPr>
          <w:bCs/>
          <w:w w:val="105"/>
        </w:rPr>
        <w:t>the</w:t>
      </w:r>
      <w:r w:rsidRPr="000021E3">
        <w:rPr>
          <w:bCs/>
          <w:spacing w:val="-8"/>
          <w:w w:val="105"/>
        </w:rPr>
        <w:t xml:space="preserve"> </w:t>
      </w:r>
      <w:r w:rsidRPr="000021E3">
        <w:rPr>
          <w:bCs/>
          <w:w w:val="105"/>
        </w:rPr>
        <w:t>06</w:t>
      </w:r>
      <w:r w:rsidRPr="000021E3">
        <w:rPr>
          <w:bCs/>
          <w:spacing w:val="-8"/>
          <w:w w:val="105"/>
        </w:rPr>
        <w:t xml:space="preserve"> </w:t>
      </w:r>
      <w:r w:rsidRPr="000021E3">
        <w:rPr>
          <w:bCs/>
          <w:w w:val="105"/>
        </w:rPr>
        <w:t>series</w:t>
      </w:r>
      <w:r w:rsidRPr="000021E3">
        <w:rPr>
          <w:bCs/>
          <w:w w:val="104"/>
        </w:rPr>
        <w:t xml:space="preserve"> </w:t>
      </w:r>
      <w:r w:rsidRPr="000021E3">
        <w:rPr>
          <w:bCs/>
          <w:w w:val="105"/>
        </w:rPr>
        <w:t>of</w:t>
      </w:r>
      <w:r w:rsidRPr="000021E3">
        <w:rPr>
          <w:bCs/>
          <w:spacing w:val="-7"/>
          <w:w w:val="105"/>
        </w:rPr>
        <w:t xml:space="preserve"> </w:t>
      </w:r>
      <w:r w:rsidRPr="000021E3">
        <w:rPr>
          <w:bCs/>
          <w:w w:val="105"/>
        </w:rPr>
        <w:t>amendments</w:t>
      </w:r>
      <w:r w:rsidRPr="000021E3">
        <w:rPr>
          <w:bCs/>
          <w:spacing w:val="-6"/>
          <w:w w:val="105"/>
        </w:rPr>
        <w:t xml:space="preserve"> </w:t>
      </w:r>
      <w:r w:rsidRPr="000021E3">
        <w:rPr>
          <w:bCs/>
          <w:w w:val="105"/>
        </w:rPr>
        <w:t>at</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time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approval,</w:t>
      </w:r>
      <w:r w:rsidRPr="000021E3">
        <w:rPr>
          <w:bCs/>
          <w:spacing w:val="-7"/>
          <w:w w:val="105"/>
        </w:rPr>
        <w:t xml:space="preserve"> </w:t>
      </w:r>
      <w:r w:rsidRPr="000021E3">
        <w:rPr>
          <w:bCs/>
          <w:w w:val="105"/>
        </w:rPr>
        <w:t>that</w:t>
      </w:r>
      <w:r w:rsidRPr="000021E3">
        <w:rPr>
          <w:bCs/>
          <w:spacing w:val="-6"/>
          <w:w w:val="105"/>
        </w:rPr>
        <w:t xml:space="preserve"> </w:t>
      </w:r>
      <w:r w:rsidRPr="000021E3">
        <w:rPr>
          <w:bCs/>
          <w:w w:val="105"/>
        </w:rPr>
        <w:t>its</w:t>
      </w:r>
      <w:r w:rsidRPr="000021E3">
        <w:rPr>
          <w:bCs/>
          <w:spacing w:val="-6"/>
          <w:w w:val="105"/>
        </w:rPr>
        <w:t xml:space="preserve"> </w:t>
      </w:r>
      <w:r w:rsidRPr="000021E3">
        <w:rPr>
          <w:bCs/>
          <w:w w:val="105"/>
        </w:rPr>
        <w:t>production</w:t>
      </w:r>
      <w:r w:rsidRPr="000021E3">
        <w:rPr>
          <w:bCs/>
          <w:spacing w:val="-6"/>
          <w:w w:val="105"/>
        </w:rPr>
        <w:t xml:space="preserve"> </w:t>
      </w:r>
      <w:r w:rsidRPr="000021E3">
        <w:rPr>
          <w:bCs/>
          <w:w w:val="105"/>
        </w:rPr>
        <w:t>batch is</w:t>
      </w:r>
      <w:r w:rsidRPr="000021E3">
        <w:rPr>
          <w:bCs/>
          <w:w w:val="104"/>
        </w:rPr>
        <w:t xml:space="preserve"> </w:t>
      </w:r>
      <w:r w:rsidRPr="000021E3">
        <w:rPr>
          <w:bCs/>
          <w:w w:val="105"/>
        </w:rPr>
        <w:t>1952 and that is approved for Side and Rear mounting, each mounting position used by one accessory component, and has Microphone and Speakers.</w:t>
      </w:r>
    </w:p>
    <w:p w14:paraId="2BF017AF" w14:textId="77777777" w:rsidR="00476785" w:rsidRPr="008E3AB2" w:rsidRDefault="00476785" w:rsidP="00476785">
      <w:pPr>
        <w:pStyle w:val="SingleTxtG"/>
        <w:spacing w:line="240" w:lineRule="auto"/>
        <w:ind w:left="1138" w:right="1138"/>
        <w:rPr>
          <w:b/>
          <w:w w:val="105"/>
        </w:rPr>
      </w:pPr>
      <w:r w:rsidRPr="000021E3">
        <w:rPr>
          <w:bCs/>
          <w:i/>
          <w:iCs/>
          <w:w w:val="105"/>
          <w:u w:color="000000"/>
        </w:rPr>
        <w:t>Note</w:t>
      </w:r>
      <w:r w:rsidRPr="000021E3">
        <w:rPr>
          <w:bCs/>
          <w:w w:val="105"/>
        </w:rPr>
        <w:t>:</w:t>
      </w:r>
      <w:r w:rsidRPr="000021E3">
        <w:rPr>
          <w:bCs/>
          <w:w w:val="105"/>
        </w:rPr>
        <w:tab/>
        <w:t>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and</w:t>
      </w:r>
      <w:r w:rsidRPr="000021E3">
        <w:rPr>
          <w:bCs/>
          <w:spacing w:val="-7"/>
          <w:w w:val="105"/>
        </w:rPr>
        <w:t xml:space="preserve"> </w:t>
      </w:r>
      <w:r w:rsidRPr="000021E3">
        <w:rPr>
          <w:bCs/>
          <w:w w:val="105"/>
        </w:rPr>
        <w:t>the</w:t>
      </w:r>
      <w:r w:rsidRPr="000021E3">
        <w:rPr>
          <w:bCs/>
          <w:spacing w:val="-7"/>
          <w:w w:val="105"/>
        </w:rPr>
        <w:t xml:space="preserve"> </w:t>
      </w:r>
      <w:r w:rsidRPr="000021E3">
        <w:rPr>
          <w:bCs/>
          <w:w w:val="105"/>
        </w:rPr>
        <w:t>production</w:t>
      </w:r>
      <w:r w:rsidRPr="000021E3">
        <w:rPr>
          <w:bCs/>
          <w:spacing w:val="-6"/>
          <w:w w:val="105"/>
        </w:rPr>
        <w:t xml:space="preserve"> </w:t>
      </w:r>
      <w:r w:rsidRPr="000021E3">
        <w:rPr>
          <w:bCs/>
          <w:w w:val="105"/>
        </w:rPr>
        <w:t>batch number</w:t>
      </w:r>
      <w:r w:rsidRPr="000021E3">
        <w:rPr>
          <w:bCs/>
          <w:spacing w:val="-7"/>
          <w:w w:val="105"/>
        </w:rPr>
        <w:t xml:space="preserve"> </w:t>
      </w:r>
      <w:r w:rsidRPr="000021E3">
        <w:rPr>
          <w:bCs/>
          <w:w w:val="105"/>
        </w:rPr>
        <w:t>shall</w:t>
      </w:r>
      <w:r w:rsidRPr="000021E3">
        <w:rPr>
          <w:bCs/>
          <w:spacing w:val="-6"/>
          <w:w w:val="105"/>
        </w:rPr>
        <w:t xml:space="preserve"> </w:t>
      </w:r>
      <w:r w:rsidRPr="000021E3">
        <w:rPr>
          <w:bCs/>
          <w:w w:val="105"/>
        </w:rPr>
        <w:t>be</w:t>
      </w:r>
      <w:r w:rsidRPr="000021E3">
        <w:rPr>
          <w:bCs/>
          <w:spacing w:val="-7"/>
          <w:w w:val="105"/>
        </w:rPr>
        <w:t xml:space="preserve"> </w:t>
      </w:r>
      <w:r w:rsidRPr="000021E3">
        <w:rPr>
          <w:bCs/>
          <w:w w:val="105"/>
        </w:rPr>
        <w:t>placed</w:t>
      </w:r>
      <w:r w:rsidRPr="000021E3">
        <w:rPr>
          <w:bCs/>
          <w:w w:val="104"/>
        </w:rPr>
        <w:t xml:space="preserve"> </w:t>
      </w:r>
      <w:r w:rsidRPr="000021E3">
        <w:rPr>
          <w:bCs/>
          <w:w w:val="105"/>
        </w:rPr>
        <w:t>close</w:t>
      </w:r>
      <w:r w:rsidRPr="000021E3">
        <w:rPr>
          <w:bCs/>
          <w:spacing w:val="-5"/>
          <w:w w:val="105"/>
        </w:rPr>
        <w:t xml:space="preserve"> </w:t>
      </w:r>
      <w:r w:rsidRPr="000021E3">
        <w:rPr>
          <w:bCs/>
          <w:w w:val="105"/>
        </w:rPr>
        <w:t>to</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circle</w:t>
      </w:r>
      <w:r w:rsidRPr="000021E3">
        <w:rPr>
          <w:bCs/>
          <w:spacing w:val="-5"/>
          <w:w w:val="105"/>
        </w:rPr>
        <w:t xml:space="preserve"> </w:t>
      </w:r>
      <w:r w:rsidRPr="000021E3">
        <w:rPr>
          <w:bCs/>
          <w:w w:val="105"/>
        </w:rPr>
        <w:t>and</w:t>
      </w:r>
      <w:r w:rsidRPr="000021E3">
        <w:rPr>
          <w:bCs/>
          <w:spacing w:val="-4"/>
          <w:w w:val="105"/>
        </w:rPr>
        <w:t xml:space="preserve"> </w:t>
      </w:r>
      <w:r w:rsidRPr="000021E3">
        <w:rPr>
          <w:bCs/>
          <w:w w:val="105"/>
        </w:rPr>
        <w:t>either</w:t>
      </w:r>
      <w:r w:rsidRPr="000021E3">
        <w:rPr>
          <w:bCs/>
          <w:spacing w:val="-5"/>
          <w:w w:val="105"/>
        </w:rPr>
        <w:t xml:space="preserve"> </w:t>
      </w:r>
      <w:r w:rsidRPr="000021E3">
        <w:rPr>
          <w:bCs/>
          <w:w w:val="105"/>
        </w:rPr>
        <w:t>above</w:t>
      </w:r>
      <w:r w:rsidRPr="000021E3">
        <w:rPr>
          <w:bCs/>
          <w:spacing w:val="-5"/>
          <w:w w:val="105"/>
        </w:rPr>
        <w:t xml:space="preserve"> </w:t>
      </w:r>
      <w:r w:rsidRPr="000021E3">
        <w:rPr>
          <w:bCs/>
          <w:w w:val="105"/>
        </w:rPr>
        <w:t>or</w:t>
      </w:r>
      <w:r w:rsidRPr="000021E3">
        <w:rPr>
          <w:bCs/>
          <w:spacing w:val="-4"/>
          <w:w w:val="105"/>
        </w:rPr>
        <w:t xml:space="preserve"> </w:t>
      </w:r>
      <w:r w:rsidRPr="000021E3">
        <w:rPr>
          <w:bCs/>
          <w:w w:val="105"/>
        </w:rPr>
        <w:t>below</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letter</w:t>
      </w:r>
      <w:r w:rsidRPr="000021E3">
        <w:rPr>
          <w:bCs/>
          <w:spacing w:val="-5"/>
          <w:w w:val="105"/>
        </w:rPr>
        <w:t xml:space="preserve"> </w:t>
      </w:r>
      <w:r w:rsidRPr="000021E3">
        <w:rPr>
          <w:bCs/>
          <w:w w:val="105"/>
        </w:rPr>
        <w:t>"E"</w:t>
      </w:r>
      <w:r w:rsidRPr="000021E3">
        <w:rPr>
          <w:bCs/>
          <w:spacing w:val="-5"/>
          <w:w w:val="105"/>
        </w:rPr>
        <w:t xml:space="preserve"> </w:t>
      </w:r>
      <w:r w:rsidRPr="000021E3">
        <w:rPr>
          <w:bCs/>
          <w:w w:val="105"/>
        </w:rPr>
        <w:t>or</w:t>
      </w:r>
      <w:r w:rsidRPr="000021E3">
        <w:rPr>
          <w:bCs/>
          <w:spacing w:val="-4"/>
          <w:w w:val="105"/>
        </w:rPr>
        <w:t xml:space="preserve"> </w:t>
      </w:r>
      <w:r w:rsidRPr="000021E3">
        <w:rPr>
          <w:bCs/>
          <w:w w:val="105"/>
        </w:rPr>
        <w:t>to</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left</w:t>
      </w:r>
      <w:r w:rsidRPr="000021E3">
        <w:rPr>
          <w:bCs/>
          <w:spacing w:val="-5"/>
          <w:w w:val="105"/>
        </w:rPr>
        <w:t xml:space="preserve"> </w:t>
      </w:r>
      <w:r w:rsidRPr="000021E3">
        <w:rPr>
          <w:bCs/>
          <w:w w:val="105"/>
        </w:rPr>
        <w:t>or</w:t>
      </w:r>
      <w:r w:rsidRPr="000021E3">
        <w:rPr>
          <w:bCs/>
          <w:w w:val="104"/>
        </w:rPr>
        <w:t xml:space="preserve"> </w:t>
      </w:r>
      <w:r w:rsidRPr="000021E3">
        <w:rPr>
          <w:bCs/>
          <w:w w:val="105"/>
        </w:rPr>
        <w:t>right</w:t>
      </w:r>
      <w:r w:rsidRPr="000021E3">
        <w:rPr>
          <w:bCs/>
          <w:spacing w:val="-5"/>
          <w:w w:val="105"/>
        </w:rPr>
        <w:t xml:space="preserve"> </w:t>
      </w:r>
      <w:r w:rsidRPr="000021E3">
        <w:rPr>
          <w:bCs/>
          <w:w w:val="105"/>
        </w:rPr>
        <w:t>of</w:t>
      </w:r>
      <w:r w:rsidRPr="000021E3">
        <w:rPr>
          <w:bCs/>
          <w:spacing w:val="-4"/>
          <w:w w:val="105"/>
        </w:rPr>
        <w:t xml:space="preserve"> </w:t>
      </w:r>
      <w:r w:rsidRPr="000021E3">
        <w:rPr>
          <w:bCs/>
          <w:w w:val="105"/>
        </w:rPr>
        <w:t>that</w:t>
      </w:r>
      <w:r w:rsidRPr="000021E3">
        <w:rPr>
          <w:bCs/>
          <w:spacing w:val="-4"/>
          <w:w w:val="105"/>
        </w:rPr>
        <w:t xml:space="preserve"> </w:t>
      </w:r>
      <w:r w:rsidRPr="000021E3">
        <w:rPr>
          <w:bCs/>
          <w:w w:val="105"/>
        </w:rPr>
        <w:t>letter. The</w:t>
      </w:r>
      <w:r w:rsidRPr="000021E3">
        <w:rPr>
          <w:bCs/>
          <w:spacing w:val="-6"/>
          <w:w w:val="105"/>
        </w:rPr>
        <w:t xml:space="preserve"> </w:t>
      </w:r>
      <w:r w:rsidRPr="000021E3">
        <w:rPr>
          <w:bCs/>
          <w:w w:val="105"/>
        </w:rPr>
        <w:t>digits</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approval</w:t>
      </w:r>
      <w:r w:rsidRPr="000021E3">
        <w:rPr>
          <w:bCs/>
          <w:spacing w:val="-6"/>
          <w:w w:val="105"/>
        </w:rPr>
        <w:t xml:space="preserve"> </w:t>
      </w:r>
      <w:r w:rsidRPr="000021E3">
        <w:rPr>
          <w:bCs/>
          <w:w w:val="105"/>
        </w:rPr>
        <w:t>number</w:t>
      </w:r>
      <w:r w:rsidRPr="000021E3">
        <w:rPr>
          <w:bCs/>
          <w:spacing w:val="-6"/>
          <w:w w:val="105"/>
        </w:rPr>
        <w:t xml:space="preserve"> </w:t>
      </w:r>
      <w:r w:rsidRPr="000021E3">
        <w:rPr>
          <w:bCs/>
          <w:w w:val="105"/>
        </w:rPr>
        <w:t>and</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the</w:t>
      </w:r>
      <w:r w:rsidRPr="000021E3">
        <w:rPr>
          <w:bCs/>
          <w:spacing w:val="-5"/>
          <w:w w:val="105"/>
        </w:rPr>
        <w:t xml:space="preserve"> </w:t>
      </w:r>
      <w:r w:rsidRPr="000021E3">
        <w:rPr>
          <w:bCs/>
          <w:w w:val="105"/>
        </w:rPr>
        <w:t>production</w:t>
      </w:r>
      <w:r w:rsidRPr="000021E3">
        <w:rPr>
          <w:bCs/>
          <w:w w:val="104"/>
        </w:rPr>
        <w:t xml:space="preserve"> batch</w:t>
      </w:r>
      <w:r w:rsidRPr="000021E3">
        <w:rPr>
          <w:bCs/>
          <w:spacing w:val="-5"/>
          <w:w w:val="105"/>
        </w:rPr>
        <w:t xml:space="preserve"> </w:t>
      </w:r>
      <w:r w:rsidRPr="000021E3">
        <w:rPr>
          <w:bCs/>
          <w:w w:val="105"/>
        </w:rPr>
        <w:t>number</w:t>
      </w:r>
      <w:r w:rsidRPr="000021E3">
        <w:rPr>
          <w:bCs/>
          <w:spacing w:val="-5"/>
          <w:w w:val="105"/>
        </w:rPr>
        <w:t xml:space="preserve"> </w:t>
      </w:r>
      <w:r w:rsidRPr="000021E3">
        <w:rPr>
          <w:bCs/>
          <w:w w:val="105"/>
        </w:rPr>
        <w:t>shall</w:t>
      </w:r>
      <w:r w:rsidRPr="000021E3">
        <w:rPr>
          <w:bCs/>
          <w:spacing w:val="-5"/>
          <w:w w:val="105"/>
        </w:rPr>
        <w:t xml:space="preserve"> </w:t>
      </w:r>
      <w:r w:rsidRPr="000021E3">
        <w:rPr>
          <w:bCs/>
          <w:w w:val="105"/>
        </w:rPr>
        <w:t>be</w:t>
      </w:r>
      <w:r w:rsidRPr="000021E3">
        <w:rPr>
          <w:bCs/>
          <w:spacing w:val="-4"/>
          <w:w w:val="105"/>
        </w:rPr>
        <w:t xml:space="preserve"> </w:t>
      </w:r>
      <w:r w:rsidRPr="000021E3">
        <w:rPr>
          <w:bCs/>
          <w:w w:val="105"/>
        </w:rPr>
        <w:t>on</w:t>
      </w:r>
      <w:r w:rsidRPr="000021E3">
        <w:rPr>
          <w:bCs/>
          <w:spacing w:val="-5"/>
          <w:w w:val="105"/>
        </w:rPr>
        <w:t xml:space="preserve"> </w:t>
      </w:r>
      <w:r w:rsidRPr="000021E3">
        <w:rPr>
          <w:bCs/>
          <w:w w:val="105"/>
        </w:rPr>
        <w:t>the</w:t>
      </w:r>
      <w:r w:rsidRPr="000021E3">
        <w:rPr>
          <w:bCs/>
          <w:spacing w:val="-5"/>
          <w:w w:val="105"/>
        </w:rPr>
        <w:t xml:space="preserve"> </w:t>
      </w:r>
      <w:r w:rsidRPr="000021E3">
        <w:rPr>
          <w:bCs/>
          <w:w w:val="105"/>
        </w:rPr>
        <w:t>same</w:t>
      </w:r>
      <w:r w:rsidRPr="000021E3">
        <w:rPr>
          <w:bCs/>
          <w:spacing w:val="-5"/>
          <w:w w:val="105"/>
        </w:rPr>
        <w:t xml:space="preserve"> </w:t>
      </w:r>
      <w:r w:rsidRPr="000021E3">
        <w:rPr>
          <w:bCs/>
          <w:w w:val="105"/>
        </w:rPr>
        <w:t>side</w:t>
      </w:r>
      <w:r w:rsidRPr="000021E3">
        <w:rPr>
          <w:bCs/>
          <w:spacing w:val="-4"/>
          <w:w w:val="105"/>
        </w:rPr>
        <w:t xml:space="preserve"> </w:t>
      </w:r>
      <w:r w:rsidRPr="000021E3">
        <w:rPr>
          <w:bCs/>
          <w:w w:val="105"/>
        </w:rPr>
        <w:t>of</w:t>
      </w:r>
      <w:r w:rsidRPr="000021E3">
        <w:rPr>
          <w:bCs/>
          <w:spacing w:val="-5"/>
          <w:w w:val="105"/>
        </w:rPr>
        <w:t xml:space="preserve"> </w:t>
      </w:r>
      <w:r w:rsidRPr="000021E3">
        <w:rPr>
          <w:bCs/>
          <w:w w:val="105"/>
        </w:rPr>
        <w:t>the</w:t>
      </w:r>
      <w:r w:rsidRPr="000021E3">
        <w:rPr>
          <w:bCs/>
          <w:spacing w:val="-5"/>
          <w:w w:val="105"/>
        </w:rPr>
        <w:t xml:space="preserve"> </w:t>
      </w:r>
      <w:r w:rsidRPr="000021E3">
        <w:rPr>
          <w:bCs/>
          <w:w w:val="105"/>
        </w:rPr>
        <w:t>letter</w:t>
      </w:r>
      <w:r w:rsidRPr="000021E3">
        <w:rPr>
          <w:bCs/>
          <w:spacing w:val="-4"/>
          <w:w w:val="105"/>
        </w:rPr>
        <w:t xml:space="preserve"> </w:t>
      </w:r>
      <w:r w:rsidRPr="000021E3">
        <w:rPr>
          <w:bCs/>
          <w:w w:val="105"/>
        </w:rPr>
        <w:t>"E"</w:t>
      </w:r>
      <w:r w:rsidRPr="000021E3">
        <w:rPr>
          <w:bCs/>
          <w:spacing w:val="-5"/>
          <w:w w:val="105"/>
        </w:rPr>
        <w:t xml:space="preserve"> </w:t>
      </w:r>
      <w:r w:rsidRPr="000021E3">
        <w:rPr>
          <w:bCs/>
          <w:w w:val="105"/>
        </w:rPr>
        <w:t>and</w:t>
      </w:r>
      <w:r w:rsidRPr="000021E3">
        <w:rPr>
          <w:bCs/>
          <w:spacing w:val="-5"/>
          <w:w w:val="105"/>
        </w:rPr>
        <w:t xml:space="preserve"> </w:t>
      </w:r>
      <w:r w:rsidRPr="000021E3">
        <w:rPr>
          <w:bCs/>
          <w:w w:val="105"/>
        </w:rPr>
        <w:t>face</w:t>
      </w:r>
      <w:r w:rsidRPr="000021E3">
        <w:rPr>
          <w:bCs/>
          <w:spacing w:val="-5"/>
          <w:w w:val="105"/>
        </w:rPr>
        <w:t xml:space="preserve"> </w:t>
      </w:r>
      <w:r w:rsidRPr="000021E3">
        <w:rPr>
          <w:bCs/>
          <w:w w:val="105"/>
        </w:rPr>
        <w:t>the</w:t>
      </w:r>
      <w:r w:rsidRPr="000021E3">
        <w:rPr>
          <w:bCs/>
          <w:spacing w:val="-4"/>
          <w:w w:val="105"/>
        </w:rPr>
        <w:t xml:space="preserve"> </w:t>
      </w:r>
      <w:r w:rsidRPr="000021E3">
        <w:rPr>
          <w:bCs/>
          <w:w w:val="105"/>
        </w:rPr>
        <w:t>same</w:t>
      </w:r>
      <w:r w:rsidRPr="000021E3">
        <w:rPr>
          <w:bCs/>
          <w:w w:val="104"/>
        </w:rPr>
        <w:t xml:space="preserve"> </w:t>
      </w:r>
      <w:r w:rsidRPr="000021E3">
        <w:rPr>
          <w:bCs/>
          <w:w w:val="105"/>
        </w:rPr>
        <w:t>direction. The</w:t>
      </w:r>
      <w:r w:rsidRPr="000021E3">
        <w:rPr>
          <w:bCs/>
          <w:spacing w:val="-6"/>
          <w:w w:val="105"/>
        </w:rPr>
        <w:t xml:space="preserve"> </w:t>
      </w:r>
      <w:r w:rsidRPr="000021E3">
        <w:rPr>
          <w:bCs/>
          <w:w w:val="105"/>
        </w:rPr>
        <w:t>use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Roman</w:t>
      </w:r>
      <w:r w:rsidRPr="000021E3">
        <w:rPr>
          <w:bCs/>
          <w:spacing w:val="-6"/>
          <w:w w:val="105"/>
        </w:rPr>
        <w:t xml:space="preserve"> </w:t>
      </w:r>
      <w:r w:rsidRPr="000021E3">
        <w:rPr>
          <w:bCs/>
          <w:w w:val="105"/>
        </w:rPr>
        <w:t>numerals</w:t>
      </w:r>
      <w:r w:rsidRPr="000021E3">
        <w:rPr>
          <w:bCs/>
          <w:spacing w:val="-5"/>
          <w:w w:val="105"/>
        </w:rPr>
        <w:t xml:space="preserve"> </w:t>
      </w:r>
      <w:r w:rsidRPr="000021E3">
        <w:rPr>
          <w:bCs/>
          <w:w w:val="105"/>
        </w:rPr>
        <w:t>as</w:t>
      </w:r>
      <w:r w:rsidRPr="000021E3">
        <w:rPr>
          <w:bCs/>
          <w:spacing w:val="-6"/>
          <w:w w:val="105"/>
        </w:rPr>
        <w:t xml:space="preserve"> </w:t>
      </w:r>
      <w:r w:rsidRPr="000021E3">
        <w:rPr>
          <w:bCs/>
          <w:w w:val="105"/>
        </w:rPr>
        <w:t>approval</w:t>
      </w:r>
      <w:r w:rsidRPr="000021E3">
        <w:rPr>
          <w:bCs/>
          <w:spacing w:val="-6"/>
          <w:w w:val="105"/>
        </w:rPr>
        <w:t xml:space="preserve"> </w:t>
      </w:r>
      <w:r w:rsidRPr="000021E3">
        <w:rPr>
          <w:bCs/>
          <w:w w:val="105"/>
        </w:rPr>
        <w:t>numbers</w:t>
      </w:r>
      <w:r w:rsidRPr="000021E3">
        <w:rPr>
          <w:bCs/>
          <w:spacing w:val="-6"/>
          <w:w w:val="105"/>
        </w:rPr>
        <w:t xml:space="preserve"> </w:t>
      </w:r>
      <w:r w:rsidRPr="000021E3">
        <w:rPr>
          <w:bCs/>
          <w:w w:val="105"/>
        </w:rPr>
        <w:t>should</w:t>
      </w:r>
      <w:r w:rsidRPr="000021E3">
        <w:rPr>
          <w:bCs/>
          <w:spacing w:val="-6"/>
          <w:w w:val="105"/>
        </w:rPr>
        <w:t xml:space="preserve"> </w:t>
      </w:r>
      <w:r w:rsidRPr="000021E3">
        <w:rPr>
          <w:bCs/>
          <w:w w:val="105"/>
        </w:rPr>
        <w:t>be</w:t>
      </w:r>
      <w:r w:rsidRPr="000021E3">
        <w:rPr>
          <w:bCs/>
          <w:spacing w:val="-5"/>
          <w:w w:val="105"/>
        </w:rPr>
        <w:t xml:space="preserve"> </w:t>
      </w:r>
      <w:r w:rsidRPr="000021E3">
        <w:rPr>
          <w:bCs/>
          <w:w w:val="105"/>
        </w:rPr>
        <w:t>avoided</w:t>
      </w:r>
      <w:r w:rsidRPr="000021E3">
        <w:rPr>
          <w:bCs/>
          <w:spacing w:val="-6"/>
          <w:w w:val="105"/>
        </w:rPr>
        <w:t xml:space="preserve"> </w:t>
      </w:r>
      <w:proofErr w:type="gramStart"/>
      <w:r w:rsidRPr="000021E3">
        <w:rPr>
          <w:bCs/>
          <w:w w:val="105"/>
        </w:rPr>
        <w:t>so</w:t>
      </w:r>
      <w:r w:rsidRPr="000021E3">
        <w:rPr>
          <w:bCs/>
          <w:w w:val="104"/>
        </w:rPr>
        <w:t xml:space="preserve"> </w:t>
      </w:r>
      <w:r w:rsidRPr="000021E3">
        <w:rPr>
          <w:bCs/>
          <w:w w:val="105"/>
        </w:rPr>
        <w:t>as</w:t>
      </w:r>
      <w:r w:rsidRPr="000021E3">
        <w:rPr>
          <w:bCs/>
          <w:spacing w:val="-7"/>
          <w:w w:val="105"/>
        </w:rPr>
        <w:t xml:space="preserve"> </w:t>
      </w:r>
      <w:r w:rsidRPr="000021E3">
        <w:rPr>
          <w:bCs/>
          <w:w w:val="105"/>
        </w:rPr>
        <w:t>to</w:t>
      </w:r>
      <w:proofErr w:type="gramEnd"/>
      <w:r w:rsidRPr="000021E3">
        <w:rPr>
          <w:bCs/>
          <w:spacing w:val="-7"/>
          <w:w w:val="105"/>
        </w:rPr>
        <w:t xml:space="preserve"> </w:t>
      </w:r>
      <w:r w:rsidRPr="000021E3">
        <w:rPr>
          <w:bCs/>
          <w:w w:val="105"/>
        </w:rPr>
        <w:t>prevent</w:t>
      </w:r>
      <w:r w:rsidRPr="000021E3">
        <w:rPr>
          <w:bCs/>
          <w:spacing w:val="-6"/>
          <w:w w:val="105"/>
        </w:rPr>
        <w:t xml:space="preserve"> </w:t>
      </w:r>
      <w:r w:rsidRPr="000021E3">
        <w:rPr>
          <w:bCs/>
          <w:w w:val="105"/>
        </w:rPr>
        <w:t>any</w:t>
      </w:r>
      <w:r w:rsidRPr="000021E3">
        <w:rPr>
          <w:bCs/>
          <w:spacing w:val="-7"/>
          <w:w w:val="105"/>
        </w:rPr>
        <w:t xml:space="preserve"> </w:t>
      </w:r>
      <w:r w:rsidRPr="000021E3">
        <w:rPr>
          <w:bCs/>
          <w:w w:val="105"/>
        </w:rPr>
        <w:t>confusion</w:t>
      </w:r>
      <w:r w:rsidRPr="000021E3">
        <w:rPr>
          <w:bCs/>
          <w:spacing w:val="-6"/>
          <w:w w:val="105"/>
        </w:rPr>
        <w:t xml:space="preserve"> </w:t>
      </w:r>
      <w:r w:rsidRPr="000021E3">
        <w:rPr>
          <w:bCs/>
          <w:w w:val="105"/>
        </w:rPr>
        <w:t>with</w:t>
      </w:r>
      <w:r w:rsidRPr="000021E3">
        <w:rPr>
          <w:bCs/>
          <w:spacing w:val="-7"/>
          <w:w w:val="105"/>
        </w:rPr>
        <w:t xml:space="preserve"> </w:t>
      </w:r>
      <w:r w:rsidRPr="000021E3">
        <w:rPr>
          <w:bCs/>
          <w:w w:val="105"/>
        </w:rPr>
        <w:t>other</w:t>
      </w:r>
      <w:r w:rsidRPr="000021E3">
        <w:rPr>
          <w:bCs/>
          <w:spacing w:val="-6"/>
          <w:w w:val="105"/>
        </w:rPr>
        <w:t xml:space="preserve"> </w:t>
      </w:r>
      <w:r w:rsidRPr="000021E3">
        <w:rPr>
          <w:bCs/>
          <w:w w:val="105"/>
        </w:rPr>
        <w:t>symbols.</w:t>
      </w:r>
    </w:p>
    <w:p w14:paraId="34C94D98" w14:textId="77777777" w:rsidR="00476785" w:rsidRPr="000021E3" w:rsidRDefault="00476785" w:rsidP="00476785">
      <w:pPr>
        <w:pStyle w:val="SingleTxtG"/>
        <w:spacing w:line="240" w:lineRule="auto"/>
        <w:ind w:left="1138" w:right="1138"/>
        <w:rPr>
          <w:bCs/>
          <w:w w:val="105"/>
        </w:rPr>
      </w:pPr>
      <w:r w:rsidRPr="000021E3">
        <w:rPr>
          <w:bCs/>
          <w:iCs/>
          <w:w w:val="105"/>
          <w:u w:color="000000"/>
        </w:rPr>
        <w:lastRenderedPageBreak/>
        <w:t>Due to space restrictions, the approval number could be placed on the side of the accessory facing to the helmet provided that the accessory will have a support plate and that can be easily detachable without any tool for checking.</w:t>
      </w:r>
    </w:p>
    <w:p w14:paraId="29B2A2D3" w14:textId="77777777" w:rsidR="00476785" w:rsidRDefault="00476785" w:rsidP="00476785">
      <w:pPr>
        <w:pStyle w:val="HChG"/>
        <w:rPr>
          <w:w w:val="105"/>
        </w:rPr>
      </w:pPr>
      <w:r w:rsidRPr="008E3AB2">
        <w:rPr>
          <w:color w:val="0070C0"/>
        </w:rPr>
        <w:tab/>
      </w:r>
      <w:r w:rsidRPr="008E3AB2">
        <w:rPr>
          <w:color w:val="0070C0"/>
        </w:rPr>
        <w:tab/>
      </w:r>
      <w:r w:rsidRPr="008E3AB2">
        <w:rPr>
          <w:w w:val="105"/>
        </w:rPr>
        <w:t>Example of the arrangement of the approval mark for a universal accessory that can use two helmet locations</w:t>
      </w:r>
    </w:p>
    <w:p w14:paraId="451D53FD" w14:textId="77777777" w:rsidR="00476785" w:rsidRDefault="00476785" w:rsidP="00476785">
      <w:r>
        <w:t xml:space="preserve">               </w:t>
      </w:r>
      <w:r w:rsidRPr="00E64429">
        <w:rPr>
          <w:noProof/>
          <w:lang w:val="es-ES" w:eastAsia="es-ES"/>
        </w:rPr>
        <w:drawing>
          <wp:inline distT="0" distB="0" distL="0" distR="0" wp14:anchorId="5ACC1222" wp14:editId="61E07FC9">
            <wp:extent cx="4852959" cy="1524855"/>
            <wp:effectExtent l="0" t="0" r="5080" b="0"/>
            <wp:docPr id="372" name="Imagen 37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n 372" descr="A picture containing logo&#10;&#10;Description automatically generated"/>
                    <pic:cNvPicPr/>
                  </pic:nvPicPr>
                  <pic:blipFill>
                    <a:blip r:embed="rId22"/>
                    <a:stretch>
                      <a:fillRect/>
                    </a:stretch>
                  </pic:blipFill>
                  <pic:spPr>
                    <a:xfrm>
                      <a:off x="0" y="0"/>
                      <a:ext cx="4879588" cy="1533222"/>
                    </a:xfrm>
                    <a:prstGeom prst="rect">
                      <a:avLst/>
                    </a:prstGeom>
                  </pic:spPr>
                </pic:pic>
              </a:graphicData>
            </a:graphic>
          </wp:inline>
        </w:drawing>
      </w:r>
    </w:p>
    <w:p w14:paraId="112BFADD" w14:textId="77777777" w:rsidR="00476785" w:rsidRPr="00E64429" w:rsidRDefault="00476785" w:rsidP="00476785"/>
    <w:p w14:paraId="5F439D9D" w14:textId="77777777" w:rsidR="00476785" w:rsidRPr="000021E3" w:rsidRDefault="00476785" w:rsidP="00476785">
      <w:pPr>
        <w:pStyle w:val="SingleTxtG"/>
      </w:pPr>
      <w:r>
        <w:rPr>
          <w:b/>
          <w:bCs/>
        </w:rPr>
        <w:tab/>
      </w:r>
      <w:r w:rsidRPr="000021E3">
        <w:t>The above approval mark affixed to a universal accessory shows that the universal accessory type concerned has been approved in the Netherlands (E 4) under approval number 065413. The approval number shows that approval was granted in accordance with the requirements of the Regulation incorporating the 06 series of amendments at the time of approval, that its production batch is 1952 and that is approved for Front or Side mounting and has Microphone and Speakers.</w:t>
      </w:r>
    </w:p>
    <w:p w14:paraId="40028C1E" w14:textId="77777777" w:rsidR="00476785" w:rsidRPr="000021E3" w:rsidRDefault="00476785" w:rsidP="00476785">
      <w:pPr>
        <w:pStyle w:val="SingleTxtG"/>
      </w:pPr>
      <w:r w:rsidRPr="000021E3">
        <w:rPr>
          <w:i/>
          <w:iCs/>
        </w:rPr>
        <w:t>Note</w:t>
      </w:r>
      <w:r w:rsidRPr="000021E3">
        <w:t>:</w:t>
      </w:r>
      <w:r w:rsidRPr="000021E3">
        <w:tab/>
        <w:t xml:space="preserve">The approval number and the production batch number shall be placed close to the circle and either above or below the letter "E" or to the left or right of that letter. The digits of the approval number and of the production batch number shall be on the same side of the letter "E" and face the same direction. The use of Roman numerals as approval numbers should be avoided </w:t>
      </w:r>
      <w:proofErr w:type="gramStart"/>
      <w:r w:rsidRPr="000021E3">
        <w:t>so as to</w:t>
      </w:r>
      <w:proofErr w:type="gramEnd"/>
      <w:r w:rsidRPr="000021E3">
        <w:t xml:space="preserve"> prevent any confusion with other symbols.</w:t>
      </w:r>
    </w:p>
    <w:p w14:paraId="3CC62CF2" w14:textId="77777777" w:rsidR="00476785" w:rsidRPr="000021E3" w:rsidRDefault="00476785" w:rsidP="00476785">
      <w:pPr>
        <w:pStyle w:val="SingleTxtG"/>
        <w:rPr>
          <w:w w:val="105"/>
        </w:rPr>
      </w:pPr>
      <w:r w:rsidRPr="000021E3">
        <w:rPr>
          <w:iCs/>
          <w:w w:val="105"/>
          <w:u w:color="000000"/>
        </w:rPr>
        <w:t>Due to space restrictions, the approval number could be placed on the side of the accessory facing to the helmet provided that the accessory will have a support plate and that can be easily detachable without any tool for checking.</w:t>
      </w:r>
    </w:p>
    <w:p w14:paraId="19B715C9" w14:textId="77777777" w:rsidR="00476785" w:rsidRPr="00226897" w:rsidRDefault="00476785" w:rsidP="00476785">
      <w:pPr>
        <w:pStyle w:val="HChG"/>
        <w:jc w:val="both"/>
        <w:rPr>
          <w:w w:val="105"/>
          <w:szCs w:val="28"/>
        </w:rPr>
      </w:pPr>
      <w:r>
        <w:rPr>
          <w:sz w:val="20"/>
        </w:rPr>
        <w:tab/>
      </w:r>
      <w:r>
        <w:rPr>
          <w:sz w:val="20"/>
        </w:rPr>
        <w:tab/>
      </w:r>
      <w:r w:rsidRPr="00226897">
        <w:rPr>
          <w:w w:val="105"/>
          <w:szCs w:val="28"/>
        </w:rPr>
        <w:t xml:space="preserve">Example of the arrangement of the approval mark for a specific accessory </w:t>
      </w:r>
    </w:p>
    <w:p w14:paraId="1FCB79A4" w14:textId="77777777" w:rsidR="00476785" w:rsidRPr="00226897" w:rsidRDefault="00476785" w:rsidP="00476785">
      <w:pPr>
        <w:pStyle w:val="SingleTxtG"/>
        <w:rPr>
          <w:b/>
          <w:w w:val="105"/>
        </w:rPr>
      </w:pPr>
      <w:r w:rsidRPr="00226897">
        <w:rPr>
          <w:b/>
          <w:w w:val="105"/>
        </w:rPr>
        <w:t>(See paragraph 5.4.6. of this Regulation)</w:t>
      </w:r>
    </w:p>
    <w:p w14:paraId="5C065634" w14:textId="77777777" w:rsidR="00476785" w:rsidRPr="00226897" w:rsidRDefault="00476785" w:rsidP="00476785">
      <w:pPr>
        <w:pStyle w:val="SingleTxtG"/>
        <w:jc w:val="center"/>
        <w:rPr>
          <w:b/>
          <w:w w:val="105"/>
        </w:rPr>
      </w:pPr>
      <w:r w:rsidRPr="00226897">
        <w:rPr>
          <w:b/>
          <w:noProof/>
          <w:w w:val="105"/>
          <w:lang w:val="es-ES" w:eastAsia="es-ES"/>
        </w:rPr>
        <w:drawing>
          <wp:inline distT="0" distB="0" distL="0" distR="0" wp14:anchorId="7C932F43" wp14:editId="35891719">
            <wp:extent cx="4111238" cy="1192324"/>
            <wp:effectExtent l="0" t="0" r="3810" b="8255"/>
            <wp:docPr id="340" name="Imagen 3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n 340" descr="Text&#10;&#10;Description automatically generated"/>
                    <pic:cNvPicPr/>
                  </pic:nvPicPr>
                  <pic:blipFill>
                    <a:blip r:embed="rId23"/>
                    <a:stretch>
                      <a:fillRect/>
                    </a:stretch>
                  </pic:blipFill>
                  <pic:spPr>
                    <a:xfrm>
                      <a:off x="0" y="0"/>
                      <a:ext cx="4139888" cy="1200633"/>
                    </a:xfrm>
                    <a:prstGeom prst="rect">
                      <a:avLst/>
                    </a:prstGeom>
                  </pic:spPr>
                </pic:pic>
              </a:graphicData>
            </a:graphic>
          </wp:inline>
        </w:drawing>
      </w:r>
    </w:p>
    <w:p w14:paraId="7A25E99F" w14:textId="77777777" w:rsidR="00476785" w:rsidRPr="000021E3" w:rsidRDefault="00476785" w:rsidP="00476785">
      <w:pPr>
        <w:pStyle w:val="SingleTxtG"/>
        <w:ind w:firstLine="468"/>
        <w:rPr>
          <w:bCs/>
        </w:rPr>
      </w:pPr>
      <w:r w:rsidRPr="000021E3">
        <w:rPr>
          <w:bCs/>
          <w:w w:val="105"/>
        </w:rPr>
        <w:t>The</w:t>
      </w:r>
      <w:r w:rsidRPr="000021E3">
        <w:rPr>
          <w:bCs/>
          <w:spacing w:val="-6"/>
          <w:w w:val="105"/>
        </w:rPr>
        <w:t xml:space="preserve"> </w:t>
      </w:r>
      <w:r w:rsidRPr="000021E3">
        <w:rPr>
          <w:bCs/>
          <w:w w:val="105"/>
        </w:rPr>
        <w:t>above</w:t>
      </w:r>
      <w:r w:rsidRPr="000021E3">
        <w:rPr>
          <w:bCs/>
          <w:spacing w:val="-5"/>
          <w:w w:val="105"/>
        </w:rPr>
        <w:t xml:space="preserve"> </w:t>
      </w:r>
      <w:r w:rsidRPr="000021E3">
        <w:rPr>
          <w:bCs/>
          <w:w w:val="105"/>
        </w:rPr>
        <w:t>approval</w:t>
      </w:r>
      <w:r w:rsidRPr="000021E3">
        <w:rPr>
          <w:bCs/>
          <w:spacing w:val="-6"/>
          <w:w w:val="105"/>
        </w:rPr>
        <w:t xml:space="preserve"> </w:t>
      </w:r>
      <w:r w:rsidRPr="000021E3">
        <w:rPr>
          <w:bCs/>
          <w:w w:val="105"/>
        </w:rPr>
        <w:t>mark</w:t>
      </w:r>
      <w:r w:rsidRPr="000021E3">
        <w:rPr>
          <w:bCs/>
          <w:spacing w:val="-5"/>
          <w:w w:val="105"/>
        </w:rPr>
        <w:t xml:space="preserve"> </w:t>
      </w:r>
      <w:r w:rsidRPr="000021E3">
        <w:rPr>
          <w:bCs/>
          <w:w w:val="105"/>
        </w:rPr>
        <w:t>affixed</w:t>
      </w:r>
      <w:r w:rsidRPr="000021E3">
        <w:rPr>
          <w:bCs/>
          <w:spacing w:val="-6"/>
          <w:w w:val="105"/>
        </w:rPr>
        <w:t xml:space="preserve"> </w:t>
      </w:r>
      <w:r w:rsidRPr="000021E3">
        <w:rPr>
          <w:bCs/>
          <w:w w:val="105"/>
        </w:rPr>
        <w:t>to</w:t>
      </w:r>
      <w:r w:rsidRPr="000021E3">
        <w:rPr>
          <w:bCs/>
          <w:spacing w:val="-5"/>
          <w:w w:val="105"/>
        </w:rPr>
        <w:t xml:space="preserve"> </w:t>
      </w:r>
      <w:r w:rsidRPr="000021E3">
        <w:rPr>
          <w:bCs/>
          <w:w w:val="105"/>
        </w:rPr>
        <w:t>a</w:t>
      </w:r>
      <w:r w:rsidRPr="000021E3">
        <w:rPr>
          <w:bCs/>
          <w:spacing w:val="-6"/>
          <w:w w:val="105"/>
        </w:rPr>
        <w:t xml:space="preserve"> specific accessory</w:t>
      </w:r>
      <w:r w:rsidRPr="000021E3">
        <w:rPr>
          <w:bCs/>
          <w:spacing w:val="-5"/>
          <w:w w:val="105"/>
        </w:rPr>
        <w:t xml:space="preserve"> </w:t>
      </w:r>
      <w:r w:rsidRPr="000021E3">
        <w:rPr>
          <w:bCs/>
          <w:w w:val="105"/>
        </w:rPr>
        <w:t>shows</w:t>
      </w:r>
      <w:r w:rsidRPr="000021E3">
        <w:rPr>
          <w:bCs/>
          <w:spacing w:val="-5"/>
          <w:w w:val="105"/>
        </w:rPr>
        <w:t xml:space="preserve"> </w:t>
      </w:r>
      <w:r w:rsidRPr="000021E3">
        <w:rPr>
          <w:bCs/>
          <w:w w:val="105"/>
        </w:rPr>
        <w:t>that</w:t>
      </w:r>
      <w:r w:rsidRPr="000021E3">
        <w:rPr>
          <w:bCs/>
          <w:spacing w:val="-6"/>
          <w:w w:val="105"/>
        </w:rPr>
        <w:t xml:space="preserve"> </w:t>
      </w:r>
      <w:r w:rsidRPr="000021E3">
        <w:rPr>
          <w:bCs/>
          <w:w w:val="105"/>
        </w:rPr>
        <w:t>the</w:t>
      </w:r>
      <w:r w:rsidRPr="000021E3">
        <w:rPr>
          <w:bCs/>
          <w:spacing w:val="-5"/>
          <w:w w:val="105"/>
        </w:rPr>
        <w:t xml:space="preserve"> specific</w:t>
      </w:r>
      <w:r w:rsidRPr="000021E3">
        <w:rPr>
          <w:bCs/>
          <w:strike/>
          <w:spacing w:val="-5"/>
          <w:w w:val="105"/>
        </w:rPr>
        <w:t xml:space="preserve"> </w:t>
      </w:r>
      <w:r w:rsidRPr="000021E3">
        <w:rPr>
          <w:bCs/>
          <w:spacing w:val="-5"/>
          <w:w w:val="105"/>
        </w:rPr>
        <w:t>accessory</w:t>
      </w:r>
      <w:r w:rsidRPr="000021E3">
        <w:rPr>
          <w:bCs/>
          <w:spacing w:val="-6"/>
          <w:w w:val="105"/>
        </w:rPr>
        <w:t xml:space="preserve"> </w:t>
      </w:r>
      <w:r w:rsidRPr="000021E3">
        <w:rPr>
          <w:bCs/>
          <w:w w:val="105"/>
        </w:rPr>
        <w:t>type</w:t>
      </w:r>
      <w:r w:rsidRPr="000021E3">
        <w:rPr>
          <w:bCs/>
          <w:w w:val="104"/>
        </w:rPr>
        <w:t xml:space="preserve"> </w:t>
      </w:r>
      <w:r w:rsidRPr="000021E3">
        <w:rPr>
          <w:bCs/>
          <w:w w:val="105"/>
        </w:rPr>
        <w:t>concerned</w:t>
      </w:r>
      <w:r w:rsidRPr="000021E3">
        <w:rPr>
          <w:bCs/>
          <w:spacing w:val="-8"/>
          <w:w w:val="105"/>
        </w:rPr>
        <w:t xml:space="preserve"> </w:t>
      </w:r>
      <w:r w:rsidRPr="000021E3">
        <w:rPr>
          <w:bCs/>
          <w:w w:val="105"/>
        </w:rPr>
        <w:t>has</w:t>
      </w:r>
      <w:r w:rsidRPr="000021E3">
        <w:rPr>
          <w:bCs/>
          <w:spacing w:val="-7"/>
          <w:w w:val="105"/>
        </w:rPr>
        <w:t xml:space="preserve"> </w:t>
      </w:r>
      <w:r w:rsidRPr="000021E3">
        <w:rPr>
          <w:bCs/>
          <w:w w:val="105"/>
        </w:rPr>
        <w:t>been</w:t>
      </w:r>
      <w:r w:rsidRPr="000021E3">
        <w:rPr>
          <w:bCs/>
          <w:spacing w:val="-7"/>
          <w:w w:val="105"/>
        </w:rPr>
        <w:t xml:space="preserve"> </w:t>
      </w:r>
      <w:r w:rsidRPr="000021E3">
        <w:rPr>
          <w:bCs/>
          <w:w w:val="105"/>
        </w:rPr>
        <w:t>approved</w:t>
      </w:r>
      <w:r w:rsidRPr="000021E3">
        <w:rPr>
          <w:bCs/>
          <w:spacing w:val="-7"/>
          <w:w w:val="105"/>
        </w:rPr>
        <w:t xml:space="preserve"> </w:t>
      </w:r>
      <w:r w:rsidRPr="000021E3">
        <w:rPr>
          <w:bCs/>
          <w:w w:val="105"/>
        </w:rPr>
        <w:t>in</w:t>
      </w:r>
      <w:r w:rsidRPr="000021E3">
        <w:rPr>
          <w:bCs/>
          <w:spacing w:val="-8"/>
          <w:w w:val="105"/>
        </w:rPr>
        <w:t xml:space="preserve"> </w:t>
      </w:r>
      <w:r w:rsidRPr="000021E3">
        <w:rPr>
          <w:bCs/>
          <w:w w:val="105"/>
        </w:rPr>
        <w:t>the</w:t>
      </w:r>
      <w:r w:rsidRPr="000021E3">
        <w:rPr>
          <w:bCs/>
          <w:spacing w:val="-7"/>
          <w:w w:val="105"/>
        </w:rPr>
        <w:t xml:space="preserve"> </w:t>
      </w:r>
      <w:r w:rsidRPr="000021E3">
        <w:rPr>
          <w:bCs/>
          <w:w w:val="105"/>
        </w:rPr>
        <w:t>Netherlands</w:t>
      </w:r>
      <w:r w:rsidRPr="000021E3">
        <w:rPr>
          <w:bCs/>
          <w:spacing w:val="-7"/>
          <w:w w:val="105"/>
        </w:rPr>
        <w:t xml:space="preserve"> </w:t>
      </w:r>
      <w:r w:rsidRPr="000021E3">
        <w:rPr>
          <w:bCs/>
          <w:w w:val="105"/>
        </w:rPr>
        <w:t>(E 4)</w:t>
      </w:r>
      <w:r w:rsidRPr="000021E3">
        <w:rPr>
          <w:bCs/>
          <w:spacing w:val="-7"/>
          <w:w w:val="105"/>
        </w:rPr>
        <w:t xml:space="preserve"> </w:t>
      </w:r>
      <w:r w:rsidRPr="000021E3">
        <w:rPr>
          <w:bCs/>
          <w:w w:val="105"/>
        </w:rPr>
        <w:t>under</w:t>
      </w:r>
      <w:r w:rsidRPr="000021E3">
        <w:rPr>
          <w:bCs/>
          <w:spacing w:val="-8"/>
          <w:w w:val="105"/>
        </w:rPr>
        <w:t xml:space="preserve"> </w:t>
      </w:r>
      <w:r w:rsidRPr="000021E3">
        <w:rPr>
          <w:bCs/>
          <w:w w:val="105"/>
        </w:rPr>
        <w:t>approval</w:t>
      </w:r>
      <w:r w:rsidRPr="000021E3">
        <w:rPr>
          <w:bCs/>
          <w:w w:val="104"/>
        </w:rPr>
        <w:t xml:space="preserve"> </w:t>
      </w:r>
      <w:r w:rsidRPr="000021E3">
        <w:rPr>
          <w:bCs/>
          <w:w w:val="105"/>
        </w:rPr>
        <w:t>number</w:t>
      </w:r>
      <w:r w:rsidRPr="000021E3">
        <w:rPr>
          <w:bCs/>
          <w:spacing w:val="-5"/>
          <w:w w:val="105"/>
        </w:rPr>
        <w:t xml:space="preserve"> </w:t>
      </w:r>
      <w:r w:rsidRPr="000021E3">
        <w:rPr>
          <w:bCs/>
          <w:w w:val="105"/>
        </w:rPr>
        <w:t>065413. The</w:t>
      </w:r>
      <w:r w:rsidRPr="000021E3">
        <w:rPr>
          <w:bCs/>
          <w:spacing w:val="-7"/>
          <w:w w:val="105"/>
        </w:rPr>
        <w:t xml:space="preserve"> </w:t>
      </w:r>
      <w:r w:rsidRPr="000021E3">
        <w:rPr>
          <w:bCs/>
          <w:w w:val="105"/>
        </w:rPr>
        <w:t>approval</w:t>
      </w:r>
      <w:r w:rsidRPr="000021E3">
        <w:rPr>
          <w:bCs/>
          <w:spacing w:val="-7"/>
          <w:w w:val="105"/>
        </w:rPr>
        <w:t xml:space="preserve"> </w:t>
      </w:r>
      <w:r w:rsidRPr="000021E3">
        <w:rPr>
          <w:bCs/>
          <w:w w:val="105"/>
        </w:rPr>
        <w:t>number</w:t>
      </w:r>
      <w:r w:rsidRPr="000021E3">
        <w:rPr>
          <w:bCs/>
          <w:spacing w:val="-6"/>
          <w:w w:val="105"/>
        </w:rPr>
        <w:t xml:space="preserve"> </w:t>
      </w:r>
      <w:r w:rsidRPr="000021E3">
        <w:rPr>
          <w:bCs/>
          <w:w w:val="105"/>
        </w:rPr>
        <w:t>shows</w:t>
      </w:r>
      <w:r w:rsidRPr="000021E3">
        <w:rPr>
          <w:bCs/>
          <w:spacing w:val="-7"/>
          <w:w w:val="105"/>
        </w:rPr>
        <w:t xml:space="preserve"> </w:t>
      </w:r>
      <w:r w:rsidRPr="000021E3">
        <w:rPr>
          <w:bCs/>
          <w:w w:val="105"/>
        </w:rPr>
        <w:t>that</w:t>
      </w:r>
      <w:r w:rsidRPr="000021E3">
        <w:rPr>
          <w:bCs/>
          <w:spacing w:val="-7"/>
          <w:w w:val="105"/>
        </w:rPr>
        <w:t xml:space="preserve"> </w:t>
      </w:r>
      <w:r w:rsidRPr="000021E3">
        <w:rPr>
          <w:bCs/>
          <w:w w:val="105"/>
        </w:rPr>
        <w:t>approval</w:t>
      </w:r>
      <w:r w:rsidRPr="000021E3">
        <w:rPr>
          <w:bCs/>
          <w:spacing w:val="-6"/>
          <w:w w:val="105"/>
        </w:rPr>
        <w:t xml:space="preserve"> </w:t>
      </w:r>
      <w:r w:rsidRPr="000021E3">
        <w:rPr>
          <w:bCs/>
          <w:w w:val="105"/>
        </w:rPr>
        <w:t>was</w:t>
      </w:r>
      <w:r w:rsidRPr="000021E3">
        <w:rPr>
          <w:bCs/>
          <w:spacing w:val="-7"/>
          <w:w w:val="105"/>
        </w:rPr>
        <w:t xml:space="preserve"> </w:t>
      </w:r>
      <w:r w:rsidRPr="000021E3">
        <w:rPr>
          <w:bCs/>
          <w:w w:val="105"/>
        </w:rPr>
        <w:t>granted</w:t>
      </w:r>
      <w:r w:rsidRPr="000021E3">
        <w:rPr>
          <w:bCs/>
          <w:spacing w:val="-6"/>
          <w:w w:val="105"/>
        </w:rPr>
        <w:t xml:space="preserve"> </w:t>
      </w:r>
      <w:r w:rsidRPr="000021E3">
        <w:rPr>
          <w:bCs/>
          <w:w w:val="105"/>
        </w:rPr>
        <w:t>in accordance</w:t>
      </w:r>
      <w:r w:rsidRPr="000021E3">
        <w:rPr>
          <w:bCs/>
          <w:spacing w:val="-8"/>
          <w:w w:val="105"/>
        </w:rPr>
        <w:t xml:space="preserve"> </w:t>
      </w:r>
      <w:r w:rsidRPr="000021E3">
        <w:rPr>
          <w:bCs/>
          <w:w w:val="105"/>
        </w:rPr>
        <w:t>with</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requirements</w:t>
      </w:r>
      <w:r w:rsidRPr="000021E3">
        <w:rPr>
          <w:bCs/>
          <w:spacing w:val="-7"/>
          <w:w w:val="105"/>
        </w:rPr>
        <w:t xml:space="preserve"> </w:t>
      </w:r>
      <w:r w:rsidRPr="000021E3">
        <w:rPr>
          <w:bCs/>
          <w:w w:val="105"/>
        </w:rPr>
        <w:t>of</w:t>
      </w:r>
      <w:r w:rsidRPr="000021E3">
        <w:rPr>
          <w:bCs/>
          <w:spacing w:val="-8"/>
          <w:w w:val="105"/>
        </w:rPr>
        <w:t xml:space="preserve"> </w:t>
      </w:r>
      <w:r w:rsidRPr="000021E3">
        <w:rPr>
          <w:bCs/>
          <w:w w:val="105"/>
        </w:rPr>
        <w:t>the</w:t>
      </w:r>
      <w:r w:rsidRPr="000021E3">
        <w:rPr>
          <w:bCs/>
          <w:spacing w:val="-8"/>
          <w:w w:val="105"/>
        </w:rPr>
        <w:t xml:space="preserve"> </w:t>
      </w:r>
      <w:r w:rsidRPr="000021E3">
        <w:rPr>
          <w:bCs/>
          <w:w w:val="105"/>
        </w:rPr>
        <w:t>Regulation</w:t>
      </w:r>
      <w:r w:rsidRPr="000021E3">
        <w:rPr>
          <w:bCs/>
          <w:spacing w:val="-8"/>
          <w:w w:val="105"/>
        </w:rPr>
        <w:t xml:space="preserve"> </w:t>
      </w:r>
      <w:r w:rsidRPr="000021E3">
        <w:rPr>
          <w:bCs/>
          <w:w w:val="105"/>
        </w:rPr>
        <w:t>incorporating</w:t>
      </w:r>
      <w:r w:rsidRPr="000021E3">
        <w:rPr>
          <w:bCs/>
          <w:spacing w:val="-7"/>
          <w:w w:val="105"/>
        </w:rPr>
        <w:t xml:space="preserve"> </w:t>
      </w:r>
      <w:r w:rsidRPr="000021E3">
        <w:rPr>
          <w:bCs/>
          <w:w w:val="105"/>
        </w:rPr>
        <w:t>the</w:t>
      </w:r>
      <w:r w:rsidRPr="000021E3">
        <w:rPr>
          <w:bCs/>
          <w:spacing w:val="-8"/>
          <w:w w:val="105"/>
        </w:rPr>
        <w:t xml:space="preserve"> </w:t>
      </w:r>
      <w:r w:rsidRPr="000021E3">
        <w:rPr>
          <w:bCs/>
          <w:w w:val="105"/>
        </w:rPr>
        <w:t>06</w:t>
      </w:r>
      <w:r w:rsidRPr="000021E3">
        <w:rPr>
          <w:bCs/>
          <w:spacing w:val="-8"/>
          <w:w w:val="105"/>
        </w:rPr>
        <w:t xml:space="preserve"> </w:t>
      </w:r>
      <w:r w:rsidRPr="000021E3">
        <w:rPr>
          <w:bCs/>
          <w:w w:val="105"/>
        </w:rPr>
        <w:t>series</w:t>
      </w:r>
      <w:r w:rsidRPr="000021E3">
        <w:rPr>
          <w:bCs/>
          <w:w w:val="104"/>
        </w:rPr>
        <w:t xml:space="preserve"> </w:t>
      </w:r>
      <w:r w:rsidRPr="000021E3">
        <w:rPr>
          <w:bCs/>
          <w:w w:val="105"/>
        </w:rPr>
        <w:t>of</w:t>
      </w:r>
      <w:r w:rsidRPr="000021E3">
        <w:rPr>
          <w:bCs/>
          <w:spacing w:val="-7"/>
          <w:w w:val="105"/>
        </w:rPr>
        <w:t xml:space="preserve"> </w:t>
      </w:r>
      <w:r w:rsidRPr="000021E3">
        <w:rPr>
          <w:bCs/>
          <w:w w:val="105"/>
        </w:rPr>
        <w:t>amendments</w:t>
      </w:r>
      <w:r w:rsidRPr="000021E3">
        <w:rPr>
          <w:bCs/>
          <w:spacing w:val="-6"/>
          <w:w w:val="105"/>
        </w:rPr>
        <w:t xml:space="preserve"> </w:t>
      </w:r>
      <w:r w:rsidRPr="000021E3">
        <w:rPr>
          <w:bCs/>
          <w:w w:val="105"/>
        </w:rPr>
        <w:t>at</w:t>
      </w:r>
      <w:r w:rsidRPr="000021E3">
        <w:rPr>
          <w:bCs/>
          <w:spacing w:val="-6"/>
          <w:w w:val="105"/>
        </w:rPr>
        <w:t xml:space="preserve"> </w:t>
      </w:r>
      <w:r w:rsidRPr="000021E3">
        <w:rPr>
          <w:bCs/>
          <w:w w:val="105"/>
        </w:rPr>
        <w:t>the</w:t>
      </w:r>
      <w:r w:rsidRPr="000021E3">
        <w:rPr>
          <w:bCs/>
          <w:spacing w:val="-6"/>
          <w:w w:val="105"/>
        </w:rPr>
        <w:t xml:space="preserve"> </w:t>
      </w:r>
      <w:r w:rsidRPr="000021E3">
        <w:rPr>
          <w:bCs/>
          <w:w w:val="105"/>
        </w:rPr>
        <w:t>time</w:t>
      </w:r>
      <w:r w:rsidRPr="000021E3">
        <w:rPr>
          <w:bCs/>
          <w:spacing w:val="-6"/>
          <w:w w:val="105"/>
        </w:rPr>
        <w:t xml:space="preserve"> </w:t>
      </w:r>
      <w:r w:rsidRPr="000021E3">
        <w:rPr>
          <w:bCs/>
          <w:w w:val="105"/>
        </w:rPr>
        <w:t>of</w:t>
      </w:r>
      <w:r w:rsidRPr="000021E3">
        <w:rPr>
          <w:bCs/>
          <w:spacing w:val="-6"/>
          <w:w w:val="105"/>
        </w:rPr>
        <w:t xml:space="preserve"> </w:t>
      </w:r>
      <w:r w:rsidRPr="000021E3">
        <w:rPr>
          <w:bCs/>
          <w:w w:val="105"/>
        </w:rPr>
        <w:t>approval, and</w:t>
      </w:r>
      <w:r w:rsidRPr="000021E3">
        <w:rPr>
          <w:bCs/>
          <w:spacing w:val="-7"/>
          <w:w w:val="105"/>
        </w:rPr>
        <w:t xml:space="preserve"> </w:t>
      </w:r>
      <w:r w:rsidRPr="000021E3">
        <w:rPr>
          <w:bCs/>
          <w:w w:val="105"/>
        </w:rPr>
        <w:t>that</w:t>
      </w:r>
      <w:r w:rsidRPr="000021E3">
        <w:rPr>
          <w:bCs/>
          <w:spacing w:val="-6"/>
          <w:w w:val="105"/>
        </w:rPr>
        <w:t xml:space="preserve"> </w:t>
      </w:r>
      <w:r w:rsidRPr="000021E3">
        <w:rPr>
          <w:bCs/>
          <w:w w:val="105"/>
        </w:rPr>
        <w:t>its</w:t>
      </w:r>
      <w:r w:rsidRPr="000021E3">
        <w:rPr>
          <w:bCs/>
          <w:spacing w:val="-6"/>
          <w:w w:val="105"/>
        </w:rPr>
        <w:t xml:space="preserve"> </w:t>
      </w:r>
      <w:r w:rsidRPr="000021E3">
        <w:rPr>
          <w:bCs/>
          <w:w w:val="105"/>
        </w:rPr>
        <w:t>production</w:t>
      </w:r>
      <w:r w:rsidRPr="000021E3">
        <w:rPr>
          <w:bCs/>
          <w:spacing w:val="-6"/>
          <w:w w:val="105"/>
        </w:rPr>
        <w:t xml:space="preserve"> </w:t>
      </w:r>
      <w:r w:rsidRPr="000021E3">
        <w:rPr>
          <w:bCs/>
          <w:w w:val="105"/>
        </w:rPr>
        <w:t>batch is</w:t>
      </w:r>
      <w:r w:rsidRPr="000021E3">
        <w:rPr>
          <w:bCs/>
          <w:w w:val="104"/>
        </w:rPr>
        <w:t xml:space="preserve"> </w:t>
      </w:r>
      <w:r w:rsidRPr="000021E3">
        <w:rPr>
          <w:bCs/>
          <w:w w:val="105"/>
        </w:rPr>
        <w:t>1952."</w:t>
      </w:r>
    </w:p>
    <w:p w14:paraId="1B8065B6" w14:textId="77777777" w:rsidR="00476785" w:rsidRPr="00476785" w:rsidRDefault="00476785" w:rsidP="00F32346">
      <w:pPr>
        <w:pStyle w:val="para"/>
        <w:pageBreakBefore/>
        <w:rPr>
          <w:lang w:val="en-GB" w:eastAsia="fr-FR"/>
        </w:rPr>
      </w:pPr>
      <w:r w:rsidRPr="00476785">
        <w:rPr>
          <w:i/>
          <w:iCs/>
          <w:lang w:val="en-GB" w:eastAsia="fr-FR"/>
        </w:rPr>
        <w:lastRenderedPageBreak/>
        <w:t xml:space="preserve">Annex 8, insert new figure 1d, </w:t>
      </w:r>
      <w:r w:rsidRPr="00476785">
        <w:rPr>
          <w:lang w:val="en-GB" w:eastAsia="fr-FR"/>
        </w:rPr>
        <w:t>to read:</w:t>
      </w:r>
    </w:p>
    <w:p w14:paraId="27CAAECA" w14:textId="77777777" w:rsidR="00476785" w:rsidRPr="00476785" w:rsidRDefault="00476785" w:rsidP="00476785">
      <w:pPr>
        <w:pStyle w:val="para"/>
        <w:ind w:left="1134" w:firstLine="0"/>
        <w:jc w:val="left"/>
        <w:rPr>
          <w:b/>
          <w:bCs/>
          <w:w w:val="105"/>
          <w:lang w:val="en-GB"/>
        </w:rPr>
      </w:pPr>
      <w:r w:rsidRPr="00226897">
        <w:rPr>
          <w:b/>
          <w:bCs/>
          <w:noProof/>
          <w:w w:val="105"/>
          <w:lang w:val="es-ES" w:eastAsia="es-ES"/>
        </w:rPr>
        <mc:AlternateContent>
          <mc:Choice Requires="wps">
            <w:drawing>
              <wp:anchor distT="45720" distB="45720" distL="114300" distR="114300" simplePos="0" relativeHeight="251662336" behindDoc="0" locked="0" layoutInCell="1" allowOverlap="1" wp14:anchorId="6747FA5D" wp14:editId="4F5CAB49">
                <wp:simplePos x="0" y="0"/>
                <wp:positionH relativeFrom="column">
                  <wp:posOffset>3336439</wp:posOffset>
                </wp:positionH>
                <wp:positionV relativeFrom="paragraph">
                  <wp:posOffset>3254711</wp:posOffset>
                </wp:positionV>
                <wp:extent cx="2413000" cy="1013012"/>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013012"/>
                        </a:xfrm>
                        <a:prstGeom prst="rect">
                          <a:avLst/>
                        </a:prstGeom>
                        <a:solidFill>
                          <a:srgbClr val="FFFFFF"/>
                        </a:solidFill>
                        <a:ln w="9525">
                          <a:noFill/>
                          <a:miter lim="800000"/>
                          <a:headEnd/>
                          <a:tailEnd/>
                        </a:ln>
                      </wps:spPr>
                      <wps:txbx>
                        <w:txbxContent>
                          <w:p w14:paraId="22B8541D" w14:textId="77777777" w:rsidR="00476785" w:rsidRPr="00CD6525" w:rsidRDefault="00476785" w:rsidP="00476785">
                            <w:pPr>
                              <w:rPr>
                                <w:rFonts w:asciiTheme="majorBidi" w:hAnsiTheme="majorBidi" w:cstheme="majorBidi"/>
                                <w:b/>
                                <w:bCs/>
                                <w:sz w:val="16"/>
                                <w:szCs w:val="16"/>
                              </w:rPr>
                            </w:pPr>
                            <w:r w:rsidRPr="00CD6525">
                              <w:rPr>
                                <w:rFonts w:asciiTheme="majorBidi" w:hAnsiTheme="majorBidi" w:cstheme="majorBidi"/>
                                <w:b/>
                                <w:bCs/>
                                <w:i/>
                                <w:iCs/>
                                <w:sz w:val="16"/>
                                <w:szCs w:val="16"/>
                              </w:rPr>
                              <w:t>Note</w:t>
                            </w:r>
                            <w:r w:rsidRPr="00CD6525">
                              <w:rPr>
                                <w:rFonts w:asciiTheme="majorBidi" w:hAnsiTheme="majorBidi" w:cstheme="majorBidi"/>
                                <w:b/>
                                <w:bCs/>
                                <w:sz w:val="16"/>
                                <w:szCs w:val="16"/>
                              </w:rPr>
                              <w:t>: The thickness of the external edge profile is given by the overlapping of two 3 + 3 mm thick polycarbonate sheets. The inside constitutes the frame of the device, the outside can be replaced if damaged.</w:t>
                            </w:r>
                          </w:p>
                          <w:p w14:paraId="147F9C4D" w14:textId="77777777" w:rsidR="00476785" w:rsidRPr="00CD6525" w:rsidRDefault="00476785" w:rsidP="00476785">
                            <w:pPr>
                              <w:jc w:val="right"/>
                              <w:rPr>
                                <w:rFonts w:asciiTheme="majorBidi" w:hAnsiTheme="majorBidi" w:cstheme="majorBidi"/>
                                <w:b/>
                                <w:bCs/>
                                <w:sz w:val="16"/>
                                <w:szCs w:val="16"/>
                              </w:rPr>
                            </w:pPr>
                            <w:r w:rsidRPr="00CD6525">
                              <w:rPr>
                                <w:rFonts w:asciiTheme="majorBidi" w:hAnsiTheme="majorBidi" w:cstheme="majorBidi"/>
                                <w:b/>
                                <w:bCs/>
                                <w:sz w:val="16"/>
                                <w:szCs w:val="16"/>
                              </w:rPr>
                              <w:t>Helmet simulacrum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7FA5D" id="Text Box 2" o:spid="_x0000_s1028" type="#_x0000_t202" style="position:absolute;left:0;text-align:left;margin-left:262.7pt;margin-top:256.3pt;width:190pt;height:7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" stroked="f">
                <v:textbox>
                  <w:txbxContent>
                    <w:p w14:paraId="22B8541D" w14:textId="77777777" w:rsidR="00476785" w:rsidRPr="00CD6525" w:rsidRDefault="00476785" w:rsidP="00476785">
                      <w:pPr>
                        <w:rPr>
                          <w:rFonts w:asciiTheme="majorBidi" w:hAnsiTheme="majorBidi" w:cstheme="majorBidi"/>
                          <w:b/>
                          <w:bCs/>
                          <w:sz w:val="16"/>
                          <w:szCs w:val="16"/>
                        </w:rPr>
                      </w:pPr>
                      <w:r w:rsidRPr="00CD6525">
                        <w:rPr>
                          <w:rFonts w:asciiTheme="majorBidi" w:hAnsiTheme="majorBidi" w:cstheme="majorBidi"/>
                          <w:b/>
                          <w:bCs/>
                          <w:i/>
                          <w:iCs/>
                          <w:sz w:val="16"/>
                          <w:szCs w:val="16"/>
                        </w:rPr>
                        <w:t>Note</w:t>
                      </w:r>
                      <w:r w:rsidRPr="00CD6525">
                        <w:rPr>
                          <w:rFonts w:asciiTheme="majorBidi" w:hAnsiTheme="majorBidi" w:cstheme="majorBidi"/>
                          <w:b/>
                          <w:bCs/>
                          <w:sz w:val="16"/>
                          <w:szCs w:val="16"/>
                        </w:rPr>
                        <w:t>: The thickness of the external edge profile is given by the overlapping of two 3 + 3 mm thick polycarbonate sheets. The inside constitutes the frame of the device, the outside can be replaced if damaged.</w:t>
                      </w:r>
                    </w:p>
                    <w:p w14:paraId="147F9C4D" w14:textId="77777777" w:rsidR="00476785" w:rsidRPr="00CD6525" w:rsidRDefault="00476785" w:rsidP="00476785">
                      <w:pPr>
                        <w:jc w:val="right"/>
                        <w:rPr>
                          <w:rFonts w:asciiTheme="majorBidi" w:hAnsiTheme="majorBidi" w:cstheme="majorBidi"/>
                          <w:b/>
                          <w:bCs/>
                          <w:sz w:val="16"/>
                          <w:szCs w:val="16"/>
                        </w:rPr>
                      </w:pPr>
                      <w:r w:rsidRPr="00CD6525">
                        <w:rPr>
                          <w:rFonts w:asciiTheme="majorBidi" w:hAnsiTheme="majorBidi" w:cstheme="majorBidi"/>
                          <w:b/>
                          <w:bCs/>
                          <w:sz w:val="16"/>
                          <w:szCs w:val="16"/>
                        </w:rPr>
                        <w:t>Helmet simulacrum</w:t>
                      </w:r>
                    </w:p>
                  </w:txbxContent>
                </v:textbox>
              </v:shape>
            </w:pict>
          </mc:Fallback>
        </mc:AlternateContent>
      </w:r>
      <w:r w:rsidRPr="00226897">
        <w:rPr>
          <w:b/>
          <w:bCs/>
          <w:noProof/>
          <w:w w:val="105"/>
          <w:lang w:val="es-ES" w:eastAsia="es-ES"/>
        </w:rPr>
        <w:drawing>
          <wp:anchor distT="0" distB="0" distL="114300" distR="114300" simplePos="0" relativeHeight="251661312" behindDoc="1" locked="0" layoutInCell="1" allowOverlap="1" wp14:anchorId="3123DFC5" wp14:editId="484C50A6">
            <wp:simplePos x="0" y="0"/>
            <wp:positionH relativeFrom="column">
              <wp:posOffset>688975</wp:posOffset>
            </wp:positionH>
            <wp:positionV relativeFrom="paragraph">
              <wp:posOffset>612140</wp:posOffset>
            </wp:positionV>
            <wp:extent cx="5310505" cy="3800475"/>
            <wp:effectExtent l="0" t="0" r="4445" b="9525"/>
            <wp:wrapThrough wrapText="bothSides">
              <wp:wrapPolygon edited="0">
                <wp:start x="0" y="0"/>
                <wp:lineTo x="0" y="21546"/>
                <wp:lineTo x="21541" y="21546"/>
                <wp:lineTo x="215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0505"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785">
        <w:rPr>
          <w:lang w:val="en-GB"/>
        </w:rPr>
        <w:t>"Figure 1d</w:t>
      </w:r>
      <w:r w:rsidRPr="00476785">
        <w:rPr>
          <w:lang w:val="en-GB"/>
        </w:rPr>
        <w:br/>
      </w:r>
      <w:r w:rsidRPr="00476785">
        <w:rPr>
          <w:b/>
          <w:bCs/>
          <w:w w:val="105"/>
          <w:lang w:val="en-GB"/>
        </w:rPr>
        <w:t>Example</w:t>
      </w:r>
      <w:r w:rsidRPr="00476785">
        <w:rPr>
          <w:b/>
          <w:bCs/>
          <w:spacing w:val="-7"/>
          <w:w w:val="105"/>
          <w:lang w:val="en-GB"/>
        </w:rPr>
        <w:t xml:space="preserve"> </w:t>
      </w:r>
      <w:r w:rsidRPr="00476785">
        <w:rPr>
          <w:b/>
          <w:bCs/>
          <w:w w:val="105"/>
          <w:lang w:val="en-GB"/>
        </w:rPr>
        <w:t>of</w:t>
      </w:r>
      <w:r w:rsidRPr="00476785">
        <w:rPr>
          <w:b/>
          <w:bCs/>
          <w:spacing w:val="-7"/>
          <w:w w:val="105"/>
          <w:lang w:val="en-GB"/>
        </w:rPr>
        <w:t xml:space="preserve"> </w:t>
      </w:r>
      <w:r w:rsidRPr="00476785">
        <w:rPr>
          <w:b/>
          <w:bCs/>
          <w:w w:val="105"/>
          <w:lang w:val="en-GB"/>
        </w:rPr>
        <w:t>a</w:t>
      </w:r>
      <w:r w:rsidRPr="00476785">
        <w:rPr>
          <w:b/>
          <w:bCs/>
          <w:spacing w:val="-7"/>
          <w:w w:val="105"/>
          <w:lang w:val="en-GB"/>
        </w:rPr>
        <w:t xml:space="preserve"> helmet simulator </w:t>
      </w:r>
      <w:r w:rsidRPr="00476785">
        <w:rPr>
          <w:b/>
          <w:bCs/>
          <w:w w:val="105"/>
          <w:lang w:val="en-GB"/>
        </w:rPr>
        <w:t>for</w:t>
      </w:r>
      <w:r w:rsidRPr="00476785">
        <w:rPr>
          <w:b/>
          <w:bCs/>
          <w:spacing w:val="-7"/>
          <w:w w:val="105"/>
          <w:lang w:val="en-GB"/>
        </w:rPr>
        <w:t xml:space="preserve"> accessories </w:t>
      </w:r>
      <w:r w:rsidRPr="00476785">
        <w:rPr>
          <w:b/>
          <w:bCs/>
          <w:w w:val="105"/>
          <w:lang w:val="en-GB"/>
        </w:rPr>
        <w:t>projections</w:t>
      </w:r>
      <w:r w:rsidRPr="00476785">
        <w:rPr>
          <w:b/>
          <w:bCs/>
          <w:spacing w:val="-7"/>
          <w:w w:val="105"/>
          <w:lang w:val="en-GB"/>
        </w:rPr>
        <w:t xml:space="preserve"> </w:t>
      </w:r>
      <w:r w:rsidRPr="00476785">
        <w:rPr>
          <w:b/>
          <w:bCs/>
          <w:w w:val="105"/>
          <w:lang w:val="en-GB"/>
        </w:rPr>
        <w:t>and</w:t>
      </w:r>
      <w:r w:rsidRPr="00476785">
        <w:rPr>
          <w:b/>
          <w:bCs/>
          <w:spacing w:val="-7"/>
          <w:w w:val="105"/>
          <w:lang w:val="en-GB"/>
        </w:rPr>
        <w:t xml:space="preserve"> </w:t>
      </w:r>
      <w:r w:rsidRPr="00476785">
        <w:rPr>
          <w:b/>
          <w:bCs/>
          <w:w w:val="105"/>
          <w:lang w:val="en-GB"/>
        </w:rPr>
        <w:t>surface</w:t>
      </w:r>
      <w:r w:rsidRPr="00476785">
        <w:rPr>
          <w:b/>
          <w:bCs/>
          <w:w w:val="104"/>
          <w:lang w:val="en-GB"/>
        </w:rPr>
        <w:t xml:space="preserve"> </w:t>
      </w:r>
      <w:r w:rsidRPr="00476785">
        <w:rPr>
          <w:b/>
          <w:bCs/>
          <w:w w:val="105"/>
          <w:lang w:val="en-GB"/>
        </w:rPr>
        <w:t>friction</w:t>
      </w:r>
      <w:r w:rsidRPr="00476785">
        <w:rPr>
          <w:b/>
          <w:bCs/>
          <w:spacing w:val="-10"/>
          <w:w w:val="105"/>
          <w:lang w:val="en-GB"/>
        </w:rPr>
        <w:t xml:space="preserve"> </w:t>
      </w:r>
      <w:r w:rsidRPr="00476785">
        <w:rPr>
          <w:b/>
          <w:bCs/>
          <w:w w:val="105"/>
          <w:lang w:val="en-GB"/>
        </w:rPr>
        <w:t>(method</w:t>
      </w:r>
      <w:r w:rsidRPr="00476785">
        <w:rPr>
          <w:b/>
          <w:bCs/>
          <w:spacing w:val="-10"/>
          <w:w w:val="105"/>
          <w:lang w:val="en-GB"/>
        </w:rPr>
        <w:t xml:space="preserve"> </w:t>
      </w:r>
      <w:r w:rsidRPr="00476785">
        <w:rPr>
          <w:b/>
          <w:bCs/>
          <w:w w:val="105"/>
          <w:lang w:val="en-GB"/>
        </w:rPr>
        <w:t>B)</w:t>
      </w:r>
    </w:p>
    <w:p w14:paraId="25A053A6" w14:textId="77777777" w:rsidR="00476785" w:rsidRDefault="00476785" w:rsidP="00476785">
      <w:pPr>
        <w:rPr>
          <w:b/>
          <w:bCs/>
          <w:w w:val="105"/>
        </w:rPr>
      </w:pPr>
      <w:r>
        <w:rPr>
          <w:b/>
          <w:bCs/>
          <w:w w:val="105"/>
        </w:rPr>
        <w:br w:type="page"/>
      </w:r>
    </w:p>
    <w:p w14:paraId="12B5E019" w14:textId="77777777" w:rsidR="00476785" w:rsidRPr="00476785" w:rsidRDefault="00476785" w:rsidP="00476785">
      <w:pPr>
        <w:pStyle w:val="para"/>
        <w:rPr>
          <w:lang w:val="en-GB" w:eastAsia="fr-FR"/>
        </w:rPr>
      </w:pPr>
      <w:r w:rsidRPr="00476785">
        <w:rPr>
          <w:i/>
          <w:iCs/>
          <w:lang w:val="en-GB" w:eastAsia="fr-FR"/>
        </w:rPr>
        <w:lastRenderedPageBreak/>
        <w:t>Insert new Annex 20</w:t>
      </w:r>
      <w:r w:rsidRPr="00476785">
        <w:rPr>
          <w:lang w:val="en-GB" w:eastAsia="fr-FR"/>
        </w:rPr>
        <w:t>, to read:</w:t>
      </w:r>
    </w:p>
    <w:p w14:paraId="6662DBEC" w14:textId="77777777" w:rsidR="00476785" w:rsidRPr="00226897" w:rsidRDefault="00476785" w:rsidP="00476785">
      <w:pPr>
        <w:pStyle w:val="HChG"/>
        <w:jc w:val="both"/>
        <w:rPr>
          <w:w w:val="105"/>
          <w:u w:color="000000"/>
        </w:rPr>
      </w:pPr>
      <w:r w:rsidRPr="00226897">
        <w:rPr>
          <w:b w:val="0"/>
          <w:bCs/>
        </w:rPr>
        <w:tab/>
      </w:r>
      <w:r w:rsidRPr="00226897">
        <w:rPr>
          <w:b w:val="0"/>
          <w:bCs/>
        </w:rPr>
        <w:tab/>
        <w:t>"</w:t>
      </w:r>
      <w:r w:rsidRPr="00226897">
        <w:rPr>
          <w:w w:val="105"/>
          <w:u w:color="000000"/>
        </w:rPr>
        <w:t>Annex 20</w:t>
      </w:r>
    </w:p>
    <w:p w14:paraId="799BD974" w14:textId="77777777" w:rsidR="00476785" w:rsidRPr="00226897" w:rsidRDefault="00476785" w:rsidP="00476785">
      <w:pPr>
        <w:pStyle w:val="HChG"/>
        <w:jc w:val="both"/>
        <w:rPr>
          <w:w w:val="105"/>
          <w:u w:color="000000"/>
        </w:rPr>
      </w:pPr>
      <w:r w:rsidRPr="00226897">
        <w:rPr>
          <w:w w:val="105"/>
          <w:u w:color="000000"/>
        </w:rPr>
        <w:tab/>
      </w:r>
      <w:r w:rsidRPr="00226897">
        <w:rPr>
          <w:w w:val="105"/>
          <w:u w:color="000000"/>
        </w:rPr>
        <w:tab/>
        <w:t xml:space="preserve">Accessories assessment and </w:t>
      </w:r>
      <w:r w:rsidRPr="00226897">
        <w:t>attachment</w:t>
      </w:r>
      <w:r w:rsidRPr="00226897">
        <w:rPr>
          <w:w w:val="105"/>
          <w:u w:color="000000"/>
        </w:rPr>
        <w:t xml:space="preserve"> space dimensions for U</w:t>
      </w:r>
      <w:r>
        <w:rPr>
          <w:w w:val="105"/>
          <w:u w:color="000000"/>
        </w:rPr>
        <w:t xml:space="preserve">niversal </w:t>
      </w:r>
      <w:r w:rsidRPr="00226897">
        <w:rPr>
          <w:w w:val="105"/>
          <w:u w:color="000000"/>
        </w:rPr>
        <w:t>A</w:t>
      </w:r>
      <w:r>
        <w:rPr>
          <w:w w:val="105"/>
          <w:u w:color="000000"/>
        </w:rPr>
        <w:t>ccessory</w:t>
      </w:r>
      <w:r w:rsidRPr="00226897">
        <w:rPr>
          <w:w w:val="105"/>
          <w:u w:color="000000"/>
        </w:rPr>
        <w:t xml:space="preserve"> helmets</w:t>
      </w:r>
    </w:p>
    <w:p w14:paraId="6AF2267B" w14:textId="77777777" w:rsidR="00476785" w:rsidRPr="000021E3" w:rsidRDefault="00476785" w:rsidP="00476785">
      <w:pPr>
        <w:pStyle w:val="H1G"/>
        <w:tabs>
          <w:tab w:val="left" w:pos="2268"/>
        </w:tabs>
        <w:rPr>
          <w:b w:val="0"/>
          <w:bCs/>
        </w:rPr>
      </w:pPr>
      <w:r w:rsidRPr="00226897">
        <w:tab/>
      </w:r>
      <w:r w:rsidRPr="000021E3">
        <w:rPr>
          <w:b w:val="0"/>
          <w:bCs/>
        </w:rPr>
        <w:tab/>
        <w:t>1.</w:t>
      </w:r>
      <w:r w:rsidRPr="000021E3">
        <w:rPr>
          <w:b w:val="0"/>
          <w:bCs/>
        </w:rPr>
        <w:tab/>
        <w:t>Part 1. Accessories assessment</w:t>
      </w:r>
    </w:p>
    <w:p w14:paraId="66BB39E3" w14:textId="77777777" w:rsidR="00476785" w:rsidRPr="000021E3" w:rsidRDefault="00476785" w:rsidP="00476785">
      <w:pPr>
        <w:pStyle w:val="SingleTxtG"/>
        <w:tabs>
          <w:tab w:val="left" w:pos="2268"/>
        </w:tabs>
        <w:ind w:left="2268" w:hanging="1134"/>
        <w:rPr>
          <w:bCs/>
        </w:rPr>
      </w:pPr>
      <w:r w:rsidRPr="000021E3">
        <w:rPr>
          <w:bCs/>
        </w:rPr>
        <w:t>1.1.</w:t>
      </w:r>
      <w:r w:rsidRPr="000021E3">
        <w:rPr>
          <w:bCs/>
        </w:rPr>
        <w:tab/>
        <w:t xml:space="preserve">Measurement of the maximum dimensions of externally fitted accessories: </w:t>
      </w:r>
    </w:p>
    <w:p w14:paraId="37A8A763" w14:textId="77777777" w:rsidR="00476785" w:rsidRPr="000021E3" w:rsidRDefault="00476785" w:rsidP="00476785">
      <w:pPr>
        <w:pStyle w:val="SingleTxtG"/>
        <w:tabs>
          <w:tab w:val="left" w:pos="2268"/>
        </w:tabs>
        <w:ind w:left="2268"/>
        <w:rPr>
          <w:bCs/>
        </w:rPr>
      </w:pPr>
      <w:r w:rsidRPr="000021E3">
        <w:rPr>
          <w:bCs/>
        </w:rPr>
        <w:t>For the measurement of the dimensions, only the accessory and the support, if any, must be measured. If the device is fitted with a foldable antenna, the system shall fit in the fixture with the antenna in the folded position. If the antenna is flexible, the antenna may exceed the fixture dimensions.</w:t>
      </w:r>
    </w:p>
    <w:p w14:paraId="5C2A4659" w14:textId="77777777" w:rsidR="00476785" w:rsidRPr="000021E3" w:rsidRDefault="00476785" w:rsidP="00476785">
      <w:pPr>
        <w:pStyle w:val="SingleTxtG"/>
        <w:tabs>
          <w:tab w:val="left" w:pos="2268"/>
        </w:tabs>
        <w:ind w:left="2268"/>
        <w:rPr>
          <w:bCs/>
        </w:rPr>
      </w:pPr>
      <w:r w:rsidRPr="000021E3">
        <w:rPr>
          <w:bCs/>
        </w:rPr>
        <w:t>Flexible, thin components can exceed the volume or can be assembled separately on the shell.</w:t>
      </w:r>
    </w:p>
    <w:p w14:paraId="5CD9A5D0" w14:textId="77777777" w:rsidR="00476785" w:rsidRPr="000021E3" w:rsidRDefault="00476785" w:rsidP="00476785">
      <w:pPr>
        <w:pStyle w:val="SingleTxtG"/>
        <w:tabs>
          <w:tab w:val="left" w:pos="2268"/>
        </w:tabs>
        <w:ind w:left="2268"/>
        <w:rPr>
          <w:bCs/>
        </w:rPr>
      </w:pPr>
      <w:r w:rsidRPr="000021E3">
        <w:rPr>
          <w:bCs/>
        </w:rPr>
        <w:t>Inner clamp, if any, can exceed the fixture only to occupy the protective padding space provided by the helmet.</w:t>
      </w:r>
    </w:p>
    <w:p w14:paraId="24BB0278" w14:textId="77777777" w:rsidR="00476785" w:rsidRPr="000021E3" w:rsidRDefault="00476785" w:rsidP="00476785">
      <w:pPr>
        <w:pStyle w:val="SingleTxtG"/>
        <w:tabs>
          <w:tab w:val="left" w:pos="2268"/>
        </w:tabs>
        <w:ind w:left="2268"/>
        <w:rPr>
          <w:bCs/>
        </w:rPr>
      </w:pPr>
      <w:r w:rsidRPr="000021E3">
        <w:rPr>
          <w:bCs/>
        </w:rPr>
        <w:t>For side and rear mounting support, it is allowed to exceed the fixture dimensions to allow enough bonding surface provided that all other prescriptions on this Regulation will be met.</w:t>
      </w:r>
    </w:p>
    <w:p w14:paraId="355A6A45" w14:textId="77777777" w:rsidR="00476785" w:rsidRPr="000021E3" w:rsidRDefault="00476785" w:rsidP="00476785">
      <w:pPr>
        <w:pStyle w:val="ListParagraph"/>
        <w:tabs>
          <w:tab w:val="left" w:pos="2268"/>
        </w:tabs>
        <w:ind w:left="2268"/>
        <w:rPr>
          <w:bCs/>
          <w:sz w:val="20"/>
          <w:szCs w:val="20"/>
          <w:lang w:val="en-GB"/>
        </w:rPr>
      </w:pPr>
      <w:r w:rsidRPr="000021E3">
        <w:rPr>
          <w:bCs/>
          <w:sz w:val="20"/>
          <w:szCs w:val="20"/>
          <w:lang w:val="en-GB"/>
        </w:rPr>
        <w:t>Accessories shall fit in the following fixtures dimensions:</w:t>
      </w:r>
    </w:p>
    <w:p w14:paraId="68ABA724" w14:textId="77777777" w:rsidR="00476785" w:rsidRPr="000021E3" w:rsidRDefault="00476785" w:rsidP="00476785">
      <w:pPr>
        <w:tabs>
          <w:tab w:val="left" w:pos="2268"/>
        </w:tabs>
        <w:ind w:left="1134"/>
        <w:jc w:val="both"/>
        <w:rPr>
          <w:bCs/>
        </w:rPr>
      </w:pPr>
      <w:r w:rsidRPr="000021E3">
        <w:rPr>
          <w:bCs/>
        </w:rPr>
        <w:t>1.1.1.</w:t>
      </w:r>
      <w:r w:rsidRPr="000021E3">
        <w:rPr>
          <w:bCs/>
        </w:rPr>
        <w:tab/>
        <w:t>For front mounted accessories:</w:t>
      </w:r>
    </w:p>
    <w:p w14:paraId="1C37F442" w14:textId="77777777" w:rsidR="00476785" w:rsidRPr="000021E3" w:rsidRDefault="00476785" w:rsidP="00476785">
      <w:pPr>
        <w:tabs>
          <w:tab w:val="left" w:pos="2268"/>
        </w:tabs>
        <w:ind w:left="2268"/>
        <w:rPr>
          <w:bCs/>
        </w:rPr>
      </w:pPr>
      <w:r w:rsidRPr="000021E3">
        <w:rPr>
          <w:bCs/>
        </w:rPr>
        <w:t>Figure 1</w:t>
      </w:r>
      <w:r w:rsidRPr="000021E3">
        <w:rPr>
          <w:bCs/>
        </w:rPr>
        <w:br/>
        <w:t>Fixture for left front- side mounting (for right side mounting apply symmetry)</w:t>
      </w:r>
    </w:p>
    <w:p w14:paraId="29A25C33" w14:textId="77777777" w:rsidR="00476785" w:rsidRPr="00226897" w:rsidRDefault="00476785" w:rsidP="00476785">
      <w:pPr>
        <w:ind w:left="2268"/>
      </w:pPr>
      <w:r w:rsidRPr="00193231">
        <w:rPr>
          <w:bCs/>
          <w:noProof/>
        </w:rPr>
        <mc:AlternateContent>
          <mc:Choice Requires="wps">
            <w:drawing>
              <wp:anchor distT="45720" distB="45720" distL="114300" distR="114300" simplePos="0" relativeHeight="251726848" behindDoc="0" locked="0" layoutInCell="1" allowOverlap="1" wp14:anchorId="32BEC01B" wp14:editId="5ADC9071">
                <wp:simplePos x="0" y="0"/>
                <wp:positionH relativeFrom="column">
                  <wp:posOffset>4095045</wp:posOffset>
                </wp:positionH>
                <wp:positionV relativeFrom="paragraph">
                  <wp:posOffset>2232873</wp:posOffset>
                </wp:positionV>
                <wp:extent cx="1379529" cy="1404620"/>
                <wp:effectExtent l="0" t="0" r="1143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529" cy="1404620"/>
                        </a:xfrm>
                        <a:prstGeom prst="rect">
                          <a:avLst/>
                        </a:prstGeom>
                        <a:solidFill>
                          <a:srgbClr val="FFFFFF"/>
                        </a:solidFill>
                        <a:ln w="9525">
                          <a:solidFill>
                            <a:srgbClr val="000000"/>
                          </a:solidFill>
                          <a:miter lim="800000"/>
                          <a:headEnd/>
                          <a:tailEnd/>
                        </a:ln>
                      </wps:spPr>
                      <wps:txbx>
                        <w:txbxContent>
                          <w:p w14:paraId="7E9BFF8C" w14:textId="77777777" w:rsidR="00476785" w:rsidRPr="001129D4" w:rsidRDefault="00476785" w:rsidP="00476785">
                            <w:pPr>
                              <w:rPr>
                                <w:sz w:val="16"/>
                                <w:szCs w:val="16"/>
                                <w:lang w:val="fr-CH"/>
                              </w:rPr>
                            </w:pPr>
                            <w:r w:rsidRPr="001129D4">
                              <w:rPr>
                                <w:sz w:val="16"/>
                                <w:szCs w:val="16"/>
                                <w:lang w:val="fr-CH"/>
                              </w:rPr>
                              <w:t xml:space="preserve">All dimension in </w:t>
                            </w:r>
                            <w:r w:rsidRPr="001129D4">
                              <w:rPr>
                                <w:sz w:val="16"/>
                                <w:szCs w:val="16"/>
                              </w:rPr>
                              <w:t>millimetres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BEC01B" id="_x0000_s1029" type="#_x0000_t202" style="position:absolute;left:0;text-align:left;margin-left:322.45pt;margin-top:175.8pt;width:108.6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">
                <v:textbox style="mso-fit-shape-to-text:t">
                  <w:txbxContent>
                    <w:p w14:paraId="7E9BFF8C" w14:textId="77777777" w:rsidR="00476785" w:rsidRPr="001129D4" w:rsidRDefault="00476785" w:rsidP="00476785">
                      <w:pPr>
                        <w:rPr>
                          <w:sz w:val="16"/>
                          <w:szCs w:val="16"/>
                          <w:lang w:val="fr-CH"/>
                        </w:rPr>
                      </w:pPr>
                      <w:r w:rsidRPr="001129D4">
                        <w:rPr>
                          <w:sz w:val="16"/>
                          <w:szCs w:val="16"/>
                          <w:lang w:val="fr-CH"/>
                        </w:rPr>
                        <w:t xml:space="preserve">All dimension in </w:t>
                      </w:r>
                      <w:r w:rsidRPr="001129D4">
                        <w:rPr>
                          <w:sz w:val="16"/>
                          <w:szCs w:val="16"/>
                        </w:rPr>
                        <w:t>millimetres</w:t>
                      </w:r>
                    </w:p>
                  </w:txbxContent>
                </v:textbox>
              </v:shape>
            </w:pict>
          </mc:Fallback>
        </mc:AlternateContent>
      </w:r>
      <w:r w:rsidRPr="00226897">
        <w:rPr>
          <w:noProof/>
          <w:lang w:val="es-ES" w:eastAsia="es-ES"/>
        </w:rPr>
        <mc:AlternateContent>
          <mc:Choice Requires="wps">
            <w:drawing>
              <wp:anchor distT="0" distB="0" distL="114300" distR="114300" simplePos="0" relativeHeight="251664384" behindDoc="0" locked="0" layoutInCell="1" allowOverlap="1" wp14:anchorId="5A9E2793" wp14:editId="00611B28">
                <wp:simplePos x="0" y="0"/>
                <wp:positionH relativeFrom="column">
                  <wp:posOffset>2509081</wp:posOffset>
                </wp:positionH>
                <wp:positionV relativeFrom="paragraph">
                  <wp:posOffset>1840865</wp:posOffset>
                </wp:positionV>
                <wp:extent cx="821267"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267" cy="1403985"/>
                        </a:xfrm>
                        <a:prstGeom prst="rect">
                          <a:avLst/>
                        </a:prstGeom>
                        <a:noFill/>
                        <a:ln w="9525">
                          <a:noFill/>
                          <a:miter lim="800000"/>
                          <a:headEnd/>
                          <a:tailEnd/>
                        </a:ln>
                      </wps:spPr>
                      <wps:txbx>
                        <w:txbxContent>
                          <w:p w14:paraId="41A7AC4C" w14:textId="77777777" w:rsidR="00476785" w:rsidRPr="00280059" w:rsidRDefault="00476785" w:rsidP="00476785">
                            <w:pPr>
                              <w:rPr>
                                <w:sz w:val="12"/>
                                <w:szCs w:val="12"/>
                              </w:rPr>
                            </w:pPr>
                            <w:r w:rsidRPr="00280059">
                              <w:rPr>
                                <w:sz w:val="12"/>
                                <w:szCs w:val="12"/>
                              </w:rPr>
                              <w:t>Clamping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E2793" id="Cuadro de texto 2" o:spid="_x0000_s1030" type="#_x0000_t202" style="position:absolute;left:0;text-align:left;margin-left:197.55pt;margin-top:144.95pt;width:64.6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" filled="f" stroked="f">
                <v:textbox style="mso-fit-shape-to-text:t">
                  <w:txbxContent>
                    <w:p w14:paraId="41A7AC4C" w14:textId="77777777" w:rsidR="00476785" w:rsidRPr="00280059" w:rsidRDefault="00476785" w:rsidP="00476785">
                      <w:pPr>
                        <w:rPr>
                          <w:sz w:val="12"/>
                          <w:szCs w:val="12"/>
                        </w:rPr>
                      </w:pPr>
                      <w:r w:rsidRPr="00280059">
                        <w:rPr>
                          <w:sz w:val="12"/>
                          <w:szCs w:val="12"/>
                        </w:rPr>
                        <w:t>Clamping zone</w:t>
                      </w:r>
                    </w:p>
                  </w:txbxContent>
                </v:textbox>
              </v:shape>
            </w:pict>
          </mc:Fallback>
        </mc:AlternateContent>
      </w:r>
      <w:r w:rsidRPr="00226897">
        <w:rPr>
          <w:noProof/>
          <w:lang w:val="es-ES" w:eastAsia="es-ES"/>
        </w:rPr>
        <mc:AlternateContent>
          <mc:Choice Requires="wps">
            <w:drawing>
              <wp:anchor distT="0" distB="0" distL="114300" distR="114300" simplePos="0" relativeHeight="251663360" behindDoc="0" locked="0" layoutInCell="1" allowOverlap="1" wp14:anchorId="285B7E76" wp14:editId="590F3FCC">
                <wp:simplePos x="0" y="0"/>
                <wp:positionH relativeFrom="column">
                  <wp:posOffset>2508934</wp:posOffset>
                </wp:positionH>
                <wp:positionV relativeFrom="paragraph">
                  <wp:posOffset>1076325</wp:posOffset>
                </wp:positionV>
                <wp:extent cx="821267"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267" cy="1403985"/>
                        </a:xfrm>
                        <a:prstGeom prst="rect">
                          <a:avLst/>
                        </a:prstGeom>
                        <a:noFill/>
                        <a:ln w="9525">
                          <a:noFill/>
                          <a:miter lim="800000"/>
                          <a:headEnd/>
                          <a:tailEnd/>
                        </a:ln>
                      </wps:spPr>
                      <wps:txbx>
                        <w:txbxContent>
                          <w:p w14:paraId="5889C4FC" w14:textId="77777777" w:rsidR="00476785" w:rsidRPr="00280059" w:rsidRDefault="00476785" w:rsidP="00476785">
                            <w:pPr>
                              <w:rPr>
                                <w:sz w:val="12"/>
                                <w:szCs w:val="12"/>
                              </w:rPr>
                            </w:pPr>
                            <w:r w:rsidRPr="00280059">
                              <w:rPr>
                                <w:sz w:val="12"/>
                                <w:szCs w:val="12"/>
                              </w:rPr>
                              <w:t>Clamping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B7E76" id="_x0000_s1031" type="#_x0000_t202" style="position:absolute;left:0;text-align:left;margin-left:197.55pt;margin-top:84.75pt;width:64.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" filled="f" stroked="f">
                <v:textbox style="mso-fit-shape-to-text:t">
                  <w:txbxContent>
                    <w:p w14:paraId="5889C4FC" w14:textId="77777777" w:rsidR="00476785" w:rsidRPr="00280059" w:rsidRDefault="00476785" w:rsidP="00476785">
                      <w:pPr>
                        <w:rPr>
                          <w:sz w:val="12"/>
                          <w:szCs w:val="12"/>
                        </w:rPr>
                      </w:pPr>
                      <w:r w:rsidRPr="00280059">
                        <w:rPr>
                          <w:sz w:val="12"/>
                          <w:szCs w:val="12"/>
                        </w:rPr>
                        <w:t>Clamping zone</w:t>
                      </w:r>
                    </w:p>
                  </w:txbxContent>
                </v:textbox>
              </v:shape>
            </w:pict>
          </mc:Fallback>
        </mc:AlternateContent>
      </w:r>
      <w:r w:rsidRPr="00226897">
        <w:rPr>
          <w:noProof/>
          <w:lang w:val="es-ES" w:eastAsia="es-ES"/>
        </w:rPr>
        <w:drawing>
          <wp:inline distT="0" distB="0" distL="0" distR="0" wp14:anchorId="390F4F8C" wp14:editId="1B6B90EB">
            <wp:extent cx="3048000" cy="2761436"/>
            <wp:effectExtent l="0" t="0" r="0" b="1270"/>
            <wp:docPr id="4" name="Imagen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Diagram, engineering drawing&#10;&#10;Description automatically generated"/>
                    <pic:cNvPicPr/>
                  </pic:nvPicPr>
                  <pic:blipFill>
                    <a:blip r:embed="rId25"/>
                    <a:stretch>
                      <a:fillRect/>
                    </a:stretch>
                  </pic:blipFill>
                  <pic:spPr>
                    <a:xfrm>
                      <a:off x="0" y="0"/>
                      <a:ext cx="3095078" cy="2804088"/>
                    </a:xfrm>
                    <a:prstGeom prst="rect">
                      <a:avLst/>
                    </a:prstGeom>
                  </pic:spPr>
                </pic:pic>
              </a:graphicData>
            </a:graphic>
          </wp:inline>
        </w:drawing>
      </w:r>
    </w:p>
    <w:p w14:paraId="54B7CA4C" w14:textId="77777777" w:rsidR="00476785" w:rsidRPr="00226897" w:rsidRDefault="00476785" w:rsidP="00476785">
      <w:pPr>
        <w:ind w:left="1418"/>
        <w:jc w:val="both"/>
        <w:rPr>
          <w:b/>
        </w:rPr>
      </w:pPr>
    </w:p>
    <w:p w14:paraId="29D8A12C" w14:textId="77777777" w:rsidR="00476785" w:rsidRPr="00226897" w:rsidRDefault="00476785" w:rsidP="00476785">
      <w:pPr>
        <w:rPr>
          <w:b/>
        </w:rPr>
      </w:pPr>
      <w:r w:rsidRPr="00226897">
        <w:rPr>
          <w:b/>
        </w:rPr>
        <w:br w:type="page"/>
      </w:r>
    </w:p>
    <w:p w14:paraId="76ABED79" w14:textId="77777777" w:rsidR="00476785" w:rsidRPr="000021E3" w:rsidRDefault="00476785" w:rsidP="00476785">
      <w:pPr>
        <w:tabs>
          <w:tab w:val="left" w:pos="2268"/>
        </w:tabs>
        <w:ind w:left="2268" w:hanging="1134"/>
        <w:jc w:val="both"/>
        <w:rPr>
          <w:bCs/>
        </w:rPr>
      </w:pPr>
      <w:r w:rsidRPr="000021E3">
        <w:rPr>
          <w:bCs/>
        </w:rPr>
        <w:lastRenderedPageBreak/>
        <w:t>1.1.2.</w:t>
      </w:r>
      <w:r w:rsidRPr="000021E3">
        <w:rPr>
          <w:bCs/>
        </w:rPr>
        <w:tab/>
        <w:t>For side mounting accessories</w:t>
      </w:r>
    </w:p>
    <w:p w14:paraId="3CC228A7" w14:textId="77777777" w:rsidR="00476785" w:rsidRPr="000021E3" w:rsidRDefault="00476785" w:rsidP="00476785">
      <w:pPr>
        <w:ind w:left="2268"/>
        <w:rPr>
          <w:bCs/>
        </w:rPr>
      </w:pPr>
      <w:r w:rsidRPr="000021E3">
        <w:rPr>
          <w:bCs/>
        </w:rPr>
        <w:t>Figure 2</w:t>
      </w:r>
      <w:r w:rsidRPr="000021E3">
        <w:rPr>
          <w:bCs/>
        </w:rPr>
        <w:br/>
        <w:t>Fixture for left side mounting (for right side mounting apply symmetry)</w:t>
      </w:r>
    </w:p>
    <w:p w14:paraId="7F9E6582" w14:textId="77777777" w:rsidR="00476785" w:rsidRPr="00226897" w:rsidRDefault="00476785" w:rsidP="00476785">
      <w:r w:rsidRPr="00193231">
        <w:rPr>
          <w:bCs/>
          <w:noProof/>
        </w:rPr>
        <mc:AlternateContent>
          <mc:Choice Requires="wps">
            <w:drawing>
              <wp:anchor distT="45720" distB="45720" distL="114300" distR="114300" simplePos="0" relativeHeight="251727872" behindDoc="0" locked="0" layoutInCell="1" allowOverlap="1" wp14:anchorId="08A33FCC" wp14:editId="79D31FF7">
                <wp:simplePos x="0" y="0"/>
                <wp:positionH relativeFrom="column">
                  <wp:posOffset>4186155</wp:posOffset>
                </wp:positionH>
                <wp:positionV relativeFrom="paragraph">
                  <wp:posOffset>3041991</wp:posOffset>
                </wp:positionV>
                <wp:extent cx="1379529" cy="1404620"/>
                <wp:effectExtent l="0" t="0" r="11430" b="1397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529" cy="1404620"/>
                        </a:xfrm>
                        <a:prstGeom prst="rect">
                          <a:avLst/>
                        </a:prstGeom>
                        <a:solidFill>
                          <a:srgbClr val="FFFFFF"/>
                        </a:solidFill>
                        <a:ln w="9525">
                          <a:solidFill>
                            <a:srgbClr val="000000"/>
                          </a:solidFill>
                          <a:miter lim="800000"/>
                          <a:headEnd/>
                          <a:tailEnd/>
                        </a:ln>
                      </wps:spPr>
                      <wps:txbx>
                        <w:txbxContent>
                          <w:p w14:paraId="3856EE89" w14:textId="77777777" w:rsidR="00476785" w:rsidRPr="001129D4" w:rsidRDefault="00476785" w:rsidP="00476785">
                            <w:pPr>
                              <w:rPr>
                                <w:sz w:val="16"/>
                                <w:szCs w:val="16"/>
                                <w:lang w:val="fr-CH"/>
                              </w:rPr>
                            </w:pPr>
                            <w:r w:rsidRPr="001129D4">
                              <w:rPr>
                                <w:sz w:val="16"/>
                                <w:szCs w:val="16"/>
                                <w:lang w:val="fr-CH"/>
                              </w:rPr>
                              <w:t xml:space="preserve">All dimension in </w:t>
                            </w:r>
                            <w:r w:rsidRPr="001129D4">
                              <w:rPr>
                                <w:sz w:val="16"/>
                                <w:szCs w:val="16"/>
                              </w:rPr>
                              <w:t>millimetres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33FCC" id="_x0000_s1032" type="#_x0000_t202" style="position:absolute;margin-left:329.6pt;margin-top:239.55pt;width:108.6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">
                <v:textbox style="mso-fit-shape-to-text:t">
                  <w:txbxContent>
                    <w:p w14:paraId="3856EE89" w14:textId="77777777" w:rsidR="00476785" w:rsidRPr="001129D4" w:rsidRDefault="00476785" w:rsidP="00476785">
                      <w:pPr>
                        <w:rPr>
                          <w:sz w:val="16"/>
                          <w:szCs w:val="16"/>
                          <w:lang w:val="fr-CH"/>
                        </w:rPr>
                      </w:pPr>
                      <w:r w:rsidRPr="001129D4">
                        <w:rPr>
                          <w:sz w:val="16"/>
                          <w:szCs w:val="16"/>
                          <w:lang w:val="fr-CH"/>
                        </w:rPr>
                        <w:t xml:space="preserve">All dimension in </w:t>
                      </w:r>
                      <w:r w:rsidRPr="001129D4">
                        <w:rPr>
                          <w:sz w:val="16"/>
                          <w:szCs w:val="16"/>
                        </w:rPr>
                        <w:t>millimetres</w:t>
                      </w:r>
                    </w:p>
                  </w:txbxContent>
                </v:textbox>
              </v:shape>
            </w:pict>
          </mc:Fallback>
        </mc:AlternateContent>
      </w:r>
      <w:r w:rsidRPr="00226897">
        <w:rPr>
          <w:noProof/>
          <w:lang w:val="es-ES" w:eastAsia="es-ES"/>
        </w:rPr>
        <mc:AlternateContent>
          <mc:Choice Requires="wps">
            <w:drawing>
              <wp:anchor distT="0" distB="0" distL="114300" distR="114300" simplePos="0" relativeHeight="251666432" behindDoc="0" locked="0" layoutInCell="1" allowOverlap="1" wp14:anchorId="337E430A" wp14:editId="0DDE974D">
                <wp:simplePos x="0" y="0"/>
                <wp:positionH relativeFrom="column">
                  <wp:posOffset>3060065</wp:posOffset>
                </wp:positionH>
                <wp:positionV relativeFrom="paragraph">
                  <wp:posOffset>1603163</wp:posOffset>
                </wp:positionV>
                <wp:extent cx="774700" cy="30480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04800"/>
                        </a:xfrm>
                        <a:prstGeom prst="rect">
                          <a:avLst/>
                        </a:prstGeom>
                        <a:noFill/>
                        <a:ln w="9525">
                          <a:noFill/>
                          <a:miter lim="800000"/>
                          <a:headEnd/>
                          <a:tailEnd/>
                        </a:ln>
                      </wps:spPr>
                      <wps:txbx>
                        <w:txbxContent>
                          <w:p w14:paraId="7A09C253" w14:textId="77777777" w:rsidR="00476785" w:rsidRPr="00CB0396" w:rsidRDefault="00476785" w:rsidP="00476785">
                            <w:r>
                              <w:t>Side</w:t>
                            </w:r>
                            <w:r w:rsidRPr="00CB0396">
                              <w:t xml:space="preserv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E430A" id="_x0000_s1033" type="#_x0000_t202" style="position:absolute;margin-left:240.95pt;margin-top:126.25pt;width:61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" filled="f" stroked="f">
                <v:textbox>
                  <w:txbxContent>
                    <w:p w14:paraId="7A09C253" w14:textId="77777777" w:rsidR="00476785" w:rsidRPr="00CB0396" w:rsidRDefault="00476785" w:rsidP="00476785">
                      <w:r>
                        <w:t>Side</w:t>
                      </w:r>
                      <w:r w:rsidRPr="00CB0396">
                        <w:t xml:space="preserve"> view</w:t>
                      </w:r>
                    </w:p>
                  </w:txbxContent>
                </v:textbox>
              </v:shape>
            </w:pict>
          </mc:Fallback>
        </mc:AlternateContent>
      </w:r>
      <w:r w:rsidRPr="00226897">
        <w:rPr>
          <w:noProof/>
          <w:lang w:val="es-ES" w:eastAsia="es-ES"/>
        </w:rPr>
        <mc:AlternateContent>
          <mc:Choice Requires="wps">
            <w:drawing>
              <wp:anchor distT="0" distB="0" distL="114300" distR="114300" simplePos="0" relativeHeight="251672576" behindDoc="0" locked="0" layoutInCell="1" allowOverlap="1" wp14:anchorId="2F5F0F15" wp14:editId="6CD2759D">
                <wp:simplePos x="0" y="0"/>
                <wp:positionH relativeFrom="column">
                  <wp:posOffset>2593975</wp:posOffset>
                </wp:positionH>
                <wp:positionV relativeFrom="paragraph">
                  <wp:posOffset>263737</wp:posOffset>
                </wp:positionV>
                <wp:extent cx="1219200" cy="140398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noFill/>
                        <a:ln w="9525">
                          <a:noFill/>
                          <a:miter lim="800000"/>
                          <a:headEnd/>
                          <a:tailEnd/>
                        </a:ln>
                      </wps:spPr>
                      <wps:txbx>
                        <w:txbxContent>
                          <w:p w14:paraId="6370F212" w14:textId="77777777" w:rsidR="00476785" w:rsidRPr="00CB0396" w:rsidRDefault="00476785" w:rsidP="00476785">
                            <w:pPr>
                              <w:rPr>
                                <w:sz w:val="16"/>
                                <w:szCs w:val="16"/>
                              </w:rPr>
                            </w:pPr>
                            <w:r>
                              <w:rPr>
                                <w:sz w:val="16"/>
                                <w:szCs w:val="16"/>
                              </w:rPr>
                              <w:t>Helmet padding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F0F15" id="_x0000_s1034" type="#_x0000_t202" style="position:absolute;margin-left:204.25pt;margin-top:20.75pt;width:96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" filled="f" stroked="f">
                <v:textbox style="mso-fit-shape-to-text:t">
                  <w:txbxContent>
                    <w:p w14:paraId="6370F212" w14:textId="77777777" w:rsidR="00476785" w:rsidRPr="00CB0396" w:rsidRDefault="00476785" w:rsidP="00476785">
                      <w:pPr>
                        <w:rPr>
                          <w:sz w:val="16"/>
                          <w:szCs w:val="16"/>
                        </w:rPr>
                      </w:pPr>
                      <w:r>
                        <w:rPr>
                          <w:sz w:val="16"/>
                          <w:szCs w:val="16"/>
                        </w:rPr>
                        <w:t>Helmet padding area</w:t>
                      </w:r>
                    </w:p>
                  </w:txbxContent>
                </v:textbox>
              </v:shape>
            </w:pict>
          </mc:Fallback>
        </mc:AlternateContent>
      </w:r>
      <w:r w:rsidRPr="00226897">
        <w:rPr>
          <w:noProof/>
          <w:lang w:val="es-ES" w:eastAsia="es-ES"/>
        </w:rPr>
        <mc:AlternateContent>
          <mc:Choice Requires="wps">
            <w:drawing>
              <wp:anchor distT="0" distB="0" distL="114300" distR="114300" simplePos="0" relativeHeight="251671552" behindDoc="0" locked="0" layoutInCell="1" allowOverlap="1" wp14:anchorId="60F6F1D5" wp14:editId="7CA8647F">
                <wp:simplePos x="0" y="0"/>
                <wp:positionH relativeFrom="column">
                  <wp:posOffset>4025265</wp:posOffset>
                </wp:positionH>
                <wp:positionV relativeFrom="paragraph">
                  <wp:posOffset>1854200</wp:posOffset>
                </wp:positionV>
                <wp:extent cx="1219200" cy="140398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noFill/>
                        <a:ln w="9525">
                          <a:noFill/>
                          <a:miter lim="800000"/>
                          <a:headEnd/>
                          <a:tailEnd/>
                        </a:ln>
                      </wps:spPr>
                      <wps:txbx>
                        <w:txbxContent>
                          <w:p w14:paraId="7F03898E" w14:textId="77777777" w:rsidR="00476785" w:rsidRPr="00CB0396" w:rsidRDefault="00476785" w:rsidP="00476785">
                            <w:pPr>
                              <w:rPr>
                                <w:sz w:val="16"/>
                                <w:szCs w:val="16"/>
                              </w:rPr>
                            </w:pPr>
                            <w:r>
                              <w:rPr>
                                <w:sz w:val="16"/>
                                <w:szCs w:val="16"/>
                              </w:rPr>
                              <w:t>Helmet padding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6F1D5" id="_x0000_s1035" type="#_x0000_t202" style="position:absolute;margin-left:316.95pt;margin-top:146pt;width:9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" filled="f" stroked="f">
                <v:textbox style="mso-fit-shape-to-text:t">
                  <w:txbxContent>
                    <w:p w14:paraId="7F03898E" w14:textId="77777777" w:rsidR="00476785" w:rsidRPr="00CB0396" w:rsidRDefault="00476785" w:rsidP="00476785">
                      <w:pPr>
                        <w:rPr>
                          <w:sz w:val="16"/>
                          <w:szCs w:val="16"/>
                        </w:rPr>
                      </w:pPr>
                      <w:r>
                        <w:rPr>
                          <w:sz w:val="16"/>
                          <w:szCs w:val="16"/>
                        </w:rPr>
                        <w:t>Helmet padding area</w:t>
                      </w:r>
                    </w:p>
                  </w:txbxContent>
                </v:textbox>
              </v:shape>
            </w:pict>
          </mc:Fallback>
        </mc:AlternateContent>
      </w:r>
      <w:r w:rsidRPr="00226897">
        <w:rPr>
          <w:noProof/>
          <w:lang w:val="es-ES" w:eastAsia="es-ES"/>
        </w:rPr>
        <mc:AlternateContent>
          <mc:Choice Requires="wps">
            <w:drawing>
              <wp:anchor distT="0" distB="0" distL="114300" distR="114300" simplePos="0" relativeHeight="251670528" behindDoc="0" locked="0" layoutInCell="1" allowOverlap="1" wp14:anchorId="63246075" wp14:editId="05956051">
                <wp:simplePos x="0" y="0"/>
                <wp:positionH relativeFrom="column">
                  <wp:posOffset>4050665</wp:posOffset>
                </wp:positionH>
                <wp:positionV relativeFrom="paragraph">
                  <wp:posOffset>1338157</wp:posOffset>
                </wp:positionV>
                <wp:extent cx="1193800" cy="140398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1403985"/>
                        </a:xfrm>
                        <a:prstGeom prst="rect">
                          <a:avLst/>
                        </a:prstGeom>
                        <a:noFill/>
                        <a:ln w="9525">
                          <a:noFill/>
                          <a:miter lim="800000"/>
                          <a:headEnd/>
                          <a:tailEnd/>
                        </a:ln>
                      </wps:spPr>
                      <wps:txbx>
                        <w:txbxContent>
                          <w:p w14:paraId="45C117CD" w14:textId="77777777" w:rsidR="00476785" w:rsidRPr="00CB0396" w:rsidRDefault="00476785" w:rsidP="00476785">
                            <w:pPr>
                              <w:rPr>
                                <w:sz w:val="16"/>
                                <w:szCs w:val="16"/>
                              </w:rPr>
                            </w:pPr>
                            <w:r>
                              <w:rPr>
                                <w:sz w:val="16"/>
                                <w:szCs w:val="16"/>
                              </w:rPr>
                              <w:t>Helmet vertical edge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246075" id="_x0000_s1036" type="#_x0000_t202" style="position:absolute;margin-left:318.95pt;margin-top:105.35pt;width:94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" filled="f" stroked="f">
                <v:textbox style="mso-fit-shape-to-text:t">
                  <w:txbxContent>
                    <w:p w14:paraId="45C117CD" w14:textId="77777777" w:rsidR="00476785" w:rsidRPr="00CB0396" w:rsidRDefault="00476785" w:rsidP="00476785">
                      <w:pPr>
                        <w:rPr>
                          <w:sz w:val="16"/>
                          <w:szCs w:val="16"/>
                        </w:rPr>
                      </w:pPr>
                      <w:r>
                        <w:rPr>
                          <w:sz w:val="16"/>
                          <w:szCs w:val="16"/>
                        </w:rPr>
                        <w:t>Helmet vertical edge</w:t>
                      </w:r>
                    </w:p>
                  </w:txbxContent>
                </v:textbox>
              </v:shape>
            </w:pict>
          </mc:Fallback>
        </mc:AlternateContent>
      </w:r>
      <w:r w:rsidRPr="00226897">
        <w:rPr>
          <w:noProof/>
          <w:lang w:val="es-ES" w:eastAsia="es-ES"/>
        </w:rPr>
        <mc:AlternateContent>
          <mc:Choice Requires="wps">
            <w:drawing>
              <wp:anchor distT="0" distB="0" distL="114300" distR="114300" simplePos="0" relativeHeight="251669504" behindDoc="0" locked="0" layoutInCell="1" allowOverlap="1" wp14:anchorId="4E9CC7E9" wp14:editId="6FAE103B">
                <wp:simplePos x="0" y="0"/>
                <wp:positionH relativeFrom="column">
                  <wp:posOffset>1314450</wp:posOffset>
                </wp:positionH>
                <wp:positionV relativeFrom="paragraph">
                  <wp:posOffset>2481157</wp:posOffset>
                </wp:positionV>
                <wp:extent cx="774700"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noFill/>
                        <a:ln w="9525">
                          <a:noFill/>
                          <a:miter lim="800000"/>
                          <a:headEnd/>
                          <a:tailEnd/>
                        </a:ln>
                      </wps:spPr>
                      <wps:txbx>
                        <w:txbxContent>
                          <w:p w14:paraId="1BBB0032" w14:textId="77777777" w:rsidR="00476785" w:rsidRPr="00CB0396" w:rsidRDefault="00476785" w:rsidP="00476785">
                            <w:pPr>
                              <w:rPr>
                                <w:sz w:val="16"/>
                                <w:szCs w:val="16"/>
                              </w:rPr>
                            </w:pPr>
                            <w:r w:rsidRPr="00CB0396">
                              <w:rPr>
                                <w:sz w:val="16"/>
                                <w:szCs w:val="16"/>
                              </w:rPr>
                              <w:t>Clipping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CC7E9" id="_x0000_s1037" type="#_x0000_t202" style="position:absolute;margin-left:103.5pt;margin-top:195.35pt;width:61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" filled="f" stroked="f">
                <v:textbox style="mso-fit-shape-to-text:t">
                  <w:txbxContent>
                    <w:p w14:paraId="1BBB0032" w14:textId="77777777" w:rsidR="00476785" w:rsidRPr="00CB0396" w:rsidRDefault="00476785" w:rsidP="00476785">
                      <w:pPr>
                        <w:rPr>
                          <w:sz w:val="16"/>
                          <w:szCs w:val="16"/>
                        </w:rPr>
                      </w:pPr>
                      <w:r w:rsidRPr="00CB0396">
                        <w:rPr>
                          <w:sz w:val="16"/>
                          <w:szCs w:val="16"/>
                        </w:rPr>
                        <w:t>Clipping zone</w:t>
                      </w:r>
                    </w:p>
                  </w:txbxContent>
                </v:textbox>
              </v:shape>
            </w:pict>
          </mc:Fallback>
        </mc:AlternateContent>
      </w:r>
      <w:r w:rsidRPr="00226897">
        <w:rPr>
          <w:noProof/>
          <w:lang w:val="es-ES" w:eastAsia="es-ES"/>
        </w:rPr>
        <mc:AlternateContent>
          <mc:Choice Requires="wps">
            <w:drawing>
              <wp:anchor distT="0" distB="0" distL="114300" distR="114300" simplePos="0" relativeHeight="251668480" behindDoc="0" locked="0" layoutInCell="1" allowOverlap="1" wp14:anchorId="03B1986E" wp14:editId="4F316424">
                <wp:simplePos x="0" y="0"/>
                <wp:positionH relativeFrom="column">
                  <wp:posOffset>1276350</wp:posOffset>
                </wp:positionH>
                <wp:positionV relativeFrom="paragraph">
                  <wp:posOffset>628862</wp:posOffset>
                </wp:positionV>
                <wp:extent cx="774700" cy="140398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noFill/>
                        <a:ln w="9525">
                          <a:noFill/>
                          <a:miter lim="800000"/>
                          <a:headEnd/>
                          <a:tailEnd/>
                        </a:ln>
                      </wps:spPr>
                      <wps:txbx>
                        <w:txbxContent>
                          <w:p w14:paraId="70034724" w14:textId="77777777" w:rsidR="00476785" w:rsidRPr="00CB0396" w:rsidRDefault="00476785" w:rsidP="00476785">
                            <w:pPr>
                              <w:rPr>
                                <w:sz w:val="16"/>
                                <w:szCs w:val="16"/>
                              </w:rPr>
                            </w:pPr>
                            <w:r w:rsidRPr="00CB0396">
                              <w:rPr>
                                <w:sz w:val="16"/>
                                <w:szCs w:val="16"/>
                              </w:rPr>
                              <w:t>Clipping zone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1986E" id="_x0000_s1038" type="#_x0000_t202" style="position:absolute;margin-left:100.5pt;margin-top:49.5pt;width:61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" filled="f" stroked="f">
                <v:textbox style="mso-fit-shape-to-text:t">
                  <w:txbxContent>
                    <w:p w14:paraId="70034724" w14:textId="77777777" w:rsidR="00476785" w:rsidRPr="00CB0396" w:rsidRDefault="00476785" w:rsidP="00476785">
                      <w:pPr>
                        <w:rPr>
                          <w:sz w:val="16"/>
                          <w:szCs w:val="16"/>
                        </w:rPr>
                      </w:pPr>
                      <w:r w:rsidRPr="00CB0396">
                        <w:rPr>
                          <w:sz w:val="16"/>
                          <w:szCs w:val="16"/>
                        </w:rPr>
                        <w:t>Clipping zone</w:t>
                      </w:r>
                    </w:p>
                  </w:txbxContent>
                </v:textbox>
              </v:shape>
            </w:pict>
          </mc:Fallback>
        </mc:AlternateContent>
      </w:r>
      <w:r w:rsidRPr="00226897">
        <w:rPr>
          <w:noProof/>
          <w:lang w:val="es-ES" w:eastAsia="es-ES"/>
        </w:rPr>
        <mc:AlternateContent>
          <mc:Choice Requires="wps">
            <w:drawing>
              <wp:anchor distT="0" distB="0" distL="114300" distR="114300" simplePos="0" relativeHeight="251665408" behindDoc="0" locked="0" layoutInCell="1" allowOverlap="1" wp14:anchorId="34DB8B0D" wp14:editId="6572409F">
                <wp:simplePos x="0" y="0"/>
                <wp:positionH relativeFrom="column">
                  <wp:posOffset>1125220</wp:posOffset>
                </wp:positionH>
                <wp:positionV relativeFrom="paragraph">
                  <wp:posOffset>166793</wp:posOffset>
                </wp:positionV>
                <wp:extent cx="774700" cy="1403985"/>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403985"/>
                        </a:xfrm>
                        <a:prstGeom prst="rect">
                          <a:avLst/>
                        </a:prstGeom>
                        <a:noFill/>
                        <a:ln w="9525">
                          <a:noFill/>
                          <a:miter lim="800000"/>
                          <a:headEnd/>
                          <a:tailEnd/>
                        </a:ln>
                      </wps:spPr>
                      <wps:txbx>
                        <w:txbxContent>
                          <w:p w14:paraId="48CD2D22" w14:textId="77777777" w:rsidR="00476785" w:rsidRPr="00CB0396" w:rsidRDefault="00476785" w:rsidP="00476785">
                            <w:r w:rsidRPr="00CB0396">
                              <w:t>Top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B8B0D" id="_x0000_s1039" type="#_x0000_t202" style="position:absolute;margin-left:88.6pt;margin-top:13.15pt;width:6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" filled="f" stroked="f">
                <v:textbox style="mso-fit-shape-to-text:t">
                  <w:txbxContent>
                    <w:p w14:paraId="48CD2D22" w14:textId="77777777" w:rsidR="00476785" w:rsidRPr="00CB0396" w:rsidRDefault="00476785" w:rsidP="00476785">
                      <w:r w:rsidRPr="00CB0396">
                        <w:t>Top view</w:t>
                      </w:r>
                    </w:p>
                  </w:txbxContent>
                </v:textbox>
              </v:shape>
            </w:pict>
          </mc:Fallback>
        </mc:AlternateContent>
      </w:r>
      <w:r w:rsidRPr="00226897">
        <w:rPr>
          <w:noProof/>
          <w:lang w:val="es-ES" w:eastAsia="es-ES"/>
        </w:rPr>
        <mc:AlternateContent>
          <mc:Choice Requires="wps">
            <w:drawing>
              <wp:anchor distT="0" distB="0" distL="114300" distR="114300" simplePos="0" relativeHeight="251667456" behindDoc="0" locked="0" layoutInCell="1" allowOverlap="1" wp14:anchorId="6B25F7DD" wp14:editId="2AA2CCE7">
                <wp:simplePos x="0" y="0"/>
                <wp:positionH relativeFrom="column">
                  <wp:posOffset>1210099</wp:posOffset>
                </wp:positionH>
                <wp:positionV relativeFrom="paragraph">
                  <wp:posOffset>1642957</wp:posOffset>
                </wp:positionV>
                <wp:extent cx="842434" cy="258234"/>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434" cy="258234"/>
                        </a:xfrm>
                        <a:prstGeom prst="rect">
                          <a:avLst/>
                        </a:prstGeom>
                        <a:noFill/>
                        <a:ln w="9525">
                          <a:noFill/>
                          <a:miter lim="800000"/>
                          <a:headEnd/>
                          <a:tailEnd/>
                        </a:ln>
                      </wps:spPr>
                      <wps:txbx>
                        <w:txbxContent>
                          <w:p w14:paraId="02495157" w14:textId="77777777" w:rsidR="00476785" w:rsidRPr="00CB0396" w:rsidRDefault="00476785" w:rsidP="00476785">
                            <w:r>
                              <w:t>Back</w:t>
                            </w:r>
                            <w:r w:rsidRPr="00CB0396">
                              <w:t xml:space="preserv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5F7DD" id="_x0000_s1040" type="#_x0000_t202" style="position:absolute;margin-left:95.3pt;margin-top:129.35pt;width:66.35pt;height:2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" filled="f" stroked="f">
                <v:textbox>
                  <w:txbxContent>
                    <w:p w14:paraId="02495157" w14:textId="77777777" w:rsidR="00476785" w:rsidRPr="00CB0396" w:rsidRDefault="00476785" w:rsidP="00476785">
                      <w:r>
                        <w:t>Back</w:t>
                      </w:r>
                      <w:r w:rsidRPr="00CB0396">
                        <w:t xml:space="preserve"> view</w:t>
                      </w:r>
                    </w:p>
                  </w:txbxContent>
                </v:textbox>
              </v:shape>
            </w:pict>
          </mc:Fallback>
        </mc:AlternateContent>
      </w:r>
      <w:r w:rsidRPr="00226897">
        <w:rPr>
          <w:noProof/>
          <w:lang w:val="es-ES" w:eastAsia="es-ES"/>
        </w:rPr>
        <w:drawing>
          <wp:inline distT="0" distB="0" distL="0" distR="0" wp14:anchorId="429B77E2" wp14:editId="6152FB42">
            <wp:extent cx="5400040" cy="3556645"/>
            <wp:effectExtent l="0" t="0" r="0" b="5715"/>
            <wp:docPr id="15" name="Imagen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2" descr="Diagram, engineering drawing&#10;&#10;Description automatically generated"/>
                    <pic:cNvPicPr/>
                  </pic:nvPicPr>
                  <pic:blipFill>
                    <a:blip r:embed="rId26"/>
                    <a:stretch>
                      <a:fillRect/>
                    </a:stretch>
                  </pic:blipFill>
                  <pic:spPr>
                    <a:xfrm>
                      <a:off x="0" y="0"/>
                      <a:ext cx="5400040" cy="3556645"/>
                    </a:xfrm>
                    <a:prstGeom prst="rect">
                      <a:avLst/>
                    </a:prstGeom>
                  </pic:spPr>
                </pic:pic>
              </a:graphicData>
            </a:graphic>
          </wp:inline>
        </w:drawing>
      </w:r>
    </w:p>
    <w:p w14:paraId="7AA91A11" w14:textId="77777777" w:rsidR="00476785" w:rsidRPr="000021E3" w:rsidRDefault="00476785" w:rsidP="00476785">
      <w:pPr>
        <w:pStyle w:val="ListParagraph"/>
        <w:tabs>
          <w:tab w:val="left" w:pos="1701"/>
        </w:tabs>
        <w:ind w:left="2268" w:hanging="1134"/>
        <w:jc w:val="both"/>
        <w:rPr>
          <w:bCs/>
          <w:sz w:val="20"/>
          <w:szCs w:val="20"/>
          <w:lang w:val="en-GB"/>
        </w:rPr>
      </w:pPr>
      <w:r w:rsidRPr="000021E3">
        <w:rPr>
          <w:bCs/>
          <w:sz w:val="20"/>
          <w:szCs w:val="20"/>
          <w:lang w:val="en-GB"/>
        </w:rPr>
        <w:t>1.1.3.</w:t>
      </w:r>
      <w:r w:rsidRPr="000021E3">
        <w:rPr>
          <w:bCs/>
          <w:sz w:val="20"/>
          <w:szCs w:val="20"/>
          <w:lang w:val="en-GB"/>
        </w:rPr>
        <w:tab/>
      </w:r>
      <w:r w:rsidRPr="000021E3">
        <w:rPr>
          <w:bCs/>
          <w:sz w:val="20"/>
          <w:szCs w:val="20"/>
          <w:lang w:val="en-GB"/>
        </w:rPr>
        <w:tab/>
        <w:t>For rear mounting accessories</w:t>
      </w:r>
    </w:p>
    <w:p w14:paraId="445A0978" w14:textId="77777777" w:rsidR="00476785" w:rsidRPr="00226897" w:rsidRDefault="00476785" w:rsidP="00476785">
      <w:pPr>
        <w:pStyle w:val="ListParagraph"/>
        <w:ind w:left="924"/>
        <w:jc w:val="both"/>
        <w:rPr>
          <w:b/>
          <w:color w:val="FF0000"/>
          <w:sz w:val="20"/>
          <w:szCs w:val="20"/>
          <w:lang w:val="en-GB"/>
        </w:rPr>
      </w:pPr>
    </w:p>
    <w:p w14:paraId="4D2A0DD8" w14:textId="77777777" w:rsidR="00476785" w:rsidRPr="0056324E" w:rsidRDefault="00476785" w:rsidP="00476785">
      <w:pPr>
        <w:pStyle w:val="ListParagraph"/>
        <w:ind w:left="2268"/>
        <w:jc w:val="both"/>
        <w:rPr>
          <w:bCs/>
          <w:sz w:val="20"/>
          <w:szCs w:val="20"/>
          <w:lang w:val="en-GB"/>
        </w:rPr>
      </w:pPr>
      <w:r w:rsidRPr="0056324E">
        <w:rPr>
          <w:bCs/>
          <w:sz w:val="20"/>
          <w:szCs w:val="20"/>
          <w:lang w:val="en-GB"/>
        </w:rPr>
        <w:t>Figure 3</w:t>
      </w:r>
    </w:p>
    <w:p w14:paraId="6161FBB9" w14:textId="77777777" w:rsidR="00476785" w:rsidRPr="00226897" w:rsidRDefault="00476785" w:rsidP="00476785">
      <w:pPr>
        <w:ind w:left="2268"/>
      </w:pPr>
      <w:r w:rsidRPr="00226897">
        <w:rPr>
          <w:noProof/>
          <w:lang w:val="es-ES" w:eastAsia="es-ES"/>
        </w:rPr>
        <mc:AlternateContent>
          <mc:Choice Requires="wps">
            <w:drawing>
              <wp:anchor distT="0" distB="0" distL="114300" distR="114300" simplePos="0" relativeHeight="251676672" behindDoc="0" locked="0" layoutInCell="1" allowOverlap="1" wp14:anchorId="477DEADE" wp14:editId="44A822F6">
                <wp:simplePos x="0" y="0"/>
                <wp:positionH relativeFrom="column">
                  <wp:posOffset>4723765</wp:posOffset>
                </wp:positionH>
                <wp:positionV relativeFrom="paragraph">
                  <wp:posOffset>1340146</wp:posOffset>
                </wp:positionV>
                <wp:extent cx="1162050" cy="269359"/>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9359"/>
                        </a:xfrm>
                        <a:prstGeom prst="rect">
                          <a:avLst/>
                        </a:prstGeom>
                        <a:noFill/>
                        <a:ln w="9525">
                          <a:noFill/>
                          <a:miter lim="800000"/>
                          <a:headEnd/>
                          <a:tailEnd/>
                        </a:ln>
                      </wps:spPr>
                      <wps:txbx>
                        <w:txbxContent>
                          <w:p w14:paraId="51C21DDE" w14:textId="77777777" w:rsidR="00476785" w:rsidRPr="00502A4D" w:rsidRDefault="00476785" w:rsidP="00476785">
                            <w:r w:rsidRPr="00502A4D">
                              <w:rPr>
                                <w:sz w:val="16"/>
                                <w:szCs w:val="16"/>
                              </w:rPr>
                              <w:t>Helmet vertical</w:t>
                            </w:r>
                            <w:r>
                              <w:t xml:space="preserve"> </w:t>
                            </w:r>
                            <w:r w:rsidRPr="00502A4D">
                              <w:rPr>
                                <w:sz w:val="16"/>
                                <w:szCs w:val="16"/>
                              </w:rPr>
                              <w:t>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EADE" id="_x0000_s1041" type="#_x0000_t202" style="position:absolute;left:0;text-align:left;margin-left:371.95pt;margin-top:105.5pt;width:91.5pt;height:2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" filled="f" stroked="f">
                <v:textbox>
                  <w:txbxContent>
                    <w:p w14:paraId="51C21DDE" w14:textId="77777777" w:rsidR="00476785" w:rsidRPr="00502A4D" w:rsidRDefault="00476785" w:rsidP="00476785">
                      <w:r w:rsidRPr="00502A4D">
                        <w:rPr>
                          <w:sz w:val="16"/>
                          <w:szCs w:val="16"/>
                        </w:rPr>
                        <w:t>Helmet vertical</w:t>
                      </w:r>
                      <w:r>
                        <w:t xml:space="preserve"> </w:t>
                      </w:r>
                      <w:r w:rsidRPr="00502A4D">
                        <w:rPr>
                          <w:sz w:val="16"/>
                          <w:szCs w:val="16"/>
                        </w:rPr>
                        <w:t>edge</w:t>
                      </w:r>
                    </w:p>
                  </w:txbxContent>
                </v:textbox>
              </v:shape>
            </w:pict>
          </mc:Fallback>
        </mc:AlternateContent>
      </w:r>
      <w:r w:rsidRPr="00226897">
        <w:rPr>
          <w:noProof/>
          <w:lang w:val="es-ES" w:eastAsia="es-ES"/>
        </w:rPr>
        <mc:AlternateContent>
          <mc:Choice Requires="wps">
            <w:drawing>
              <wp:anchor distT="0" distB="0" distL="114300" distR="114300" simplePos="0" relativeHeight="251677696" behindDoc="0" locked="0" layoutInCell="1" allowOverlap="1" wp14:anchorId="015208D2" wp14:editId="4328FE69">
                <wp:simplePos x="0" y="0"/>
                <wp:positionH relativeFrom="column">
                  <wp:posOffset>4723780</wp:posOffset>
                </wp:positionH>
                <wp:positionV relativeFrom="paragraph">
                  <wp:posOffset>1609739</wp:posOffset>
                </wp:positionV>
                <wp:extent cx="1162050" cy="283535"/>
                <wp:effectExtent l="0" t="0" r="0" b="254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3535"/>
                        </a:xfrm>
                        <a:prstGeom prst="rect">
                          <a:avLst/>
                        </a:prstGeom>
                        <a:noFill/>
                        <a:ln w="9525">
                          <a:noFill/>
                          <a:miter lim="800000"/>
                          <a:headEnd/>
                          <a:tailEnd/>
                        </a:ln>
                      </wps:spPr>
                      <wps:txbx>
                        <w:txbxContent>
                          <w:p w14:paraId="1F00AE63" w14:textId="77777777" w:rsidR="00476785" w:rsidRPr="00502A4D" w:rsidRDefault="00476785" w:rsidP="00476785">
                            <w:r>
                              <w:rPr>
                                <w:sz w:val="16"/>
                                <w:szCs w:val="16"/>
                              </w:rPr>
                              <w:t xml:space="preserve">   Helmet padding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08D2" id="_x0000_s1042" type="#_x0000_t202" style="position:absolute;left:0;text-align:left;margin-left:371.95pt;margin-top:126.75pt;width:91.5pt;height:2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" filled="f" stroked="f">
                <v:textbox>
                  <w:txbxContent>
                    <w:p w14:paraId="1F00AE63" w14:textId="77777777" w:rsidR="00476785" w:rsidRPr="00502A4D" w:rsidRDefault="00476785" w:rsidP="00476785">
                      <w:r>
                        <w:rPr>
                          <w:sz w:val="16"/>
                          <w:szCs w:val="16"/>
                        </w:rPr>
                        <w:t xml:space="preserve">   Helmet padding area</w:t>
                      </w:r>
                    </w:p>
                  </w:txbxContent>
                </v:textbox>
              </v:shape>
            </w:pict>
          </mc:Fallback>
        </mc:AlternateContent>
      </w:r>
      <w:r>
        <w:rPr>
          <w:noProof/>
        </w:rPr>
        <w:drawing>
          <wp:anchor distT="0" distB="0" distL="114300" distR="114300" simplePos="0" relativeHeight="251728896" behindDoc="0" locked="0" layoutInCell="1" allowOverlap="1" wp14:anchorId="16B4DCBD" wp14:editId="3384EE64">
            <wp:simplePos x="0" y="0"/>
            <wp:positionH relativeFrom="column">
              <wp:posOffset>4121223</wp:posOffset>
            </wp:positionH>
            <wp:positionV relativeFrom="paragraph">
              <wp:posOffset>540396</wp:posOffset>
            </wp:positionV>
            <wp:extent cx="1390650" cy="26670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0650" cy="266700"/>
                    </a:xfrm>
                    <a:prstGeom prst="rect">
                      <a:avLst/>
                    </a:prstGeom>
                    <a:noFill/>
                  </pic:spPr>
                </pic:pic>
              </a:graphicData>
            </a:graphic>
          </wp:anchor>
        </w:drawing>
      </w:r>
      <w:r w:rsidRPr="00226897">
        <w:rPr>
          <w:noProof/>
          <w:lang w:val="es-ES" w:eastAsia="es-ES"/>
        </w:rPr>
        <mc:AlternateContent>
          <mc:Choice Requires="wps">
            <w:drawing>
              <wp:anchor distT="0" distB="0" distL="114300" distR="114300" simplePos="0" relativeHeight="251675648" behindDoc="0" locked="0" layoutInCell="1" allowOverlap="1" wp14:anchorId="0DBA40DB" wp14:editId="3D56D2D2">
                <wp:simplePos x="0" y="0"/>
                <wp:positionH relativeFrom="column">
                  <wp:posOffset>3835742</wp:posOffset>
                </wp:positionH>
                <wp:positionV relativeFrom="paragraph">
                  <wp:posOffset>1733550</wp:posOffset>
                </wp:positionV>
                <wp:extent cx="785813" cy="280987"/>
                <wp:effectExtent l="0" t="0" r="0" b="508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3" cy="280987"/>
                        </a:xfrm>
                        <a:prstGeom prst="rect">
                          <a:avLst/>
                        </a:prstGeom>
                        <a:noFill/>
                        <a:ln w="9525">
                          <a:noFill/>
                          <a:miter lim="800000"/>
                          <a:headEnd/>
                          <a:tailEnd/>
                        </a:ln>
                      </wps:spPr>
                      <wps:txbx>
                        <w:txbxContent>
                          <w:p w14:paraId="782EC32F" w14:textId="77777777" w:rsidR="00476785" w:rsidRPr="00502A4D" w:rsidRDefault="00476785" w:rsidP="00476785">
                            <w:r>
                              <w:t>Side</w:t>
                            </w:r>
                            <w:r w:rsidRPr="00502A4D">
                              <w:t xml:space="preserv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A40DB" id="_x0000_s1043" type="#_x0000_t202" style="position:absolute;left:0;text-align:left;margin-left:302.05pt;margin-top:136.5pt;width:61.9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" filled="f" stroked="f">
                <v:textbox>
                  <w:txbxContent>
                    <w:p w14:paraId="782EC32F" w14:textId="77777777" w:rsidR="00476785" w:rsidRPr="00502A4D" w:rsidRDefault="00476785" w:rsidP="00476785">
                      <w:r>
                        <w:t>Side</w:t>
                      </w:r>
                      <w:r w:rsidRPr="00502A4D">
                        <w:t xml:space="preserve"> view</w:t>
                      </w:r>
                    </w:p>
                  </w:txbxContent>
                </v:textbox>
              </v:shape>
            </w:pict>
          </mc:Fallback>
        </mc:AlternateContent>
      </w:r>
      <w:r w:rsidRPr="00226897">
        <w:rPr>
          <w:noProof/>
          <w:lang w:val="es-ES" w:eastAsia="es-ES"/>
        </w:rPr>
        <mc:AlternateContent>
          <mc:Choice Requires="wps">
            <w:drawing>
              <wp:anchor distT="0" distB="0" distL="114300" distR="114300" simplePos="0" relativeHeight="251674624" behindDoc="0" locked="0" layoutInCell="1" allowOverlap="1" wp14:anchorId="46E2A425" wp14:editId="7FC001D2">
                <wp:simplePos x="0" y="0"/>
                <wp:positionH relativeFrom="column">
                  <wp:posOffset>1826456</wp:posOffset>
                </wp:positionH>
                <wp:positionV relativeFrom="paragraph">
                  <wp:posOffset>1753283</wp:posOffset>
                </wp:positionV>
                <wp:extent cx="900113" cy="280987"/>
                <wp:effectExtent l="0" t="0" r="0" b="508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3" cy="280987"/>
                        </a:xfrm>
                        <a:prstGeom prst="rect">
                          <a:avLst/>
                        </a:prstGeom>
                        <a:noFill/>
                        <a:ln w="9525">
                          <a:noFill/>
                          <a:miter lim="800000"/>
                          <a:headEnd/>
                          <a:tailEnd/>
                        </a:ln>
                      </wps:spPr>
                      <wps:txbx>
                        <w:txbxContent>
                          <w:p w14:paraId="3502DD42" w14:textId="77777777" w:rsidR="00476785" w:rsidRPr="00502A4D" w:rsidRDefault="00476785" w:rsidP="00476785">
                            <w:r>
                              <w:t>Back</w:t>
                            </w:r>
                            <w:r w:rsidRPr="00502A4D">
                              <w:t xml:space="preserv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2A425" id="_x0000_s1044" type="#_x0000_t202" style="position:absolute;left:0;text-align:left;margin-left:143.8pt;margin-top:138.05pt;width:70.9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" filled="f" stroked="f">
                <v:textbox>
                  <w:txbxContent>
                    <w:p w14:paraId="3502DD42" w14:textId="77777777" w:rsidR="00476785" w:rsidRPr="00502A4D" w:rsidRDefault="00476785" w:rsidP="00476785">
                      <w:r>
                        <w:t>Back</w:t>
                      </w:r>
                      <w:r w:rsidRPr="00502A4D">
                        <w:t xml:space="preserve"> view</w:t>
                      </w:r>
                    </w:p>
                  </w:txbxContent>
                </v:textbox>
              </v:shape>
            </w:pict>
          </mc:Fallback>
        </mc:AlternateContent>
      </w:r>
      <w:r w:rsidRPr="00226897">
        <w:rPr>
          <w:noProof/>
          <w:lang w:val="es-ES" w:eastAsia="es-ES"/>
        </w:rPr>
        <mc:AlternateContent>
          <mc:Choice Requires="wps">
            <w:drawing>
              <wp:anchor distT="0" distB="0" distL="114300" distR="114300" simplePos="0" relativeHeight="251673600" behindDoc="0" locked="0" layoutInCell="1" allowOverlap="1" wp14:anchorId="0412C217" wp14:editId="5EAC95F0">
                <wp:simplePos x="0" y="0"/>
                <wp:positionH relativeFrom="column">
                  <wp:posOffset>1975827</wp:posOffset>
                </wp:positionH>
                <wp:positionV relativeFrom="paragraph">
                  <wp:posOffset>313641</wp:posOffset>
                </wp:positionV>
                <wp:extent cx="747713" cy="280987"/>
                <wp:effectExtent l="0" t="0" r="0" b="508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3" cy="280987"/>
                        </a:xfrm>
                        <a:prstGeom prst="rect">
                          <a:avLst/>
                        </a:prstGeom>
                        <a:noFill/>
                        <a:ln w="9525">
                          <a:noFill/>
                          <a:miter lim="800000"/>
                          <a:headEnd/>
                          <a:tailEnd/>
                        </a:ln>
                      </wps:spPr>
                      <wps:txbx>
                        <w:txbxContent>
                          <w:p w14:paraId="49EEF821" w14:textId="77777777" w:rsidR="00476785" w:rsidRPr="00502A4D" w:rsidRDefault="00476785" w:rsidP="00476785">
                            <w:r w:rsidRPr="00502A4D">
                              <w:t>Top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2C217" id="_x0000_s1045" type="#_x0000_t202" style="position:absolute;left:0;text-align:left;margin-left:155.6pt;margin-top:24.7pt;width:58.9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" filled="f" stroked="f">
                <v:textbox>
                  <w:txbxContent>
                    <w:p w14:paraId="49EEF821" w14:textId="77777777" w:rsidR="00476785" w:rsidRPr="00502A4D" w:rsidRDefault="00476785" w:rsidP="00476785">
                      <w:r w:rsidRPr="00502A4D">
                        <w:t>Top view</w:t>
                      </w:r>
                    </w:p>
                  </w:txbxContent>
                </v:textbox>
              </v:shape>
            </w:pict>
          </mc:Fallback>
        </mc:AlternateContent>
      </w:r>
      <w:r w:rsidRPr="00226897">
        <w:rPr>
          <w:noProof/>
          <w:lang w:val="es-ES" w:eastAsia="es-ES"/>
        </w:rPr>
        <w:drawing>
          <wp:inline distT="0" distB="0" distL="0" distR="0" wp14:anchorId="1E011120" wp14:editId="29FAB28C">
            <wp:extent cx="4378569" cy="3081545"/>
            <wp:effectExtent l="0" t="0" r="3175" b="5080"/>
            <wp:docPr id="23" name="Imagen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 descr="Diagram, engineering drawing&#10;&#10;Description automatically generated"/>
                    <pic:cNvPicPr/>
                  </pic:nvPicPr>
                  <pic:blipFill>
                    <a:blip r:embed="rId28"/>
                    <a:stretch>
                      <a:fillRect/>
                    </a:stretch>
                  </pic:blipFill>
                  <pic:spPr>
                    <a:xfrm>
                      <a:off x="0" y="0"/>
                      <a:ext cx="4408311" cy="3102477"/>
                    </a:xfrm>
                    <a:prstGeom prst="rect">
                      <a:avLst/>
                    </a:prstGeom>
                  </pic:spPr>
                </pic:pic>
              </a:graphicData>
            </a:graphic>
          </wp:inline>
        </w:drawing>
      </w:r>
    </w:p>
    <w:p w14:paraId="0702C366" w14:textId="77777777" w:rsidR="00476785" w:rsidRPr="000021E3" w:rsidRDefault="00476785" w:rsidP="00476785">
      <w:pPr>
        <w:pStyle w:val="SingleTxtG"/>
        <w:ind w:left="2268"/>
        <w:rPr>
          <w:bCs/>
        </w:rPr>
      </w:pPr>
      <w:r w:rsidRPr="000021E3">
        <w:rPr>
          <w:bCs/>
        </w:rPr>
        <w:t>The rear mounting clamping solution offered by the accessory manufacturer will not invade the impact-affected area</w:t>
      </w:r>
      <w:r w:rsidRPr="000021E3">
        <w:rPr>
          <w:bCs/>
          <w:color w:val="FF0000"/>
        </w:rPr>
        <w:t xml:space="preserve"> </w:t>
      </w:r>
      <w:r w:rsidRPr="000021E3">
        <w:rPr>
          <w:bCs/>
        </w:rPr>
        <w:t xml:space="preserve">unless it fulfils the provisions laid down in this Regulation for those parts </w:t>
      </w:r>
      <w:proofErr w:type="gramStart"/>
      <w:r w:rsidRPr="000021E3">
        <w:rPr>
          <w:bCs/>
        </w:rPr>
        <w:t>entering into</w:t>
      </w:r>
      <w:proofErr w:type="gramEnd"/>
      <w:r w:rsidRPr="000021E3">
        <w:rPr>
          <w:bCs/>
        </w:rPr>
        <w:t xml:space="preserve"> the impact affected areas. </w:t>
      </w:r>
    </w:p>
    <w:p w14:paraId="100ED5B5" w14:textId="77777777" w:rsidR="00476785" w:rsidRPr="000021E3" w:rsidRDefault="00476785" w:rsidP="00476785">
      <w:pPr>
        <w:pStyle w:val="ListParagraph"/>
        <w:spacing w:before="120" w:after="120"/>
        <w:ind w:left="2268" w:hanging="1134"/>
        <w:jc w:val="both"/>
        <w:rPr>
          <w:bCs/>
          <w:sz w:val="20"/>
          <w:szCs w:val="20"/>
          <w:lang w:val="en-GB"/>
        </w:rPr>
      </w:pPr>
      <w:r w:rsidRPr="000021E3">
        <w:rPr>
          <w:bCs/>
          <w:sz w:val="20"/>
          <w:szCs w:val="20"/>
          <w:lang w:val="en-GB"/>
        </w:rPr>
        <w:t>1.2.</w:t>
      </w:r>
      <w:r w:rsidRPr="000021E3">
        <w:rPr>
          <w:bCs/>
          <w:sz w:val="20"/>
          <w:szCs w:val="20"/>
          <w:lang w:val="en-GB"/>
        </w:rPr>
        <w:tab/>
        <w:t>Maximum dimensions of speakers and microphones:</w:t>
      </w:r>
    </w:p>
    <w:p w14:paraId="24293654" w14:textId="77777777" w:rsidR="00476785" w:rsidRPr="000021E3" w:rsidRDefault="00476785" w:rsidP="00476785">
      <w:pPr>
        <w:pStyle w:val="SingleTxtG"/>
        <w:ind w:left="2268" w:hanging="1134"/>
        <w:rPr>
          <w:bCs/>
        </w:rPr>
      </w:pPr>
      <w:r w:rsidRPr="000021E3">
        <w:rPr>
          <w:bCs/>
        </w:rPr>
        <w:t>1.2.1.</w:t>
      </w:r>
      <w:r w:rsidRPr="000021E3">
        <w:rPr>
          <w:bCs/>
        </w:rPr>
        <w:tab/>
        <w:t>Speakers</w:t>
      </w:r>
    </w:p>
    <w:p w14:paraId="5C16097C" w14:textId="77777777" w:rsidR="00476785" w:rsidRPr="000021E3" w:rsidRDefault="00476785" w:rsidP="00476785">
      <w:pPr>
        <w:pStyle w:val="SingleTxtG"/>
        <w:ind w:left="2268"/>
      </w:pPr>
      <w:r w:rsidRPr="000021E3">
        <w:t>The speakers, without foam and adhesive tape, shall be contained in a cylinder of 40 mm diameter and 12 mm thick for "S" marking or in a cylinder of 45 mm diameter and 12 mm thick for "S45" marking.</w:t>
      </w:r>
    </w:p>
    <w:p w14:paraId="5476B323" w14:textId="77777777" w:rsidR="00476785" w:rsidRPr="000021E3" w:rsidRDefault="00476785" w:rsidP="00476785">
      <w:pPr>
        <w:pStyle w:val="SingleTxtG"/>
        <w:ind w:left="2268" w:hanging="1134"/>
      </w:pPr>
      <w:r w:rsidRPr="000021E3">
        <w:lastRenderedPageBreak/>
        <w:t>1.2.2.</w:t>
      </w:r>
      <w:r w:rsidRPr="000021E3">
        <w:tab/>
        <w:t>Microphone</w:t>
      </w:r>
    </w:p>
    <w:p w14:paraId="68C31E6E" w14:textId="77777777" w:rsidR="00476785" w:rsidRPr="000021E3" w:rsidRDefault="00476785" w:rsidP="00476785">
      <w:pPr>
        <w:pStyle w:val="SingleTxtG"/>
        <w:ind w:left="2268"/>
      </w:pPr>
      <w:r w:rsidRPr="000021E3">
        <w:t>The microphone shall be contained in a parallelepiped of the following dimensions:</w:t>
      </w:r>
    </w:p>
    <w:p w14:paraId="20733E33" w14:textId="77777777" w:rsidR="00476785" w:rsidRPr="000021E3" w:rsidRDefault="00476785" w:rsidP="00476785">
      <w:pPr>
        <w:pStyle w:val="SingleTxtG"/>
        <w:ind w:left="2268"/>
      </w:pPr>
      <w:r w:rsidRPr="000021E3">
        <w:t>Length: 35 mm</w:t>
      </w:r>
    </w:p>
    <w:p w14:paraId="0025F503" w14:textId="77777777" w:rsidR="00476785" w:rsidRPr="000021E3" w:rsidRDefault="00476785" w:rsidP="00476785">
      <w:pPr>
        <w:pStyle w:val="SingleTxtG"/>
        <w:ind w:left="2268"/>
      </w:pPr>
      <w:r w:rsidRPr="000021E3">
        <w:t>Width: 18 mm</w:t>
      </w:r>
    </w:p>
    <w:p w14:paraId="4B351655" w14:textId="77777777" w:rsidR="00476785" w:rsidRPr="000021E3" w:rsidRDefault="00476785" w:rsidP="00476785">
      <w:pPr>
        <w:pStyle w:val="SingleTxtG"/>
        <w:ind w:left="2268"/>
      </w:pPr>
      <w:r w:rsidRPr="000021E3">
        <w:t xml:space="preserve">Height (dimension from the chin protective pad towards the </w:t>
      </w:r>
      <w:proofErr w:type="spellStart"/>
      <w:r w:rsidRPr="000021E3">
        <w:t>headform</w:t>
      </w:r>
      <w:proofErr w:type="spellEnd"/>
      <w:r w:rsidRPr="000021E3">
        <w:t>): 12 mm</w:t>
      </w:r>
    </w:p>
    <w:p w14:paraId="4EA69518" w14:textId="77777777" w:rsidR="00476785" w:rsidRPr="000021E3" w:rsidRDefault="00476785" w:rsidP="00476785">
      <w:pPr>
        <w:pStyle w:val="SingleTxtG"/>
        <w:ind w:left="2268"/>
      </w:pPr>
      <w:r w:rsidRPr="000021E3">
        <w:t xml:space="preserve">The boom, if any, shall be flexible and have an external diameter not exceeding 10 mm </w:t>
      </w:r>
    </w:p>
    <w:p w14:paraId="67B29641" w14:textId="77777777" w:rsidR="00476785" w:rsidRPr="000021E3" w:rsidRDefault="00476785" w:rsidP="00476785">
      <w:pPr>
        <w:tabs>
          <w:tab w:val="left" w:pos="1701"/>
        </w:tabs>
        <w:ind w:left="2268" w:hanging="1134"/>
        <w:jc w:val="both"/>
      </w:pPr>
      <w:r w:rsidRPr="000021E3">
        <w:t>1.3.</w:t>
      </w:r>
      <w:r w:rsidRPr="000021E3">
        <w:tab/>
      </w:r>
      <w:r w:rsidRPr="000021E3">
        <w:tab/>
        <w:t>Mechanical characterization of the speakers:</w:t>
      </w:r>
    </w:p>
    <w:p w14:paraId="493B21F7" w14:textId="77777777" w:rsidR="00476785" w:rsidRPr="000021E3" w:rsidRDefault="00476785" w:rsidP="00476785">
      <w:pPr>
        <w:pStyle w:val="SingleTxtG"/>
        <w:ind w:left="2268" w:hanging="1134"/>
      </w:pPr>
      <w:r w:rsidRPr="000021E3">
        <w:t>1.3.1.</w:t>
      </w:r>
      <w:r w:rsidRPr="000021E3">
        <w:tab/>
      </w:r>
      <w:r w:rsidRPr="000021E3">
        <w:tab/>
        <w:t xml:space="preserve">The speaker, with a height of more than 6 mm, shall be placed between two parallel plates by means of which a known load can be applied, the surface of the plates shall be large enough to contain a circle of at least 65 mm in diameter. </w:t>
      </w:r>
    </w:p>
    <w:p w14:paraId="7C92DF36" w14:textId="77777777" w:rsidR="00476785" w:rsidRPr="00476785" w:rsidRDefault="00476785" w:rsidP="00476785">
      <w:pPr>
        <w:pStyle w:val="ListParagraph"/>
        <w:tabs>
          <w:tab w:val="left" w:pos="2268"/>
        </w:tabs>
        <w:spacing w:after="120"/>
        <w:ind w:left="1138"/>
        <w:jc w:val="both"/>
        <w:rPr>
          <w:sz w:val="20"/>
          <w:szCs w:val="20"/>
          <w:lang w:val="en-GB"/>
        </w:rPr>
      </w:pPr>
      <w:r w:rsidRPr="00476785">
        <w:rPr>
          <w:sz w:val="20"/>
          <w:szCs w:val="20"/>
          <w:lang w:val="en-GB"/>
        </w:rPr>
        <w:t>1.3.1.1.</w:t>
      </w:r>
      <w:r w:rsidRPr="00476785">
        <w:rPr>
          <w:sz w:val="20"/>
          <w:szCs w:val="20"/>
          <w:lang w:val="en-GB"/>
        </w:rPr>
        <w:tab/>
        <w:t>Procedure</w:t>
      </w:r>
    </w:p>
    <w:p w14:paraId="298A1CB2" w14:textId="77777777" w:rsidR="00476785" w:rsidRPr="000021E3" w:rsidRDefault="00476785" w:rsidP="00476785">
      <w:pPr>
        <w:pStyle w:val="SingleTxtG"/>
        <w:spacing w:before="120" w:line="240" w:lineRule="auto"/>
        <w:ind w:left="2275" w:right="1138"/>
      </w:pPr>
      <w:r w:rsidRPr="000021E3">
        <w:t xml:space="preserve">The speaker shall be tested with all the foams, attachment films or layers. </w:t>
      </w:r>
    </w:p>
    <w:p w14:paraId="327B98BB" w14:textId="77777777" w:rsidR="00476785" w:rsidRPr="000021E3" w:rsidRDefault="00476785" w:rsidP="00476785">
      <w:pPr>
        <w:pStyle w:val="SingleTxtG"/>
        <w:spacing w:before="120" w:line="240" w:lineRule="auto"/>
        <w:ind w:left="2275" w:right="1138" w:hanging="1134"/>
      </w:pPr>
      <w:r w:rsidRPr="000021E3">
        <w:tab/>
        <w:t xml:space="preserve">The speaker is placed on the lower support of the universal traction machine. </w:t>
      </w:r>
    </w:p>
    <w:p w14:paraId="4A9EFD06" w14:textId="77777777" w:rsidR="00476785" w:rsidRPr="000021E3" w:rsidRDefault="00476785" w:rsidP="00476785">
      <w:pPr>
        <w:pStyle w:val="SingleTxtG"/>
        <w:tabs>
          <w:tab w:val="left" w:pos="2268"/>
        </w:tabs>
        <w:spacing w:before="120" w:line="240" w:lineRule="auto"/>
        <w:ind w:left="2275" w:right="1138" w:hanging="1134"/>
      </w:pPr>
      <w:r w:rsidRPr="000021E3">
        <w:tab/>
      </w:r>
      <w:r w:rsidRPr="000021E3">
        <w:tab/>
        <w:t>The upper plate of the universal traction machine shall be brought closer to the test speaker without contact.</w:t>
      </w:r>
    </w:p>
    <w:p w14:paraId="505DA6C5" w14:textId="77777777" w:rsidR="00476785" w:rsidRPr="000021E3" w:rsidRDefault="00476785" w:rsidP="00476785">
      <w:pPr>
        <w:pStyle w:val="SingleTxtG"/>
        <w:tabs>
          <w:tab w:val="left" w:pos="2268"/>
        </w:tabs>
        <w:spacing w:before="120" w:line="240" w:lineRule="auto"/>
        <w:ind w:left="2275" w:right="1138" w:hanging="1134"/>
      </w:pPr>
      <w:r w:rsidRPr="000021E3">
        <w:tab/>
      </w:r>
      <w:r w:rsidRPr="000021E3">
        <w:tab/>
        <w:t xml:space="preserve">Set the </w:t>
      </w:r>
      <w:proofErr w:type="gramStart"/>
      <w:r w:rsidRPr="000021E3">
        <w:t>zero force</w:t>
      </w:r>
      <w:proofErr w:type="gramEnd"/>
      <w:r w:rsidRPr="000021E3">
        <w:t xml:space="preserve"> setting.</w:t>
      </w:r>
    </w:p>
    <w:p w14:paraId="33D3BA5E" w14:textId="77777777" w:rsidR="00476785" w:rsidRPr="000021E3" w:rsidRDefault="00476785" w:rsidP="00476785">
      <w:pPr>
        <w:pStyle w:val="SingleTxtG"/>
        <w:tabs>
          <w:tab w:val="left" w:pos="2268"/>
        </w:tabs>
        <w:spacing w:before="120" w:line="240" w:lineRule="auto"/>
        <w:ind w:left="2275" w:right="1138" w:hanging="1134"/>
      </w:pPr>
      <w:r w:rsidRPr="000021E3">
        <w:tab/>
      </w:r>
      <w:r w:rsidRPr="000021E3">
        <w:tab/>
        <w:t xml:space="preserve">Bring the upper plate of the universal traction machine into contact with the speaker until the force reaches a value of 0.01 </w:t>
      </w:r>
      <w:proofErr w:type="spellStart"/>
      <w:r w:rsidRPr="000021E3">
        <w:t>kN.</w:t>
      </w:r>
      <w:proofErr w:type="spellEnd"/>
    </w:p>
    <w:p w14:paraId="5CA18A14" w14:textId="77777777" w:rsidR="00476785" w:rsidRPr="000021E3" w:rsidRDefault="00476785" w:rsidP="00476785">
      <w:pPr>
        <w:pStyle w:val="SingleTxtG"/>
        <w:tabs>
          <w:tab w:val="left" w:pos="2268"/>
        </w:tabs>
        <w:spacing w:before="120" w:line="240" w:lineRule="auto"/>
        <w:ind w:left="2275" w:right="1138" w:hanging="1134"/>
      </w:pPr>
      <w:r w:rsidRPr="000021E3">
        <w:tab/>
      </w:r>
      <w:r w:rsidRPr="000021E3">
        <w:tab/>
        <w:t>Measure the distance between the two supports.</w:t>
      </w:r>
    </w:p>
    <w:p w14:paraId="3C3B0A9E" w14:textId="77777777" w:rsidR="00476785" w:rsidRPr="000021E3" w:rsidRDefault="00476785" w:rsidP="00476785">
      <w:pPr>
        <w:pStyle w:val="SingleTxtG"/>
        <w:tabs>
          <w:tab w:val="left" w:pos="2268"/>
        </w:tabs>
        <w:spacing w:before="120" w:line="240" w:lineRule="auto"/>
        <w:ind w:left="2275" w:right="1138" w:hanging="1134"/>
      </w:pPr>
      <w:r w:rsidRPr="000021E3">
        <w:tab/>
      </w:r>
      <w:r w:rsidRPr="000021E3">
        <w:tab/>
        <w:t xml:space="preserve">Set the </w:t>
      </w:r>
      <w:proofErr w:type="gramStart"/>
      <w:r w:rsidRPr="000021E3">
        <w:t>zero displacement</w:t>
      </w:r>
      <w:proofErr w:type="gramEnd"/>
      <w:r w:rsidRPr="000021E3">
        <w:t xml:space="preserve"> setting.</w:t>
      </w:r>
    </w:p>
    <w:p w14:paraId="401311B6" w14:textId="77777777" w:rsidR="00476785" w:rsidRPr="000021E3" w:rsidRDefault="00476785" w:rsidP="00476785">
      <w:pPr>
        <w:pStyle w:val="SingleTxtG"/>
        <w:spacing w:before="120" w:line="240" w:lineRule="auto"/>
        <w:ind w:left="2275" w:right="1138" w:hanging="1134"/>
      </w:pPr>
      <w:r w:rsidRPr="000021E3">
        <w:tab/>
        <w:t>Start the crush test at a constant speed of 10 mm/min.  Record force vs distance at a minimum sampling rate of 10 Hz.</w:t>
      </w:r>
    </w:p>
    <w:p w14:paraId="369B4371" w14:textId="77777777" w:rsidR="00476785" w:rsidRPr="000021E3" w:rsidRDefault="00476785" w:rsidP="00476785">
      <w:pPr>
        <w:pStyle w:val="SingleTxtG"/>
        <w:tabs>
          <w:tab w:val="left" w:pos="2268"/>
        </w:tabs>
        <w:spacing w:before="120" w:line="240" w:lineRule="auto"/>
        <w:ind w:left="2275" w:right="1138" w:hanging="1134"/>
      </w:pPr>
      <w:r w:rsidRPr="000021E3">
        <w:tab/>
      </w:r>
      <w:r w:rsidRPr="000021E3">
        <w:tab/>
        <w:t xml:space="preserve">The test ends when the force reaches 10 </w:t>
      </w:r>
      <w:proofErr w:type="spellStart"/>
      <w:r w:rsidRPr="000021E3">
        <w:t>kN.</w:t>
      </w:r>
      <w:proofErr w:type="spellEnd"/>
    </w:p>
    <w:p w14:paraId="7D771519" w14:textId="77777777" w:rsidR="00476785" w:rsidRPr="000021E3" w:rsidRDefault="00476785" w:rsidP="00476785">
      <w:pPr>
        <w:pStyle w:val="SingleTxtG"/>
        <w:spacing w:before="120" w:line="240" w:lineRule="auto"/>
        <w:ind w:left="2275" w:right="1138"/>
      </w:pPr>
      <w:r w:rsidRPr="000021E3">
        <w:t>The obtained chart for the speakers shall fall below the line defining the upper corridor limit.</w:t>
      </w:r>
    </w:p>
    <w:p w14:paraId="5C71521F" w14:textId="77777777" w:rsidR="00476785" w:rsidRPr="00226897" w:rsidRDefault="00476785" w:rsidP="00476785">
      <w:pPr>
        <w:tabs>
          <w:tab w:val="left" w:pos="1701"/>
        </w:tabs>
        <w:ind w:left="2268" w:hanging="1134"/>
        <w:jc w:val="both"/>
        <w:rPr>
          <w:b/>
        </w:rPr>
      </w:pPr>
    </w:p>
    <w:p w14:paraId="02685ACA" w14:textId="77777777" w:rsidR="00476785" w:rsidRPr="00226897" w:rsidRDefault="00476785" w:rsidP="00476785">
      <w:pPr>
        <w:rPr>
          <w:b/>
        </w:rPr>
      </w:pPr>
      <w:r w:rsidRPr="00226897">
        <w:rPr>
          <w:b/>
        </w:rPr>
        <w:br w:type="page"/>
      </w:r>
    </w:p>
    <w:p w14:paraId="786F9D98" w14:textId="77777777" w:rsidR="00476785" w:rsidRPr="00226897" w:rsidRDefault="00476785" w:rsidP="00476785">
      <w:pPr>
        <w:pStyle w:val="ListParagraph"/>
        <w:ind w:left="1134"/>
        <w:jc w:val="both"/>
        <w:rPr>
          <w:b/>
          <w:sz w:val="20"/>
          <w:szCs w:val="20"/>
          <w:lang w:val="en-GB"/>
        </w:rPr>
      </w:pPr>
    </w:p>
    <w:p w14:paraId="6CFDC27C" w14:textId="77777777" w:rsidR="00476785" w:rsidRPr="000021E3" w:rsidRDefault="00476785" w:rsidP="00476785">
      <w:pPr>
        <w:pStyle w:val="ListParagraph"/>
        <w:ind w:left="1134"/>
        <w:jc w:val="both"/>
        <w:rPr>
          <w:bCs/>
          <w:sz w:val="20"/>
          <w:szCs w:val="20"/>
          <w:lang w:val="en-GB"/>
        </w:rPr>
      </w:pPr>
      <w:r w:rsidRPr="000021E3">
        <w:rPr>
          <w:bCs/>
          <w:sz w:val="20"/>
          <w:szCs w:val="20"/>
          <w:lang w:val="en-GB"/>
        </w:rPr>
        <w:t>Figure 4</w:t>
      </w:r>
    </w:p>
    <w:p w14:paraId="5E1AFFF6" w14:textId="77777777" w:rsidR="00476785" w:rsidRPr="00226897" w:rsidRDefault="00476785" w:rsidP="00476785">
      <w:pPr>
        <w:pStyle w:val="ListParagraph"/>
        <w:ind w:left="1134"/>
        <w:jc w:val="both"/>
        <w:rPr>
          <w:b/>
          <w:sz w:val="20"/>
          <w:szCs w:val="20"/>
          <w:lang w:val="en-GB"/>
        </w:rPr>
      </w:pPr>
      <w:r w:rsidRPr="00226897">
        <w:rPr>
          <w:b/>
          <w:sz w:val="20"/>
          <w:szCs w:val="20"/>
          <w:lang w:val="en-GB"/>
        </w:rPr>
        <w:t>Speakers quasi static crush test corridor</w:t>
      </w:r>
    </w:p>
    <w:p w14:paraId="4CDA7661" w14:textId="77777777" w:rsidR="00476785" w:rsidRDefault="00476785" w:rsidP="00476785">
      <w:pPr>
        <w:pStyle w:val="ListParagraph"/>
        <w:ind w:left="1134"/>
        <w:jc w:val="both"/>
        <w:rPr>
          <w:b/>
          <w:sz w:val="20"/>
          <w:szCs w:val="20"/>
          <w:lang w:val="en-GB"/>
        </w:rPr>
      </w:pPr>
    </w:p>
    <w:p w14:paraId="73FC444C" w14:textId="77777777" w:rsidR="00476785" w:rsidRPr="00476785" w:rsidRDefault="00476785" w:rsidP="00476785">
      <w:pPr>
        <w:pStyle w:val="ListParagraph"/>
        <w:ind w:left="1134"/>
        <w:jc w:val="both"/>
        <w:rPr>
          <w:b/>
          <w:color w:val="0070C0"/>
          <w:lang w:val="en-GB"/>
        </w:rPr>
      </w:pPr>
      <w:r w:rsidRPr="00EA0182">
        <w:rPr>
          <w:b/>
          <w:noProof/>
          <w:lang w:val="es-ES" w:eastAsia="es-ES"/>
        </w:rPr>
        <mc:AlternateContent>
          <mc:Choice Requires="wps">
            <w:drawing>
              <wp:anchor distT="0" distB="0" distL="114300" distR="114300" simplePos="0" relativeHeight="251685888" behindDoc="0" locked="0" layoutInCell="1" allowOverlap="1" wp14:anchorId="11A06800" wp14:editId="51C271E2">
                <wp:simplePos x="0" y="0"/>
                <wp:positionH relativeFrom="column">
                  <wp:posOffset>4941252</wp:posOffset>
                </wp:positionH>
                <wp:positionV relativeFrom="paragraph">
                  <wp:posOffset>21907</wp:posOffset>
                </wp:positionV>
                <wp:extent cx="939800" cy="304800"/>
                <wp:effectExtent l="0" t="0" r="0" b="0"/>
                <wp:wrapNone/>
                <wp:docPr id="1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4800"/>
                        </a:xfrm>
                        <a:prstGeom prst="rect">
                          <a:avLst/>
                        </a:prstGeom>
                        <a:noFill/>
                        <a:ln w="9525">
                          <a:noFill/>
                          <a:miter lim="800000"/>
                          <a:headEnd/>
                          <a:tailEnd/>
                        </a:ln>
                      </wps:spPr>
                      <wps:txbx>
                        <w:txbxContent>
                          <w:p w14:paraId="6FB1EAF1" w14:textId="77777777" w:rsidR="00476785" w:rsidRPr="00767DDE" w:rsidRDefault="00476785" w:rsidP="00476785">
                            <w:r w:rsidRPr="00767DDE">
                              <w:t>Force (kN)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06800" id="_x0000_s1046" type="#_x0000_t202" style="position:absolute;left:0;text-align:left;margin-left:389.05pt;margin-top:1.7pt;width:74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" filled="f" stroked="f">
                <v:textbox>
                  <w:txbxContent>
                    <w:p w14:paraId="6FB1EAF1" w14:textId="77777777" w:rsidR="00476785" w:rsidRPr="00767DDE" w:rsidRDefault="00476785" w:rsidP="00476785">
                      <w:r w:rsidRPr="00767DDE">
                        <w:t>Force (</w:t>
                      </w:r>
                      <w:proofErr w:type="spellStart"/>
                      <w:r w:rsidRPr="00767DDE">
                        <w:t>kN</w:t>
                      </w:r>
                      <w:proofErr w:type="spellEnd"/>
                      <w:r w:rsidRPr="00767DDE">
                        <w:t>)</w:t>
                      </w:r>
                    </w:p>
                  </w:txbxContent>
                </v:textbox>
              </v:shape>
            </w:pict>
          </mc:Fallback>
        </mc:AlternateContent>
      </w:r>
    </w:p>
    <w:p w14:paraId="2FD50861" w14:textId="77777777" w:rsidR="00476785" w:rsidRPr="00BC0BBA" w:rsidRDefault="00476785" w:rsidP="00476785">
      <w:pPr>
        <w:rPr>
          <w:color w:val="0070C0"/>
        </w:rPr>
      </w:pPr>
      <w:r w:rsidRPr="007F6D14">
        <w:rPr>
          <w:noProof/>
          <w:color w:val="0070C0"/>
          <w:lang w:val="es-ES" w:eastAsia="es-ES"/>
        </w:rPr>
        <mc:AlternateContent>
          <mc:Choice Requires="wps">
            <w:drawing>
              <wp:anchor distT="0" distB="0" distL="114300" distR="114300" simplePos="0" relativeHeight="251689984" behindDoc="0" locked="0" layoutInCell="1" allowOverlap="1" wp14:anchorId="2B97D98C" wp14:editId="7B819FA8">
                <wp:simplePos x="0" y="0"/>
                <wp:positionH relativeFrom="column">
                  <wp:posOffset>5598160</wp:posOffset>
                </wp:positionH>
                <wp:positionV relativeFrom="paragraph">
                  <wp:posOffset>2313247</wp:posOffset>
                </wp:positionV>
                <wp:extent cx="184150" cy="247650"/>
                <wp:effectExtent l="0" t="0" r="0"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47650"/>
                        </a:xfrm>
                        <a:prstGeom prst="rect">
                          <a:avLst/>
                        </a:prstGeom>
                        <a:noFill/>
                        <a:ln w="9525">
                          <a:noFill/>
                          <a:miter lim="800000"/>
                          <a:headEnd/>
                          <a:tailEnd/>
                        </a:ln>
                      </wps:spPr>
                      <wps:txbx>
                        <w:txbxContent>
                          <w:p w14:paraId="178F2168" w14:textId="77777777" w:rsidR="00476785" w:rsidRDefault="00476785" w:rsidP="00476785">
                            <w:pPr>
                              <w:rPr>
                                <w:sz w:val="16"/>
                                <w:szCs w:val="16"/>
                                <w:lang w:val="es-ES"/>
                              </w:rPr>
                            </w:pPr>
                            <w:r>
                              <w:rPr>
                                <w:sz w:val="16"/>
                                <w:szCs w:val="16"/>
                                <w:lang w:val="es-ES"/>
                              </w:rPr>
                              <w:t>0</w:t>
                            </w:r>
                            <w:r>
                              <w:rPr>
                                <w:noProof/>
                                <w:sz w:val="16"/>
                                <w:szCs w:val="16"/>
                                <w:lang w:val="es-ES" w:eastAsia="es-ES"/>
                              </w:rPr>
                              <w:drawing>
                                <wp:inline distT="0" distB="0" distL="0" distR="0" wp14:anchorId="6FB4F1DF" wp14:editId="0BAFF0BA">
                                  <wp:extent cx="0" cy="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69013E03" w14:textId="77777777" w:rsidR="00476785"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7D98C" id="_x0000_s1047" type="#_x0000_t202" style="position:absolute;margin-left:440.8pt;margin-top:182.15pt;width:14.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" filled="f" stroked="f">
                <v:textbox>
                  <w:txbxContent>
                    <w:p w14:paraId="178F2168" w14:textId="77777777" w:rsidR="00476785" w:rsidRDefault="00476785" w:rsidP="00476785">
                      <w:pPr>
                        <w:rPr>
                          <w:sz w:val="16"/>
                          <w:szCs w:val="16"/>
                          <w:lang w:val="es-ES"/>
                        </w:rPr>
                      </w:pPr>
                      <w:r>
                        <w:rPr>
                          <w:sz w:val="16"/>
                          <w:szCs w:val="16"/>
                          <w:lang w:val="es-ES"/>
                        </w:rPr>
                        <w:t>0</w:t>
                      </w:r>
                      <w:r>
                        <w:rPr>
                          <w:noProof/>
                          <w:sz w:val="16"/>
                          <w:szCs w:val="16"/>
                          <w:lang w:val="es-ES" w:eastAsia="es-ES"/>
                        </w:rPr>
                        <w:drawing>
                          <wp:inline distT="0" distB="0" distL="0" distR="0" wp14:anchorId="6FB4F1DF" wp14:editId="0BAFF0BA">
                            <wp:extent cx="0" cy="0"/>
                            <wp:effectExtent l="0" t="0" r="0" b="0"/>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69013E03" w14:textId="77777777" w:rsidR="00476785" w:rsidRDefault="00476785" w:rsidP="00476785">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88960" behindDoc="0" locked="0" layoutInCell="1" allowOverlap="1" wp14:anchorId="36D6DB08" wp14:editId="6B9D8411">
                <wp:simplePos x="0" y="0"/>
                <wp:positionH relativeFrom="column">
                  <wp:posOffset>5598160</wp:posOffset>
                </wp:positionH>
                <wp:positionV relativeFrom="paragraph">
                  <wp:posOffset>2205297</wp:posOffset>
                </wp:positionV>
                <wp:extent cx="184150" cy="247650"/>
                <wp:effectExtent l="0" t="0" r="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47650"/>
                        </a:xfrm>
                        <a:prstGeom prst="rect">
                          <a:avLst/>
                        </a:prstGeom>
                        <a:noFill/>
                        <a:ln w="9525">
                          <a:noFill/>
                          <a:miter lim="800000"/>
                          <a:headEnd/>
                          <a:tailEnd/>
                        </a:ln>
                      </wps:spPr>
                      <wps:txbx>
                        <w:txbxContent>
                          <w:p w14:paraId="77B2B4A8" w14:textId="77777777" w:rsidR="00476785" w:rsidRDefault="00476785" w:rsidP="00476785">
                            <w:pPr>
                              <w:rPr>
                                <w:sz w:val="16"/>
                                <w:szCs w:val="16"/>
                                <w:lang w:val="es-ES"/>
                              </w:rPr>
                            </w:pPr>
                            <w:r>
                              <w:rPr>
                                <w:sz w:val="16"/>
                                <w:szCs w:val="16"/>
                                <w:lang w:val="es-ES"/>
                              </w:rPr>
                              <w:t>1</w:t>
                            </w:r>
                            <w:r>
                              <w:rPr>
                                <w:noProof/>
                                <w:sz w:val="16"/>
                                <w:szCs w:val="16"/>
                                <w:lang w:val="es-ES" w:eastAsia="es-ES"/>
                              </w:rPr>
                              <w:drawing>
                                <wp:inline distT="0" distB="0" distL="0" distR="0" wp14:anchorId="58542270" wp14:editId="2EBA03A5">
                                  <wp:extent cx="0" cy="0"/>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DC98DDD" w14:textId="77777777" w:rsidR="00476785"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6DB08" id="_x0000_s1048" type="#_x0000_t202" style="position:absolute;margin-left:440.8pt;margin-top:173.65pt;width:14.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" filled="f" stroked="f">
                <v:textbox>
                  <w:txbxContent>
                    <w:p w14:paraId="77B2B4A8" w14:textId="77777777" w:rsidR="00476785" w:rsidRDefault="00476785" w:rsidP="00476785">
                      <w:pPr>
                        <w:rPr>
                          <w:sz w:val="16"/>
                          <w:szCs w:val="16"/>
                          <w:lang w:val="es-ES"/>
                        </w:rPr>
                      </w:pPr>
                      <w:r>
                        <w:rPr>
                          <w:sz w:val="16"/>
                          <w:szCs w:val="16"/>
                          <w:lang w:val="es-ES"/>
                        </w:rPr>
                        <w:t>1</w:t>
                      </w:r>
                      <w:r>
                        <w:rPr>
                          <w:noProof/>
                          <w:sz w:val="16"/>
                          <w:szCs w:val="16"/>
                          <w:lang w:val="es-ES" w:eastAsia="es-ES"/>
                        </w:rPr>
                        <w:drawing>
                          <wp:inline distT="0" distB="0" distL="0" distR="0" wp14:anchorId="58542270" wp14:editId="2EBA03A5">
                            <wp:extent cx="0" cy="0"/>
                            <wp:effectExtent l="0" t="0" r="0"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DC98DDD" w14:textId="77777777" w:rsidR="00476785" w:rsidRDefault="00476785" w:rsidP="00476785">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87936" behindDoc="0" locked="0" layoutInCell="1" allowOverlap="1" wp14:anchorId="14E068EE" wp14:editId="0026238B">
                <wp:simplePos x="0" y="0"/>
                <wp:positionH relativeFrom="column">
                  <wp:posOffset>5547360</wp:posOffset>
                </wp:positionH>
                <wp:positionV relativeFrom="paragraph">
                  <wp:posOffset>1957647</wp:posOffset>
                </wp:positionV>
                <wp:extent cx="331470" cy="228600"/>
                <wp:effectExtent l="0" t="0" r="0" b="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312AAC6E" w14:textId="77777777" w:rsidR="00476785" w:rsidRDefault="00476785" w:rsidP="00476785">
                            <w:pPr>
                              <w:rPr>
                                <w:sz w:val="16"/>
                                <w:szCs w:val="16"/>
                                <w:lang w:val="es-ES"/>
                              </w:rPr>
                            </w:pPr>
                            <w:r w:rsidRPr="007F6D14">
                              <w:rPr>
                                <w:sz w:val="16"/>
                                <w:szCs w:val="16"/>
                                <w:lang w:val="es-ES"/>
                              </w:rPr>
                              <w:t>4,7</w:t>
                            </w:r>
                          </w:p>
                          <w:p w14:paraId="4D25C97C" w14:textId="77777777" w:rsidR="00476785"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068EE" id="_x0000_s1049" type="#_x0000_t202" style="position:absolute;margin-left:436.8pt;margin-top:154.15pt;width:26.1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" filled="f" stroked="f">
                <v:textbox>
                  <w:txbxContent>
                    <w:p w14:paraId="312AAC6E" w14:textId="77777777" w:rsidR="00476785" w:rsidRDefault="00476785" w:rsidP="00476785">
                      <w:pPr>
                        <w:rPr>
                          <w:sz w:val="16"/>
                          <w:szCs w:val="16"/>
                          <w:lang w:val="es-ES"/>
                        </w:rPr>
                      </w:pPr>
                      <w:r w:rsidRPr="007F6D14">
                        <w:rPr>
                          <w:sz w:val="16"/>
                          <w:szCs w:val="16"/>
                          <w:lang w:val="es-ES"/>
                        </w:rPr>
                        <w:t>4,7</w:t>
                      </w:r>
                    </w:p>
                    <w:p w14:paraId="4D25C97C" w14:textId="77777777" w:rsidR="00476785" w:rsidRDefault="00476785" w:rsidP="00476785">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94080" behindDoc="0" locked="0" layoutInCell="1" allowOverlap="1" wp14:anchorId="522E3DFF" wp14:editId="530D49D0">
                <wp:simplePos x="0" y="0"/>
                <wp:positionH relativeFrom="column">
                  <wp:posOffset>5588693</wp:posOffset>
                </wp:positionH>
                <wp:positionV relativeFrom="paragraph">
                  <wp:posOffset>316865</wp:posOffset>
                </wp:positionV>
                <wp:extent cx="331470" cy="22860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3DAF6580" w14:textId="77777777" w:rsidR="00476785" w:rsidRDefault="00476785" w:rsidP="00476785">
                            <w:pPr>
                              <w:rPr>
                                <w:sz w:val="16"/>
                                <w:szCs w:val="16"/>
                                <w:lang w:val="es-ES"/>
                              </w:rPr>
                            </w:pPr>
                            <w:r>
                              <w:rPr>
                                <w:sz w:val="16"/>
                                <w:szCs w:val="16"/>
                                <w:lang w:val="es-ES"/>
                              </w:rPr>
                              <w:t>25</w:t>
                            </w:r>
                          </w:p>
                          <w:p w14:paraId="0CD5B5F8" w14:textId="77777777" w:rsidR="00476785"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E3DFF" id="_x0000_s1050" type="#_x0000_t202" style="position:absolute;margin-left:440.05pt;margin-top:24.95pt;width:26.1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" filled="f" stroked="f">
                <v:textbox>
                  <w:txbxContent>
                    <w:p w14:paraId="3DAF6580" w14:textId="77777777" w:rsidR="00476785" w:rsidRDefault="00476785" w:rsidP="00476785">
                      <w:pPr>
                        <w:rPr>
                          <w:sz w:val="16"/>
                          <w:szCs w:val="16"/>
                          <w:lang w:val="es-ES"/>
                        </w:rPr>
                      </w:pPr>
                      <w:r>
                        <w:rPr>
                          <w:sz w:val="16"/>
                          <w:szCs w:val="16"/>
                          <w:lang w:val="es-ES"/>
                        </w:rPr>
                        <w:t>25</w:t>
                      </w:r>
                    </w:p>
                    <w:p w14:paraId="0CD5B5F8" w14:textId="77777777" w:rsidR="00476785" w:rsidRDefault="00476785" w:rsidP="00476785">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93056" behindDoc="0" locked="0" layoutInCell="1" allowOverlap="1" wp14:anchorId="3FD58130" wp14:editId="7CC9D2FE">
                <wp:simplePos x="0" y="0"/>
                <wp:positionH relativeFrom="column">
                  <wp:posOffset>5596255</wp:posOffset>
                </wp:positionH>
                <wp:positionV relativeFrom="paragraph">
                  <wp:posOffset>746760</wp:posOffset>
                </wp:positionV>
                <wp:extent cx="331470" cy="22860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7DB2B618" w14:textId="77777777" w:rsidR="00476785" w:rsidRDefault="00476785" w:rsidP="00476785">
                            <w:pPr>
                              <w:rPr>
                                <w:sz w:val="16"/>
                                <w:szCs w:val="16"/>
                                <w:lang w:val="es-ES"/>
                              </w:rPr>
                            </w:pPr>
                            <w:r>
                              <w:rPr>
                                <w:sz w:val="16"/>
                                <w:szCs w:val="16"/>
                                <w:lang w:val="es-ES"/>
                              </w:rPr>
                              <w:t>20</w:t>
                            </w:r>
                          </w:p>
                          <w:p w14:paraId="4C00B01A" w14:textId="77777777" w:rsidR="00476785"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58130" id="_x0000_s1051" type="#_x0000_t202" style="position:absolute;margin-left:440.65pt;margin-top:58.8pt;width:26.1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" filled="f" stroked="f">
                <v:textbox>
                  <w:txbxContent>
                    <w:p w14:paraId="7DB2B618" w14:textId="77777777" w:rsidR="00476785" w:rsidRDefault="00476785" w:rsidP="00476785">
                      <w:pPr>
                        <w:rPr>
                          <w:sz w:val="16"/>
                          <w:szCs w:val="16"/>
                          <w:lang w:val="es-ES"/>
                        </w:rPr>
                      </w:pPr>
                      <w:r>
                        <w:rPr>
                          <w:sz w:val="16"/>
                          <w:szCs w:val="16"/>
                          <w:lang w:val="es-ES"/>
                        </w:rPr>
                        <w:t>20</w:t>
                      </w:r>
                    </w:p>
                    <w:p w14:paraId="4C00B01A" w14:textId="77777777" w:rsidR="00476785" w:rsidRDefault="00476785" w:rsidP="00476785">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92032" behindDoc="0" locked="0" layoutInCell="1" allowOverlap="1" wp14:anchorId="65B06231" wp14:editId="3AB3DED2">
                <wp:simplePos x="0" y="0"/>
                <wp:positionH relativeFrom="column">
                  <wp:posOffset>5596313</wp:posOffset>
                </wp:positionH>
                <wp:positionV relativeFrom="paragraph">
                  <wp:posOffset>1127760</wp:posOffset>
                </wp:positionV>
                <wp:extent cx="331470" cy="22860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5170B92D" w14:textId="77777777" w:rsidR="00476785" w:rsidRDefault="00476785" w:rsidP="00476785">
                            <w:pPr>
                              <w:rPr>
                                <w:sz w:val="16"/>
                                <w:szCs w:val="16"/>
                                <w:lang w:val="es-ES"/>
                              </w:rPr>
                            </w:pPr>
                            <w:r>
                              <w:rPr>
                                <w:sz w:val="16"/>
                                <w:szCs w:val="16"/>
                                <w:lang w:val="es-ES"/>
                              </w:rPr>
                              <w:t>15</w:t>
                            </w:r>
                          </w:p>
                          <w:p w14:paraId="6C7CC41E" w14:textId="77777777" w:rsidR="00476785"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06231" id="_x0000_s1052" type="#_x0000_t202" style="position:absolute;margin-left:440.65pt;margin-top:88.8pt;width:26.1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" filled="f" stroked="f">
                <v:textbox>
                  <w:txbxContent>
                    <w:p w14:paraId="5170B92D" w14:textId="77777777" w:rsidR="00476785" w:rsidRDefault="00476785" w:rsidP="00476785">
                      <w:pPr>
                        <w:rPr>
                          <w:sz w:val="16"/>
                          <w:szCs w:val="16"/>
                          <w:lang w:val="es-ES"/>
                        </w:rPr>
                      </w:pPr>
                      <w:r>
                        <w:rPr>
                          <w:sz w:val="16"/>
                          <w:szCs w:val="16"/>
                          <w:lang w:val="es-ES"/>
                        </w:rPr>
                        <w:t>15</w:t>
                      </w:r>
                    </w:p>
                    <w:p w14:paraId="6C7CC41E" w14:textId="77777777" w:rsidR="00476785" w:rsidRDefault="00476785" w:rsidP="00476785">
                      <w:pPr>
                        <w:rPr>
                          <w:sz w:val="16"/>
                          <w:szCs w:val="16"/>
                          <w:lang w:val="es-ES"/>
                        </w:rPr>
                      </w:pPr>
                    </w:p>
                  </w:txbxContent>
                </v:textbox>
              </v:shape>
            </w:pict>
          </mc:Fallback>
        </mc:AlternateContent>
      </w:r>
      <w:r w:rsidRPr="007F6D14">
        <w:rPr>
          <w:noProof/>
          <w:color w:val="0070C0"/>
          <w:lang w:val="es-ES" w:eastAsia="es-ES"/>
        </w:rPr>
        <mc:AlternateContent>
          <mc:Choice Requires="wps">
            <w:drawing>
              <wp:anchor distT="0" distB="0" distL="114300" distR="114300" simplePos="0" relativeHeight="251691008" behindDoc="0" locked="0" layoutInCell="1" allowOverlap="1" wp14:anchorId="21780325" wp14:editId="141D68A7">
                <wp:simplePos x="0" y="0"/>
                <wp:positionH relativeFrom="column">
                  <wp:posOffset>5602605</wp:posOffset>
                </wp:positionH>
                <wp:positionV relativeFrom="paragraph">
                  <wp:posOffset>1522730</wp:posOffset>
                </wp:positionV>
                <wp:extent cx="331470" cy="228600"/>
                <wp:effectExtent l="0" t="0" r="0" b="0"/>
                <wp:wrapNone/>
                <wp:docPr id="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28600"/>
                        </a:xfrm>
                        <a:prstGeom prst="rect">
                          <a:avLst/>
                        </a:prstGeom>
                        <a:noFill/>
                        <a:ln w="9525">
                          <a:noFill/>
                          <a:miter lim="800000"/>
                          <a:headEnd/>
                          <a:tailEnd/>
                        </a:ln>
                      </wps:spPr>
                      <wps:txbx>
                        <w:txbxContent>
                          <w:p w14:paraId="097CABC3" w14:textId="77777777" w:rsidR="00476785" w:rsidRDefault="00476785" w:rsidP="00476785">
                            <w:pPr>
                              <w:rPr>
                                <w:sz w:val="16"/>
                                <w:szCs w:val="16"/>
                                <w:lang w:val="es-ES"/>
                              </w:rPr>
                            </w:pPr>
                            <w:r>
                              <w:rPr>
                                <w:sz w:val="16"/>
                                <w:szCs w:val="16"/>
                                <w:lang w:val="es-ES"/>
                              </w:rPr>
                              <w:t>10</w:t>
                            </w:r>
                          </w:p>
                          <w:p w14:paraId="0ED60ADF" w14:textId="77777777" w:rsidR="00476785"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80325" id="_x0000_s1053" type="#_x0000_t202" style="position:absolute;margin-left:441.15pt;margin-top:119.9pt;width:26.1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" filled="f" stroked="f">
                <v:textbox>
                  <w:txbxContent>
                    <w:p w14:paraId="097CABC3" w14:textId="77777777" w:rsidR="00476785" w:rsidRDefault="00476785" w:rsidP="00476785">
                      <w:pPr>
                        <w:rPr>
                          <w:sz w:val="16"/>
                          <w:szCs w:val="16"/>
                          <w:lang w:val="es-ES"/>
                        </w:rPr>
                      </w:pPr>
                      <w:r>
                        <w:rPr>
                          <w:sz w:val="16"/>
                          <w:szCs w:val="16"/>
                          <w:lang w:val="es-ES"/>
                        </w:rPr>
                        <w:t>10</w:t>
                      </w:r>
                    </w:p>
                    <w:p w14:paraId="0ED60ADF" w14:textId="77777777" w:rsidR="00476785" w:rsidRDefault="00476785" w:rsidP="00476785">
                      <w:pPr>
                        <w:rPr>
                          <w:sz w:val="16"/>
                          <w:szCs w:val="16"/>
                          <w:lang w:val="es-ES"/>
                        </w:rPr>
                      </w:pPr>
                    </w:p>
                  </w:txbxContent>
                </v:textbox>
              </v:shape>
            </w:pict>
          </mc:Fallback>
        </mc:AlternateContent>
      </w:r>
      <w:r w:rsidRPr="00D76261">
        <w:rPr>
          <w:noProof/>
          <w:color w:val="0070C0"/>
          <w:lang w:val="es-ES" w:eastAsia="es-ES"/>
        </w:rPr>
        <w:drawing>
          <wp:inline distT="0" distB="0" distL="0" distR="0" wp14:anchorId="474489B6" wp14:editId="2B63EA0E">
            <wp:extent cx="5612130" cy="2468245"/>
            <wp:effectExtent l="0" t="0" r="7620" b="8255"/>
            <wp:docPr id="301" name="Imagen 30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n 301" descr="Chart, box and whisker chart&#10;&#10;Description automatically generated"/>
                    <pic:cNvPicPr/>
                  </pic:nvPicPr>
                  <pic:blipFill>
                    <a:blip r:embed="rId31"/>
                    <a:stretch>
                      <a:fillRect/>
                    </a:stretch>
                  </pic:blipFill>
                  <pic:spPr>
                    <a:xfrm>
                      <a:off x="0" y="0"/>
                      <a:ext cx="5612130" cy="2468245"/>
                    </a:xfrm>
                    <a:prstGeom prst="rect">
                      <a:avLst/>
                    </a:prstGeom>
                  </pic:spPr>
                </pic:pic>
              </a:graphicData>
            </a:graphic>
          </wp:inline>
        </w:drawing>
      </w:r>
    </w:p>
    <w:p w14:paraId="1AAF32F4" w14:textId="77777777" w:rsidR="00476785" w:rsidRPr="00F77093" w:rsidRDefault="00476785" w:rsidP="00476785">
      <w:r w:rsidRPr="00F77093">
        <w:t xml:space="preserve">  12          11          10          9             8            7             6           5            4             3            2            1            0</w:t>
      </w:r>
    </w:p>
    <w:p w14:paraId="4E427994" w14:textId="77777777" w:rsidR="00476785" w:rsidRPr="00476785" w:rsidRDefault="00476785" w:rsidP="00476785">
      <w:pPr>
        <w:pStyle w:val="ListParagraph"/>
        <w:ind w:left="1134"/>
        <w:jc w:val="both"/>
        <w:rPr>
          <w:b/>
          <w:color w:val="0070C0"/>
          <w:lang w:val="en-GB"/>
        </w:rPr>
      </w:pPr>
      <w:r w:rsidRPr="00BC0BBA">
        <w:rPr>
          <w:noProof/>
          <w:color w:val="0070C0"/>
          <w:lang w:val="es-ES" w:eastAsia="es-ES"/>
        </w:rPr>
        <mc:AlternateContent>
          <mc:Choice Requires="wps">
            <w:drawing>
              <wp:anchor distT="0" distB="0" distL="114300" distR="114300" simplePos="0" relativeHeight="251686912" behindDoc="0" locked="0" layoutInCell="1" allowOverlap="1" wp14:anchorId="3316D3E2" wp14:editId="0DCB52CE">
                <wp:simplePos x="0" y="0"/>
                <wp:positionH relativeFrom="column">
                  <wp:posOffset>324485</wp:posOffset>
                </wp:positionH>
                <wp:positionV relativeFrom="paragraph">
                  <wp:posOffset>0</wp:posOffset>
                </wp:positionV>
                <wp:extent cx="5723255" cy="281305"/>
                <wp:effectExtent l="0" t="0" r="0" b="4445"/>
                <wp:wrapNone/>
                <wp:docPr id="1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281305"/>
                        </a:xfrm>
                        <a:prstGeom prst="rect">
                          <a:avLst/>
                        </a:prstGeom>
                        <a:noFill/>
                        <a:ln w="9525">
                          <a:noFill/>
                          <a:miter lim="800000"/>
                          <a:headEnd/>
                          <a:tailEnd/>
                        </a:ln>
                      </wps:spPr>
                      <wps:txbx>
                        <w:txbxContent>
                          <w:p w14:paraId="446BB4E0" w14:textId="77777777" w:rsidR="00476785" w:rsidRPr="000021E3" w:rsidRDefault="00476785" w:rsidP="00476785">
                            <w:pPr>
                              <w:ind w:left="142"/>
                              <w:rPr>
                                <w:bCs/>
                              </w:rPr>
                            </w:pPr>
                            <w:r w:rsidRPr="000021E3">
                              <w:rPr>
                                <w:bCs/>
                              </w:rPr>
                              <w:t xml:space="preserve">       </w:t>
                            </w:r>
                            <w:r w:rsidRPr="00055F41">
                              <w:rPr>
                                <w:bCs/>
                              </w:rPr>
                              <w:t xml:space="preserve">     </w:t>
                            </w:r>
                            <w:r w:rsidRPr="000021E3">
                              <w:rPr>
                                <w:bCs/>
                              </w:rPr>
                              <w:t xml:space="preserve">                                         Absolute compression distance (mm)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6D3E2" id="_x0000_s1054" type="#_x0000_t202" style="position:absolute;left:0;text-align:left;margin-left:25.55pt;margin-top:0;width:450.65pt;height:2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" filled="f" stroked="f">
                <v:textbox>
                  <w:txbxContent>
                    <w:p w14:paraId="446BB4E0" w14:textId="77777777" w:rsidR="00476785" w:rsidRPr="000021E3" w:rsidRDefault="00476785" w:rsidP="00476785">
                      <w:pPr>
                        <w:ind w:left="142"/>
                        <w:rPr>
                          <w:bCs/>
                        </w:rPr>
                      </w:pPr>
                      <w:r w:rsidRPr="000021E3">
                        <w:rPr>
                          <w:bCs/>
                        </w:rPr>
                        <w:t xml:space="preserve">       </w:t>
                      </w:r>
                      <w:r w:rsidRPr="00055F41">
                        <w:rPr>
                          <w:bCs/>
                        </w:rPr>
                        <w:t xml:space="preserve">     </w:t>
                      </w:r>
                      <w:r w:rsidRPr="000021E3">
                        <w:rPr>
                          <w:bCs/>
                        </w:rPr>
                        <w:t xml:space="preserve">                                         Absolute compression distance (mm) </w:t>
                      </w:r>
                    </w:p>
                  </w:txbxContent>
                </v:textbox>
              </v:shape>
            </w:pict>
          </mc:Fallback>
        </mc:AlternateContent>
      </w:r>
    </w:p>
    <w:p w14:paraId="673F12C8" w14:textId="77777777" w:rsidR="00476785" w:rsidRPr="00226897" w:rsidRDefault="00476785" w:rsidP="00476785">
      <w:pPr>
        <w:pStyle w:val="ListParagraph"/>
        <w:ind w:left="1134"/>
        <w:jc w:val="both"/>
        <w:rPr>
          <w:b/>
          <w:sz w:val="20"/>
          <w:szCs w:val="20"/>
          <w:lang w:val="en-GB"/>
        </w:rPr>
      </w:pPr>
    </w:p>
    <w:p w14:paraId="79C071B2" w14:textId="77777777" w:rsidR="00476785" w:rsidRPr="000021E3" w:rsidRDefault="00476785" w:rsidP="00476785">
      <w:pPr>
        <w:pStyle w:val="SingleTxtG"/>
        <w:ind w:left="2268" w:hanging="1134"/>
      </w:pPr>
      <w:r w:rsidRPr="000021E3">
        <w:t>1.4.</w:t>
      </w:r>
      <w:r w:rsidRPr="000021E3">
        <w:tab/>
      </w:r>
      <w:r w:rsidRPr="000021E3">
        <w:tab/>
        <w:t>Speakers and microphone simulators for helmet testing</w:t>
      </w:r>
    </w:p>
    <w:p w14:paraId="66D6C135" w14:textId="77777777" w:rsidR="00476785" w:rsidRPr="000021E3" w:rsidRDefault="00476785" w:rsidP="00476785">
      <w:pPr>
        <w:pStyle w:val="SingleTxtG"/>
        <w:ind w:left="2268" w:hanging="1134"/>
      </w:pPr>
      <w:r w:rsidRPr="000021E3">
        <w:t xml:space="preserve">1.4.1. </w:t>
      </w:r>
      <w:r w:rsidRPr="000021E3">
        <w:tab/>
      </w:r>
      <w:r w:rsidRPr="000021E3">
        <w:tab/>
        <w:t>Definition of deformable speaker simulator</w:t>
      </w:r>
    </w:p>
    <w:p w14:paraId="57BEFEB8" w14:textId="77777777" w:rsidR="00476785" w:rsidRPr="000021E3" w:rsidRDefault="00476785" w:rsidP="00476785">
      <w:pPr>
        <w:pStyle w:val="SingleTxtG"/>
        <w:ind w:left="2268" w:hanging="1134"/>
      </w:pPr>
      <w:r w:rsidRPr="000021E3">
        <w:t>1.4.1.1.</w:t>
      </w:r>
      <w:r w:rsidRPr="000021E3">
        <w:tab/>
        <w:t>Component and material specifications</w:t>
      </w:r>
    </w:p>
    <w:p w14:paraId="553ECB55" w14:textId="77777777" w:rsidR="00476785" w:rsidRPr="000021E3" w:rsidRDefault="00476785" w:rsidP="00476785">
      <w:pPr>
        <w:pStyle w:val="SingleTxtG"/>
        <w:ind w:left="2268" w:hanging="1134"/>
      </w:pPr>
      <w:r w:rsidRPr="000021E3">
        <w:tab/>
      </w:r>
      <w:r w:rsidRPr="000021E3">
        <w:tab/>
        <w:t xml:space="preserve">The speaker simulator is illustrated in Figure 5 of this annex. The dimensions of the individual components of the speaker simulator are listed separately below.  The below layers are a possible construction methodology, alternative possibilities are valid </w:t>
      </w:r>
      <w:proofErr w:type="gramStart"/>
      <w:r w:rsidRPr="000021E3">
        <w:t>provided that</w:t>
      </w:r>
      <w:proofErr w:type="gramEnd"/>
      <w:r w:rsidRPr="000021E3">
        <w:t xml:space="preserve"> they will fulfil the requirements of 1.4.1.3.</w:t>
      </w:r>
    </w:p>
    <w:p w14:paraId="650B6AB2" w14:textId="77777777" w:rsidR="00476785" w:rsidRPr="000021E3" w:rsidRDefault="00476785" w:rsidP="00476785">
      <w:pPr>
        <w:pStyle w:val="SingleTxtG"/>
        <w:ind w:left="2268" w:hanging="1134"/>
      </w:pPr>
      <w:r w:rsidRPr="000021E3">
        <w:t>1.4.1.1.1.</w:t>
      </w:r>
      <w:r w:rsidRPr="000021E3">
        <w:tab/>
        <w:t xml:space="preserve">Layer 1: </w:t>
      </w:r>
      <w:proofErr w:type="spellStart"/>
      <w:r w:rsidRPr="000021E3">
        <w:t>Headform</w:t>
      </w:r>
      <w:proofErr w:type="spellEnd"/>
      <w:r w:rsidRPr="000021E3">
        <w:t xml:space="preserve"> facing sheet</w:t>
      </w:r>
    </w:p>
    <w:p w14:paraId="0209214F" w14:textId="77777777" w:rsidR="00476785" w:rsidRPr="000021E3" w:rsidRDefault="00476785" w:rsidP="00476785">
      <w:pPr>
        <w:pStyle w:val="SingleTxtG"/>
        <w:ind w:left="3402" w:hanging="1134"/>
      </w:pPr>
      <w:r w:rsidRPr="000021E3">
        <w:t>Dimensions</w:t>
      </w:r>
    </w:p>
    <w:p w14:paraId="334F83BB" w14:textId="77777777" w:rsidR="00476785" w:rsidRPr="000021E3" w:rsidRDefault="00476785" w:rsidP="00476785">
      <w:pPr>
        <w:pStyle w:val="SingleTxtG"/>
        <w:ind w:left="3402" w:hanging="1134"/>
      </w:pPr>
      <w:r w:rsidRPr="000021E3">
        <w:t>Diameter:</w:t>
      </w:r>
      <w:r w:rsidRPr="000021E3">
        <w:tab/>
        <w:t xml:space="preserve">40 mm </w:t>
      </w:r>
    </w:p>
    <w:p w14:paraId="0C7D60F9" w14:textId="77777777" w:rsidR="00476785" w:rsidRPr="000021E3" w:rsidRDefault="00476785" w:rsidP="00476785">
      <w:pPr>
        <w:pStyle w:val="SingleTxtG"/>
        <w:ind w:left="3402" w:hanging="1134"/>
      </w:pPr>
      <w:r w:rsidRPr="000021E3">
        <w:t>Tolerance:</w:t>
      </w:r>
      <w:r w:rsidRPr="000021E3">
        <w:tab/>
        <w:t>+0-1 mm</w:t>
      </w:r>
    </w:p>
    <w:p w14:paraId="40FDF83D" w14:textId="77777777" w:rsidR="00476785" w:rsidRPr="000021E3" w:rsidRDefault="00476785" w:rsidP="00476785">
      <w:pPr>
        <w:pStyle w:val="SingleTxtG"/>
        <w:ind w:left="3402" w:hanging="1134"/>
      </w:pPr>
      <w:r w:rsidRPr="000021E3">
        <w:t>Thickness:</w:t>
      </w:r>
      <w:r w:rsidRPr="000021E3">
        <w:tab/>
        <w:t xml:space="preserve"> 1 mm ± 0.07 mm</w:t>
      </w:r>
    </w:p>
    <w:p w14:paraId="6A291672" w14:textId="77777777" w:rsidR="00476785" w:rsidRPr="000021E3" w:rsidRDefault="00476785" w:rsidP="00476785">
      <w:pPr>
        <w:pStyle w:val="SingleTxtG"/>
        <w:ind w:left="3402" w:hanging="1134"/>
      </w:pPr>
      <w:r w:rsidRPr="000021E3">
        <w:t>Material:</w:t>
      </w:r>
      <w:r w:rsidRPr="000021E3">
        <w:tab/>
        <w:t>Aluminium 5251/5052 (ISO 209, part 1)</w:t>
      </w:r>
    </w:p>
    <w:p w14:paraId="454F0EE5" w14:textId="77777777" w:rsidR="00476785" w:rsidRPr="000021E3" w:rsidRDefault="00476785" w:rsidP="00476785">
      <w:pPr>
        <w:pStyle w:val="SingleTxtG"/>
        <w:ind w:left="2268" w:hanging="1134"/>
      </w:pPr>
      <w:r w:rsidRPr="000021E3">
        <w:t>1.4.1.1.2.</w:t>
      </w:r>
      <w:r w:rsidRPr="000021E3">
        <w:tab/>
        <w:t xml:space="preserve">Layer 2: Outer honeycomb block. </w:t>
      </w:r>
      <w:proofErr w:type="spellStart"/>
      <w:r w:rsidRPr="000021E3">
        <w:t>Precrushed</w:t>
      </w:r>
      <w:proofErr w:type="spellEnd"/>
      <w:r w:rsidRPr="000021E3">
        <w:t xml:space="preserve"> around 6mm. </w:t>
      </w:r>
    </w:p>
    <w:p w14:paraId="04FB4E39" w14:textId="77777777" w:rsidR="00476785" w:rsidRPr="000021E3" w:rsidRDefault="00476785" w:rsidP="00476785">
      <w:pPr>
        <w:pStyle w:val="SingleTxtG"/>
        <w:ind w:left="3402" w:hanging="1134"/>
      </w:pPr>
      <w:r w:rsidRPr="000021E3">
        <w:t>Dimensions:</w:t>
      </w:r>
    </w:p>
    <w:p w14:paraId="37F48AD1" w14:textId="77777777" w:rsidR="00476785" w:rsidRPr="000021E3" w:rsidRDefault="00476785" w:rsidP="00476785">
      <w:pPr>
        <w:pStyle w:val="SingleTxtG"/>
        <w:ind w:left="3402" w:hanging="1134"/>
      </w:pPr>
      <w:r w:rsidRPr="000021E3">
        <w:t>Diameter:</w:t>
      </w:r>
      <w:r w:rsidRPr="000021E3">
        <w:tab/>
        <w:t xml:space="preserve">40 mm (in direction of honeycomb ribbon axis) L- and W-Direction </w:t>
      </w:r>
    </w:p>
    <w:p w14:paraId="3B7E50EA" w14:textId="77777777" w:rsidR="00476785" w:rsidRPr="000021E3" w:rsidRDefault="00476785" w:rsidP="00476785">
      <w:pPr>
        <w:pStyle w:val="SingleTxtG"/>
        <w:ind w:left="3402" w:hanging="1134"/>
      </w:pPr>
      <w:r w:rsidRPr="000021E3">
        <w:t>Tolerance:</w:t>
      </w:r>
      <w:r w:rsidRPr="000021E3">
        <w:tab/>
        <w:t>+0-1 mm</w:t>
      </w:r>
    </w:p>
    <w:p w14:paraId="77F2E471" w14:textId="77777777" w:rsidR="00476785" w:rsidRPr="000021E3" w:rsidRDefault="00476785" w:rsidP="00476785">
      <w:pPr>
        <w:pStyle w:val="SingleTxtG"/>
        <w:ind w:left="3402" w:hanging="1134"/>
      </w:pPr>
      <w:r w:rsidRPr="000021E3">
        <w:t>Depth:</w:t>
      </w:r>
      <w:r w:rsidRPr="000021E3">
        <w:tab/>
        <w:t xml:space="preserve"> 6 mm (in direction of honeycomb cell axes) </w:t>
      </w:r>
    </w:p>
    <w:p w14:paraId="3C32AF2C" w14:textId="77777777" w:rsidR="00476785" w:rsidRPr="000021E3" w:rsidRDefault="00476785" w:rsidP="00476785">
      <w:pPr>
        <w:pStyle w:val="SingleTxtG"/>
        <w:ind w:left="3402" w:hanging="1134"/>
      </w:pPr>
      <w:r w:rsidRPr="000021E3">
        <w:t>Tolerance:</w:t>
      </w:r>
      <w:r w:rsidRPr="000021E3">
        <w:tab/>
        <w:t xml:space="preserve"> ±0,1 mm </w:t>
      </w:r>
    </w:p>
    <w:p w14:paraId="7F770904" w14:textId="77777777" w:rsidR="00476785" w:rsidRPr="000021E3" w:rsidRDefault="00476785" w:rsidP="00476785">
      <w:pPr>
        <w:pStyle w:val="SingleTxtG"/>
        <w:ind w:left="3402" w:hanging="1134"/>
      </w:pPr>
      <w:r w:rsidRPr="000021E3">
        <w:t>Material:</w:t>
      </w:r>
      <w:r w:rsidRPr="000021E3">
        <w:tab/>
        <w:t xml:space="preserve"> Aluminium 3003 (ISO 209, Part 1)</w:t>
      </w:r>
    </w:p>
    <w:p w14:paraId="14A1DD16" w14:textId="77777777" w:rsidR="00476785" w:rsidRPr="000021E3" w:rsidRDefault="00476785" w:rsidP="00476785">
      <w:pPr>
        <w:pStyle w:val="SingleTxtG"/>
        <w:ind w:left="3402" w:hanging="1134"/>
      </w:pPr>
      <w:r w:rsidRPr="000021E3">
        <w:t>Foil Thickness: 0.076 mm ± 15 per cent</w:t>
      </w:r>
    </w:p>
    <w:p w14:paraId="20AB4792" w14:textId="77777777" w:rsidR="00476785" w:rsidRPr="000021E3" w:rsidRDefault="00476785" w:rsidP="00476785">
      <w:pPr>
        <w:pStyle w:val="SingleTxtG"/>
        <w:ind w:left="3402" w:hanging="1134"/>
      </w:pPr>
      <w:r w:rsidRPr="000021E3">
        <w:t>Cell Size:</w:t>
      </w:r>
      <w:r w:rsidRPr="000021E3">
        <w:tab/>
        <w:t xml:space="preserve">     9.5 mm ± 20 per cent</w:t>
      </w:r>
    </w:p>
    <w:p w14:paraId="65E576D1" w14:textId="77777777" w:rsidR="00476785" w:rsidRPr="000021E3" w:rsidRDefault="00476785" w:rsidP="00476785">
      <w:pPr>
        <w:pStyle w:val="SingleTxtG"/>
        <w:ind w:left="3402" w:hanging="1134"/>
      </w:pPr>
      <w:r w:rsidRPr="000021E3">
        <w:t>Density:</w:t>
      </w:r>
      <w:r w:rsidRPr="000021E3">
        <w:tab/>
        <w:t xml:space="preserve">     57.7 kg/m3 ± 20 per cent</w:t>
      </w:r>
    </w:p>
    <w:p w14:paraId="2F0C1468" w14:textId="77777777" w:rsidR="00476785" w:rsidRPr="000021E3" w:rsidRDefault="00476785" w:rsidP="00476785">
      <w:pPr>
        <w:pStyle w:val="SingleTxtG"/>
        <w:ind w:left="3402" w:hanging="1134"/>
      </w:pPr>
      <w:r w:rsidRPr="000021E3">
        <w:t>Crush Strength:  0.827 MPa ± 10 per cent</w:t>
      </w:r>
    </w:p>
    <w:p w14:paraId="7D77A382" w14:textId="77777777" w:rsidR="00476785" w:rsidRPr="000021E3" w:rsidRDefault="00476785" w:rsidP="00476785">
      <w:pPr>
        <w:pStyle w:val="SingleTxtG"/>
        <w:ind w:left="2268" w:hanging="1134"/>
      </w:pPr>
      <w:r w:rsidRPr="000021E3">
        <w:lastRenderedPageBreak/>
        <w:t>1.4.1.1.3.</w:t>
      </w:r>
      <w:r w:rsidRPr="000021E3">
        <w:tab/>
        <w:t>Layer 3: Intermediate bonding layer</w:t>
      </w:r>
    </w:p>
    <w:p w14:paraId="71C8A83C" w14:textId="77777777" w:rsidR="00476785" w:rsidRPr="000021E3" w:rsidRDefault="00476785" w:rsidP="00476785">
      <w:pPr>
        <w:pStyle w:val="SingleTxtG"/>
        <w:ind w:left="3402" w:hanging="1134"/>
      </w:pPr>
      <w:r w:rsidRPr="000021E3">
        <w:t>Dimensions</w:t>
      </w:r>
    </w:p>
    <w:p w14:paraId="39EB094C" w14:textId="77777777" w:rsidR="00476785" w:rsidRPr="000021E3" w:rsidRDefault="00476785" w:rsidP="00476785">
      <w:pPr>
        <w:pStyle w:val="SingleTxtG"/>
        <w:ind w:left="3402" w:hanging="1134"/>
      </w:pPr>
      <w:r w:rsidRPr="000021E3">
        <w:t>Diameter:</w:t>
      </w:r>
      <w:r w:rsidRPr="000021E3">
        <w:tab/>
        <w:t xml:space="preserve">40 mm </w:t>
      </w:r>
    </w:p>
    <w:p w14:paraId="08D07A0F" w14:textId="77777777" w:rsidR="00476785" w:rsidRPr="000021E3" w:rsidRDefault="00476785" w:rsidP="00476785">
      <w:pPr>
        <w:pStyle w:val="SingleTxtG"/>
        <w:ind w:left="3402" w:hanging="1134"/>
      </w:pPr>
      <w:r w:rsidRPr="000021E3">
        <w:t>Tolerance:</w:t>
      </w:r>
      <w:r w:rsidRPr="000021E3">
        <w:tab/>
        <w:t>+0-1 mm</w:t>
      </w:r>
    </w:p>
    <w:p w14:paraId="40E755EF" w14:textId="77777777" w:rsidR="00476785" w:rsidRPr="000021E3" w:rsidRDefault="00476785" w:rsidP="00476785">
      <w:pPr>
        <w:pStyle w:val="SingleTxtG"/>
        <w:ind w:left="3402" w:hanging="1134"/>
      </w:pPr>
      <w:r w:rsidRPr="000021E3">
        <w:t>Thickness:</w:t>
      </w:r>
      <w:r w:rsidRPr="000021E3">
        <w:tab/>
        <w:t>1 mm ± 0.07 mm</w:t>
      </w:r>
    </w:p>
    <w:p w14:paraId="05D88C6B" w14:textId="77777777" w:rsidR="00476785" w:rsidRPr="000021E3" w:rsidRDefault="00476785" w:rsidP="00476785">
      <w:pPr>
        <w:pStyle w:val="SingleTxtG"/>
        <w:ind w:left="3402" w:hanging="1134"/>
      </w:pPr>
      <w:r w:rsidRPr="000021E3">
        <w:t>Material:</w:t>
      </w:r>
      <w:r w:rsidRPr="000021E3">
        <w:tab/>
        <w:t>Aluminium 5251/5052 (ISO 209, part 1)</w:t>
      </w:r>
    </w:p>
    <w:p w14:paraId="5F8F8923" w14:textId="77777777" w:rsidR="00476785" w:rsidRPr="000021E3" w:rsidRDefault="00476785" w:rsidP="00476785">
      <w:pPr>
        <w:pStyle w:val="SingleTxtG"/>
        <w:ind w:left="2268" w:hanging="1134"/>
      </w:pPr>
      <w:r w:rsidRPr="000021E3">
        <w:t xml:space="preserve">1.4.1.1.4. </w:t>
      </w:r>
      <w:r w:rsidRPr="000021E3">
        <w:tab/>
        <w:t xml:space="preserve">Layer 4: Inner honeycomb block. </w:t>
      </w:r>
      <w:proofErr w:type="spellStart"/>
      <w:r w:rsidRPr="000021E3">
        <w:t>Precrushed</w:t>
      </w:r>
      <w:proofErr w:type="spellEnd"/>
      <w:r w:rsidRPr="000021E3">
        <w:t xml:space="preserve"> around 6mm.</w:t>
      </w:r>
    </w:p>
    <w:p w14:paraId="208CDA42" w14:textId="77777777" w:rsidR="00476785" w:rsidRPr="000021E3" w:rsidRDefault="00476785" w:rsidP="00476785">
      <w:pPr>
        <w:pStyle w:val="SingleTxtG"/>
        <w:ind w:left="3402" w:hanging="1134"/>
      </w:pPr>
      <w:r w:rsidRPr="000021E3">
        <w:t>Dimensions:</w:t>
      </w:r>
    </w:p>
    <w:p w14:paraId="569DE7F2" w14:textId="77777777" w:rsidR="00476785" w:rsidRPr="000021E3" w:rsidRDefault="00476785" w:rsidP="00476785">
      <w:pPr>
        <w:pStyle w:val="SingleTxtG"/>
        <w:ind w:left="3402" w:hanging="1134"/>
      </w:pPr>
      <w:r w:rsidRPr="000021E3">
        <w:t>Diameter:</w:t>
      </w:r>
      <w:r w:rsidRPr="000021E3">
        <w:tab/>
        <w:t>40 mm (in direction of honeycomb ribbon axis) L-and W-Direction</w:t>
      </w:r>
    </w:p>
    <w:p w14:paraId="02D8242E" w14:textId="77777777" w:rsidR="00476785" w:rsidRPr="000021E3" w:rsidRDefault="00476785" w:rsidP="00476785">
      <w:pPr>
        <w:pStyle w:val="SingleTxtG"/>
        <w:ind w:left="3402" w:hanging="1134"/>
      </w:pPr>
      <w:r w:rsidRPr="000021E3">
        <w:t>Tolerance:</w:t>
      </w:r>
      <w:r w:rsidRPr="000021E3">
        <w:tab/>
        <w:t xml:space="preserve">+0-1 mm </w:t>
      </w:r>
    </w:p>
    <w:p w14:paraId="38F0B674" w14:textId="77777777" w:rsidR="00476785" w:rsidRPr="000021E3" w:rsidRDefault="00476785" w:rsidP="00476785">
      <w:pPr>
        <w:pStyle w:val="SingleTxtG"/>
        <w:ind w:left="3402" w:hanging="1134"/>
      </w:pPr>
      <w:r w:rsidRPr="000021E3">
        <w:t>Depth:</w:t>
      </w:r>
      <w:r w:rsidRPr="000021E3">
        <w:tab/>
        <w:t xml:space="preserve"> 3.4 mm (in direction of honeycomb cell axes) </w:t>
      </w:r>
    </w:p>
    <w:p w14:paraId="05944D66" w14:textId="77777777" w:rsidR="00476785" w:rsidRPr="000021E3" w:rsidRDefault="00476785" w:rsidP="00476785">
      <w:pPr>
        <w:pStyle w:val="SingleTxtG"/>
        <w:ind w:left="3402" w:hanging="1134"/>
      </w:pPr>
      <w:r w:rsidRPr="000021E3">
        <w:t>Tolerance:</w:t>
      </w:r>
      <w:r w:rsidRPr="000021E3">
        <w:tab/>
        <w:t xml:space="preserve">±0,1 mm </w:t>
      </w:r>
    </w:p>
    <w:p w14:paraId="2569F096" w14:textId="77777777" w:rsidR="00476785" w:rsidRPr="000021E3" w:rsidRDefault="00476785" w:rsidP="00476785">
      <w:pPr>
        <w:pStyle w:val="SingleTxtG"/>
        <w:ind w:left="3402" w:hanging="1134"/>
      </w:pPr>
      <w:r w:rsidRPr="000021E3">
        <w:t>Material:</w:t>
      </w:r>
      <w:r w:rsidRPr="000021E3">
        <w:tab/>
        <w:t xml:space="preserve"> Aluminium 5056 (ISO 209, Part 1)</w:t>
      </w:r>
    </w:p>
    <w:p w14:paraId="6C3F7C9C" w14:textId="77777777" w:rsidR="00476785" w:rsidRPr="000021E3" w:rsidRDefault="00476785" w:rsidP="00476785">
      <w:pPr>
        <w:pStyle w:val="SingleTxtG"/>
        <w:ind w:left="3402" w:hanging="1134"/>
      </w:pPr>
      <w:r w:rsidRPr="000021E3">
        <w:t>Foil Thickness:</w:t>
      </w:r>
      <w:r w:rsidRPr="000021E3">
        <w:tab/>
        <w:t>0.038 mm ± 15 per cent</w:t>
      </w:r>
    </w:p>
    <w:p w14:paraId="5A9C6FDF" w14:textId="77777777" w:rsidR="00476785" w:rsidRPr="000021E3" w:rsidRDefault="00476785" w:rsidP="00476785">
      <w:pPr>
        <w:pStyle w:val="SingleTxtG"/>
        <w:ind w:left="3402" w:hanging="1134"/>
      </w:pPr>
      <w:r w:rsidRPr="000021E3">
        <w:t>Cell Size:</w:t>
      </w:r>
      <w:r w:rsidRPr="000021E3">
        <w:tab/>
        <w:t>3.175 mm ± 20 per cent</w:t>
      </w:r>
    </w:p>
    <w:p w14:paraId="3E7C99F3" w14:textId="77777777" w:rsidR="00476785" w:rsidRPr="000021E3" w:rsidRDefault="00476785" w:rsidP="00476785">
      <w:pPr>
        <w:pStyle w:val="SingleTxtG"/>
        <w:ind w:left="3402" w:hanging="1134"/>
      </w:pPr>
      <w:r w:rsidRPr="000021E3">
        <w:t>Density:</w:t>
      </w:r>
      <w:r w:rsidRPr="000021E3">
        <w:tab/>
        <w:t>97.71 kg/m3 ± 20 per cent</w:t>
      </w:r>
    </w:p>
    <w:p w14:paraId="4D2AD43F" w14:textId="77777777" w:rsidR="00476785" w:rsidRPr="000021E3" w:rsidRDefault="00476785" w:rsidP="00476785">
      <w:pPr>
        <w:pStyle w:val="SingleTxtG"/>
        <w:ind w:left="3402" w:hanging="1134"/>
      </w:pPr>
      <w:r w:rsidRPr="000021E3">
        <w:t>Crush Strength:</w:t>
      </w:r>
      <w:r w:rsidRPr="000021E3">
        <w:tab/>
        <w:t xml:space="preserve">3.689 MPa ± 10 per cent </w:t>
      </w:r>
    </w:p>
    <w:p w14:paraId="7F1D4DF9" w14:textId="77777777" w:rsidR="00476785" w:rsidRPr="000021E3" w:rsidRDefault="00476785" w:rsidP="00476785">
      <w:pPr>
        <w:pStyle w:val="SingleTxtG"/>
        <w:ind w:left="2268" w:hanging="1134"/>
      </w:pPr>
      <w:r w:rsidRPr="000021E3">
        <w:t>1.4.1.1.5.</w:t>
      </w:r>
      <w:r w:rsidRPr="000021E3">
        <w:tab/>
        <w:t>Layer 5: Backing sheet</w:t>
      </w:r>
    </w:p>
    <w:p w14:paraId="2245488A" w14:textId="77777777" w:rsidR="00476785" w:rsidRPr="000021E3" w:rsidRDefault="00476785" w:rsidP="00476785">
      <w:pPr>
        <w:pStyle w:val="SingleTxtG"/>
        <w:ind w:left="3402" w:hanging="1134"/>
      </w:pPr>
      <w:r w:rsidRPr="000021E3">
        <w:t>Diameter:</w:t>
      </w:r>
      <w:r w:rsidRPr="000021E3">
        <w:tab/>
        <w:t xml:space="preserve">40 mm/45 mm </w:t>
      </w:r>
    </w:p>
    <w:p w14:paraId="56FC8C01" w14:textId="77777777" w:rsidR="00476785" w:rsidRPr="000021E3" w:rsidRDefault="00476785" w:rsidP="00476785">
      <w:pPr>
        <w:pStyle w:val="SingleTxtG"/>
        <w:ind w:left="3402" w:hanging="1134"/>
      </w:pPr>
      <w:r w:rsidRPr="000021E3">
        <w:t>Tolerance:</w:t>
      </w:r>
      <w:r w:rsidRPr="000021E3">
        <w:tab/>
        <w:t>+0-1 mm</w:t>
      </w:r>
    </w:p>
    <w:p w14:paraId="3193F335" w14:textId="77777777" w:rsidR="00476785" w:rsidRPr="000021E3" w:rsidRDefault="00476785" w:rsidP="00476785">
      <w:pPr>
        <w:pStyle w:val="SingleTxtG"/>
        <w:ind w:left="3402" w:hanging="1134"/>
      </w:pPr>
      <w:r w:rsidRPr="000021E3">
        <w:t>Thickness:</w:t>
      </w:r>
      <w:r w:rsidRPr="000021E3">
        <w:tab/>
        <w:t>1 mm ± 0.07 mm</w:t>
      </w:r>
    </w:p>
    <w:p w14:paraId="13E600DD" w14:textId="77777777" w:rsidR="00476785" w:rsidRPr="000021E3" w:rsidRDefault="00476785" w:rsidP="00476785">
      <w:pPr>
        <w:pStyle w:val="SingleTxtG"/>
        <w:ind w:left="3402" w:hanging="1134"/>
      </w:pPr>
      <w:r w:rsidRPr="000021E3">
        <w:t>Material:</w:t>
      </w:r>
      <w:r w:rsidRPr="000021E3">
        <w:tab/>
        <w:t>Aluminium 5251/5052 (ISO 209, part 1)</w:t>
      </w:r>
    </w:p>
    <w:p w14:paraId="79BBD222" w14:textId="77777777" w:rsidR="00476785" w:rsidRPr="000021E3" w:rsidRDefault="00476785" w:rsidP="00476785">
      <w:pPr>
        <w:pStyle w:val="SingleTxtG"/>
        <w:ind w:left="2268" w:hanging="1134"/>
      </w:pPr>
      <w:bookmarkStart w:id="10" w:name="_Toc355617341"/>
      <w:r w:rsidRPr="000021E3">
        <w:t>1.4.1.1.6.</w:t>
      </w:r>
      <w:r w:rsidRPr="000021E3">
        <w:tab/>
        <w:t>Adhesive</w:t>
      </w:r>
      <w:bookmarkEnd w:id="10"/>
    </w:p>
    <w:p w14:paraId="357956DE" w14:textId="77777777" w:rsidR="00476785" w:rsidRPr="000021E3" w:rsidRDefault="00476785" w:rsidP="00476785">
      <w:pPr>
        <w:pStyle w:val="SingleTxtG"/>
        <w:ind w:left="2268" w:hanging="1134"/>
      </w:pPr>
      <w:r w:rsidRPr="000021E3">
        <w:tab/>
      </w:r>
      <w:r w:rsidRPr="000021E3">
        <w:tab/>
        <w:t>The adhesive to be used throughout should be a two-part polyurethane (such as Ciba-Geigy XB5090/1 resin with XB5304 hardener, or equivalent).</w:t>
      </w:r>
    </w:p>
    <w:p w14:paraId="0B064783" w14:textId="77777777" w:rsidR="00476785" w:rsidRDefault="00476785" w:rsidP="00476785">
      <w:pPr>
        <w:rPr>
          <w:b/>
        </w:rPr>
      </w:pPr>
      <w:r w:rsidRPr="000021E3">
        <w:tab/>
      </w:r>
      <w:r w:rsidRPr="000021E3">
        <w:tab/>
      </w:r>
    </w:p>
    <w:p w14:paraId="0AF21D4C" w14:textId="77777777" w:rsidR="00476785" w:rsidRDefault="00476785" w:rsidP="00476785">
      <w:pPr>
        <w:suppressAutoHyphens w:val="0"/>
        <w:spacing w:line="240" w:lineRule="auto"/>
        <w:rPr>
          <w:b/>
        </w:rPr>
      </w:pPr>
      <w:r>
        <w:rPr>
          <w:b/>
        </w:rPr>
        <w:br w:type="page"/>
      </w:r>
    </w:p>
    <w:p w14:paraId="055AA2A3" w14:textId="77777777" w:rsidR="00476785" w:rsidRDefault="00476785" w:rsidP="00476785">
      <w:pPr>
        <w:rPr>
          <w:b/>
        </w:rPr>
      </w:pPr>
    </w:p>
    <w:p w14:paraId="011DF945" w14:textId="77777777" w:rsidR="00476785" w:rsidRPr="000021E3" w:rsidRDefault="00476785" w:rsidP="00476785">
      <w:pPr>
        <w:rPr>
          <w:bCs/>
        </w:rPr>
      </w:pPr>
      <w:r>
        <w:rPr>
          <w:b/>
        </w:rPr>
        <w:tab/>
      </w:r>
      <w:r>
        <w:rPr>
          <w:b/>
        </w:rPr>
        <w:tab/>
      </w:r>
      <w:r w:rsidRPr="000021E3">
        <w:rPr>
          <w:bCs/>
        </w:rPr>
        <w:t>Figure 5</w:t>
      </w:r>
    </w:p>
    <w:p w14:paraId="75F08C6D" w14:textId="77777777" w:rsidR="00476785" w:rsidRPr="00091F5E" w:rsidRDefault="00476785" w:rsidP="00476785">
      <w:pPr>
        <w:rPr>
          <w:b/>
        </w:rPr>
      </w:pPr>
      <w:r>
        <w:rPr>
          <w:b/>
        </w:rPr>
        <w:tab/>
      </w:r>
      <w:r>
        <w:rPr>
          <w:b/>
        </w:rPr>
        <w:tab/>
        <w:t xml:space="preserve">Speaker simulator </w:t>
      </w:r>
    </w:p>
    <w:p w14:paraId="284832ED" w14:textId="77777777" w:rsidR="00476785" w:rsidRDefault="00476785" w:rsidP="00476785">
      <w:pPr>
        <w:tabs>
          <w:tab w:val="left" w:pos="1701"/>
        </w:tabs>
        <w:ind w:left="2268" w:hanging="1134"/>
        <w:jc w:val="both"/>
      </w:pPr>
      <w:r>
        <w:rPr>
          <w:noProof/>
          <w:lang w:val="es-ES" w:eastAsia="es-ES"/>
        </w:rPr>
        <mc:AlternateContent>
          <mc:Choice Requires="wps">
            <w:drawing>
              <wp:anchor distT="0" distB="0" distL="114300" distR="114300" simplePos="0" relativeHeight="251704320" behindDoc="0" locked="0" layoutInCell="1" allowOverlap="1" wp14:anchorId="4C346A2C" wp14:editId="11DA02D0">
                <wp:simplePos x="0" y="0"/>
                <wp:positionH relativeFrom="column">
                  <wp:posOffset>1472565</wp:posOffset>
                </wp:positionH>
                <wp:positionV relativeFrom="paragraph">
                  <wp:posOffset>-1905</wp:posOffset>
                </wp:positionV>
                <wp:extent cx="678180" cy="1403985"/>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7306C120" w14:textId="77777777" w:rsidR="00476785" w:rsidRPr="00296557" w:rsidRDefault="00476785" w:rsidP="00476785">
                            <w:pPr>
                              <w:rPr>
                                <w:lang w:val="es-ES"/>
                              </w:rPr>
                            </w:pPr>
                            <w:r w:rsidRPr="00296557">
                              <w:rPr>
                                <w:lang w:val="es-ES"/>
                              </w:rPr>
                              <w:t>Layer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46A2C" id="_x0000_s1055" type="#_x0000_t202" style="position:absolute;left:0;text-align:left;margin-left:115.95pt;margin-top:-.15pt;width:53.4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" filled="f" stroked="f">
                <v:textbox style="mso-fit-shape-to-text:t">
                  <w:txbxContent>
                    <w:p w14:paraId="7306C120" w14:textId="77777777" w:rsidR="00476785" w:rsidRPr="00296557" w:rsidRDefault="00476785" w:rsidP="00476785">
                      <w:pPr>
                        <w:rPr>
                          <w:lang w:val="es-ES"/>
                        </w:rPr>
                      </w:pPr>
                      <w:proofErr w:type="spellStart"/>
                      <w:r w:rsidRPr="00296557">
                        <w:rPr>
                          <w:lang w:val="es-ES"/>
                        </w:rPr>
                        <w:t>Layer</w:t>
                      </w:r>
                      <w:proofErr w:type="spellEnd"/>
                      <w:r w:rsidRPr="00296557">
                        <w:rPr>
                          <w:lang w:val="es-ES"/>
                        </w:rPr>
                        <w:t xml:space="preserve"> 3</w:t>
                      </w:r>
                    </w:p>
                  </w:txbxContent>
                </v:textbox>
              </v:shape>
            </w:pict>
          </mc:Fallback>
        </mc:AlternateContent>
      </w:r>
      <w:r>
        <w:rPr>
          <w:noProof/>
          <w:lang w:val="es-ES" w:eastAsia="es-ES"/>
        </w:rPr>
        <mc:AlternateContent>
          <mc:Choice Requires="wps">
            <w:drawing>
              <wp:anchor distT="0" distB="0" distL="114300" distR="114300" simplePos="0" relativeHeight="251703296" behindDoc="0" locked="0" layoutInCell="1" allowOverlap="1" wp14:anchorId="73AA9D75" wp14:editId="73677EAC">
                <wp:simplePos x="0" y="0"/>
                <wp:positionH relativeFrom="column">
                  <wp:posOffset>687705</wp:posOffset>
                </wp:positionH>
                <wp:positionV relativeFrom="paragraph">
                  <wp:posOffset>2306955</wp:posOffset>
                </wp:positionV>
                <wp:extent cx="678180" cy="140398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652BDAF7" w14:textId="77777777" w:rsidR="00476785" w:rsidRPr="00296557" w:rsidRDefault="00476785" w:rsidP="00476785">
                            <w:pPr>
                              <w:rPr>
                                <w:lang w:val="es-ES"/>
                              </w:rPr>
                            </w:pPr>
                            <w:r w:rsidRPr="00296557">
                              <w:rPr>
                                <w:lang w:val="es-ES"/>
                              </w:rPr>
                              <w:t>Layer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A9D75" id="_x0000_s1056" type="#_x0000_t202" style="position:absolute;left:0;text-align:left;margin-left:54.15pt;margin-top:181.65pt;width:53.4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" filled="f" stroked="f">
                <v:textbox style="mso-fit-shape-to-text:t">
                  <w:txbxContent>
                    <w:p w14:paraId="652BDAF7" w14:textId="77777777" w:rsidR="00476785" w:rsidRPr="00296557" w:rsidRDefault="00476785" w:rsidP="00476785">
                      <w:pPr>
                        <w:rPr>
                          <w:lang w:val="es-ES"/>
                        </w:rPr>
                      </w:pPr>
                      <w:proofErr w:type="spellStart"/>
                      <w:r w:rsidRPr="00296557">
                        <w:rPr>
                          <w:lang w:val="es-ES"/>
                        </w:rPr>
                        <w:t>Layer</w:t>
                      </w:r>
                      <w:proofErr w:type="spellEnd"/>
                      <w:r w:rsidRPr="00296557">
                        <w:rPr>
                          <w:lang w:val="es-ES"/>
                        </w:rPr>
                        <w:t xml:space="preserve"> 5</w:t>
                      </w:r>
                    </w:p>
                  </w:txbxContent>
                </v:textbox>
              </v:shape>
            </w:pict>
          </mc:Fallback>
        </mc:AlternateContent>
      </w:r>
      <w:r>
        <w:rPr>
          <w:noProof/>
          <w:lang w:val="es-ES" w:eastAsia="es-ES"/>
        </w:rPr>
        <mc:AlternateContent>
          <mc:Choice Requires="wps">
            <w:drawing>
              <wp:anchor distT="0" distB="0" distL="114300" distR="114300" simplePos="0" relativeHeight="251700224" behindDoc="0" locked="0" layoutInCell="1" allowOverlap="1" wp14:anchorId="64737F59" wp14:editId="3DE964B4">
                <wp:simplePos x="0" y="0"/>
                <wp:positionH relativeFrom="column">
                  <wp:posOffset>2143125</wp:posOffset>
                </wp:positionH>
                <wp:positionV relativeFrom="paragraph">
                  <wp:posOffset>2360295</wp:posOffset>
                </wp:positionV>
                <wp:extent cx="678180" cy="1403985"/>
                <wp:effectExtent l="0" t="0" r="0" b="0"/>
                <wp:wrapNone/>
                <wp:docPr id="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5E7C16C3" w14:textId="77777777" w:rsidR="00476785" w:rsidRPr="00296557" w:rsidRDefault="00476785" w:rsidP="00476785">
                            <w:pPr>
                              <w:rPr>
                                <w:lang w:val="es-ES"/>
                              </w:rPr>
                            </w:pPr>
                            <w:r w:rsidRPr="00296557">
                              <w:rPr>
                                <w:lang w:val="es-ES"/>
                              </w:rPr>
                              <w:t>Layer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37F59" id="_x0000_s1057" type="#_x0000_t202" style="position:absolute;left:0;text-align:left;margin-left:168.75pt;margin-top:185.85pt;width:53.4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" filled="f" stroked="f">
                <v:textbox style="mso-fit-shape-to-text:t">
                  <w:txbxContent>
                    <w:p w14:paraId="5E7C16C3" w14:textId="77777777" w:rsidR="00476785" w:rsidRPr="00296557" w:rsidRDefault="00476785" w:rsidP="00476785">
                      <w:pPr>
                        <w:rPr>
                          <w:lang w:val="es-ES"/>
                        </w:rPr>
                      </w:pPr>
                      <w:proofErr w:type="spellStart"/>
                      <w:r w:rsidRPr="00296557">
                        <w:rPr>
                          <w:lang w:val="es-ES"/>
                        </w:rPr>
                        <w:t>Layer</w:t>
                      </w:r>
                      <w:proofErr w:type="spellEnd"/>
                      <w:r w:rsidRPr="00296557">
                        <w:rPr>
                          <w:lang w:val="es-ES"/>
                        </w:rPr>
                        <w:t xml:space="preserve"> 1</w:t>
                      </w:r>
                    </w:p>
                  </w:txbxContent>
                </v:textbox>
              </v:shape>
            </w:pict>
          </mc:Fallback>
        </mc:AlternateContent>
      </w:r>
      <w:r>
        <w:rPr>
          <w:noProof/>
          <w:lang w:val="es-ES" w:eastAsia="es-ES"/>
        </w:rPr>
        <mc:AlternateContent>
          <mc:Choice Requires="wps">
            <w:drawing>
              <wp:anchor distT="0" distB="0" distL="114300" distR="114300" simplePos="0" relativeHeight="251696128" behindDoc="0" locked="0" layoutInCell="1" allowOverlap="1" wp14:anchorId="3DC93265" wp14:editId="6A9F20D5">
                <wp:simplePos x="0" y="0"/>
                <wp:positionH relativeFrom="column">
                  <wp:posOffset>1716405</wp:posOffset>
                </wp:positionH>
                <wp:positionV relativeFrom="paragraph">
                  <wp:posOffset>2002155</wp:posOffset>
                </wp:positionV>
                <wp:extent cx="304800" cy="769620"/>
                <wp:effectExtent l="57150" t="38100" r="19050" b="30480"/>
                <wp:wrapNone/>
                <wp:docPr id="257" name="4 Conector recto de flecha"/>
                <wp:cNvGraphicFramePr/>
                <a:graphic xmlns:a="http://schemas.openxmlformats.org/drawingml/2006/main">
                  <a:graphicData uri="http://schemas.microsoft.com/office/word/2010/wordprocessingShape">
                    <wps:wsp>
                      <wps:cNvCnPr/>
                      <wps:spPr>
                        <a:xfrm flipH="1" flipV="1">
                          <a:off x="0" y="0"/>
                          <a:ext cx="304800" cy="769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9F8E21" id="_x0000_t32" coordsize="21600,21600" o:spt="32" o:oned="t" path="m,l21600,21600e" filled="f">
                <v:path arrowok="t" fillok="f" o:connecttype="none"/>
                <o:lock v:ext="edit" shapetype="t"/>
              </v:shapetype>
              <v:shape id="4 Conector recto de flecha" o:spid="_x0000_s1026" type="#_x0000_t32" style="position:absolute;margin-left:135.15pt;margin-top:157.65pt;width:24pt;height:60.6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" strokecolor="#4579b8 [3044]">
                <v:stroke endarrow="open"/>
              </v:shape>
            </w:pict>
          </mc:Fallback>
        </mc:AlternateContent>
      </w:r>
      <w:r>
        <w:rPr>
          <w:noProof/>
          <w:lang w:val="es-ES" w:eastAsia="es-ES"/>
        </w:rPr>
        <mc:AlternateContent>
          <mc:Choice Requires="wps">
            <w:drawing>
              <wp:anchor distT="0" distB="0" distL="114300" distR="114300" simplePos="0" relativeHeight="251699200" behindDoc="0" locked="0" layoutInCell="1" allowOverlap="1" wp14:anchorId="75BB8AE7" wp14:editId="36CCC5F7">
                <wp:simplePos x="0" y="0"/>
                <wp:positionH relativeFrom="column">
                  <wp:posOffset>1030605</wp:posOffset>
                </wp:positionH>
                <wp:positionV relativeFrom="paragraph">
                  <wp:posOffset>1743075</wp:posOffset>
                </wp:positionV>
                <wp:extent cx="335280" cy="624840"/>
                <wp:effectExtent l="0" t="38100" r="64770" b="22860"/>
                <wp:wrapNone/>
                <wp:docPr id="267" name="7 Conector recto de flecha"/>
                <wp:cNvGraphicFramePr/>
                <a:graphic xmlns:a="http://schemas.openxmlformats.org/drawingml/2006/main">
                  <a:graphicData uri="http://schemas.microsoft.com/office/word/2010/wordprocessingShape">
                    <wps:wsp>
                      <wps:cNvCnPr/>
                      <wps:spPr>
                        <a:xfrm flipV="1">
                          <a:off x="0" y="0"/>
                          <a:ext cx="335280" cy="624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037E7" id="7 Conector recto de flecha" o:spid="_x0000_s1026" type="#_x0000_t32" style="position:absolute;margin-left:81.15pt;margin-top:137.25pt;width:26.4pt;height:49.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" strokecolor="#4579b8 [3044]">
                <v:stroke endarrow="open"/>
              </v:shape>
            </w:pict>
          </mc:Fallback>
        </mc:AlternateContent>
      </w:r>
      <w:r>
        <w:rPr>
          <w:noProof/>
          <w:lang w:val="es-ES" w:eastAsia="es-ES"/>
        </w:rPr>
        <mc:AlternateContent>
          <mc:Choice Requires="wps">
            <w:drawing>
              <wp:anchor distT="0" distB="0" distL="114300" distR="114300" simplePos="0" relativeHeight="251698176" behindDoc="0" locked="0" layoutInCell="1" allowOverlap="1" wp14:anchorId="68D36CEB" wp14:editId="12066B8F">
                <wp:simplePos x="0" y="0"/>
                <wp:positionH relativeFrom="column">
                  <wp:posOffset>1503045</wp:posOffset>
                </wp:positionH>
                <wp:positionV relativeFrom="paragraph">
                  <wp:posOffset>2032635</wp:posOffset>
                </wp:positionV>
                <wp:extent cx="0" cy="739140"/>
                <wp:effectExtent l="95250" t="38100" r="57150" b="22860"/>
                <wp:wrapNone/>
                <wp:docPr id="268" name="6 Conector recto de flecha"/>
                <wp:cNvGraphicFramePr/>
                <a:graphic xmlns:a="http://schemas.openxmlformats.org/drawingml/2006/main">
                  <a:graphicData uri="http://schemas.microsoft.com/office/word/2010/wordprocessingShape">
                    <wps:wsp>
                      <wps:cNvCnPr/>
                      <wps:spPr>
                        <a:xfrm flipV="1">
                          <a:off x="0" y="0"/>
                          <a:ext cx="0" cy="739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5C419" id="6 Conector recto de flecha" o:spid="_x0000_s1026" type="#_x0000_t32" style="position:absolute;margin-left:118.35pt;margin-top:160.05pt;width:0;height:58.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" strokecolor="#4579b8 [3044]">
                <v:stroke endarrow="open"/>
              </v:shape>
            </w:pict>
          </mc:Fallback>
        </mc:AlternateContent>
      </w:r>
      <w:r>
        <w:rPr>
          <w:noProof/>
          <w:lang w:val="es-ES" w:eastAsia="es-ES"/>
        </w:rPr>
        <mc:AlternateContent>
          <mc:Choice Requires="wps">
            <w:drawing>
              <wp:anchor distT="0" distB="0" distL="114300" distR="114300" simplePos="0" relativeHeight="251697152" behindDoc="0" locked="0" layoutInCell="1" allowOverlap="1" wp14:anchorId="1B590DEA" wp14:editId="42778FFE">
                <wp:simplePos x="0" y="0"/>
                <wp:positionH relativeFrom="column">
                  <wp:posOffset>1533525</wp:posOffset>
                </wp:positionH>
                <wp:positionV relativeFrom="paragraph">
                  <wp:posOffset>180975</wp:posOffset>
                </wp:positionV>
                <wp:extent cx="0" cy="259080"/>
                <wp:effectExtent l="95250" t="0" r="57150" b="64770"/>
                <wp:wrapNone/>
                <wp:docPr id="269" name="5 Conector recto de flecha"/>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1BFFC" id="5 Conector recto de flecha" o:spid="_x0000_s1026" type="#_x0000_t32" style="position:absolute;margin-left:120.75pt;margin-top:14.25pt;width:0;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" strokecolor="#4579b8 [3044]">
                <v:stroke endarrow="open"/>
              </v:shape>
            </w:pict>
          </mc:Fallback>
        </mc:AlternateContent>
      </w:r>
      <w:r>
        <w:rPr>
          <w:noProof/>
          <w:lang w:val="es-ES" w:eastAsia="es-ES"/>
        </w:rPr>
        <mc:AlternateContent>
          <mc:Choice Requires="wps">
            <w:drawing>
              <wp:anchor distT="0" distB="0" distL="114300" distR="114300" simplePos="0" relativeHeight="251695104" behindDoc="0" locked="0" layoutInCell="1" allowOverlap="1" wp14:anchorId="7FDBCFC6" wp14:editId="2EBECA3A">
                <wp:simplePos x="0" y="0"/>
                <wp:positionH relativeFrom="column">
                  <wp:posOffset>1899285</wp:posOffset>
                </wp:positionH>
                <wp:positionV relativeFrom="paragraph">
                  <wp:posOffset>2002155</wp:posOffset>
                </wp:positionV>
                <wp:extent cx="289560" cy="480060"/>
                <wp:effectExtent l="38100" t="38100" r="34290" b="15240"/>
                <wp:wrapNone/>
                <wp:docPr id="270" name="3 Conector recto de flecha"/>
                <wp:cNvGraphicFramePr/>
                <a:graphic xmlns:a="http://schemas.openxmlformats.org/drawingml/2006/main">
                  <a:graphicData uri="http://schemas.microsoft.com/office/word/2010/wordprocessingShape">
                    <wps:wsp>
                      <wps:cNvCnPr/>
                      <wps:spPr>
                        <a:xfrm flipH="1" flipV="1">
                          <a:off x="0" y="0"/>
                          <a:ext cx="289560" cy="4800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F45A9" id="3 Conector recto de flecha" o:spid="_x0000_s1026" type="#_x0000_t32" style="position:absolute;margin-left:149.55pt;margin-top:157.65pt;width:22.8pt;height:37.8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" strokecolor="#4579b8 [3044]">
                <v:stroke endarrow="open"/>
              </v:shape>
            </w:pict>
          </mc:Fallback>
        </mc:AlternateContent>
      </w:r>
      <w:r w:rsidRPr="006B0A1A">
        <w:rPr>
          <w:noProof/>
          <w:lang w:val="es-ES" w:eastAsia="es-ES"/>
        </w:rPr>
        <w:drawing>
          <wp:inline distT="0" distB="0" distL="0" distR="0" wp14:anchorId="6860F11A" wp14:editId="6A0E7112">
            <wp:extent cx="1745131" cy="2552921"/>
            <wp:effectExtent l="0" t="0" r="7620" b="0"/>
            <wp:docPr id="273" name="Imagen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 descr="A picture containing diagram&#10;&#10;Description automatically generated"/>
                    <pic:cNvPicPr/>
                  </pic:nvPicPr>
                  <pic:blipFill>
                    <a:blip r:embed="rId32"/>
                    <a:stretch>
                      <a:fillRect/>
                    </a:stretch>
                  </pic:blipFill>
                  <pic:spPr>
                    <a:xfrm>
                      <a:off x="0" y="0"/>
                      <a:ext cx="1745131" cy="2552921"/>
                    </a:xfrm>
                    <a:prstGeom prst="rect">
                      <a:avLst/>
                    </a:prstGeom>
                  </pic:spPr>
                </pic:pic>
              </a:graphicData>
            </a:graphic>
          </wp:inline>
        </w:drawing>
      </w:r>
    </w:p>
    <w:p w14:paraId="74D680BE" w14:textId="77777777" w:rsidR="00476785" w:rsidRDefault="00476785" w:rsidP="00476785">
      <w:pPr>
        <w:tabs>
          <w:tab w:val="left" w:pos="1701"/>
        </w:tabs>
        <w:ind w:left="2268" w:hanging="1134"/>
        <w:jc w:val="both"/>
      </w:pPr>
      <w:r>
        <w:rPr>
          <w:noProof/>
          <w:lang w:val="es-ES" w:eastAsia="es-ES"/>
        </w:rPr>
        <mc:AlternateContent>
          <mc:Choice Requires="wps">
            <w:drawing>
              <wp:anchor distT="0" distB="0" distL="114300" distR="114300" simplePos="0" relativeHeight="251701248" behindDoc="0" locked="0" layoutInCell="1" allowOverlap="1" wp14:anchorId="4714BEB1" wp14:editId="01E46F83">
                <wp:simplePos x="0" y="0"/>
                <wp:positionH relativeFrom="column">
                  <wp:posOffset>1952625</wp:posOffset>
                </wp:positionH>
                <wp:positionV relativeFrom="paragraph">
                  <wp:posOffset>112395</wp:posOffset>
                </wp:positionV>
                <wp:extent cx="678180" cy="1403985"/>
                <wp:effectExtent l="0" t="0" r="0" b="0"/>
                <wp:wrapNone/>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5982194B" w14:textId="77777777" w:rsidR="00476785" w:rsidRPr="00296557" w:rsidRDefault="00476785" w:rsidP="00476785">
                            <w:pPr>
                              <w:rPr>
                                <w:lang w:val="es-ES"/>
                              </w:rPr>
                            </w:pPr>
                            <w:r w:rsidRPr="00296557">
                              <w:rPr>
                                <w:lang w:val="es-ES"/>
                              </w:rPr>
                              <w:t>Layer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4BEB1" id="_x0000_s1058" type="#_x0000_t202" style="position:absolute;left:0;text-align:left;margin-left:153.75pt;margin-top:8.85pt;width:53.4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" filled="f" stroked="f">
                <v:textbox style="mso-fit-shape-to-text:t">
                  <w:txbxContent>
                    <w:p w14:paraId="5982194B" w14:textId="77777777" w:rsidR="00476785" w:rsidRPr="00296557" w:rsidRDefault="00476785" w:rsidP="00476785">
                      <w:pPr>
                        <w:rPr>
                          <w:lang w:val="es-ES"/>
                        </w:rPr>
                      </w:pPr>
                      <w:proofErr w:type="spellStart"/>
                      <w:r w:rsidRPr="00296557">
                        <w:rPr>
                          <w:lang w:val="es-ES"/>
                        </w:rPr>
                        <w:t>Layer</w:t>
                      </w:r>
                      <w:proofErr w:type="spellEnd"/>
                      <w:r w:rsidRPr="00296557">
                        <w:rPr>
                          <w:lang w:val="es-ES"/>
                        </w:rPr>
                        <w:t xml:space="preserve"> 2</w:t>
                      </w:r>
                    </w:p>
                  </w:txbxContent>
                </v:textbox>
              </v:shape>
            </w:pict>
          </mc:Fallback>
        </mc:AlternateContent>
      </w:r>
    </w:p>
    <w:p w14:paraId="6415E046" w14:textId="77777777" w:rsidR="00476785" w:rsidRPr="004E6B65" w:rsidRDefault="00476785" w:rsidP="00476785">
      <w:pPr>
        <w:tabs>
          <w:tab w:val="left" w:pos="1701"/>
        </w:tabs>
        <w:ind w:left="2268" w:hanging="1134"/>
        <w:jc w:val="both"/>
      </w:pPr>
      <w:r>
        <w:rPr>
          <w:noProof/>
          <w:lang w:val="es-ES" w:eastAsia="es-ES"/>
        </w:rPr>
        <mc:AlternateContent>
          <mc:Choice Requires="wps">
            <w:drawing>
              <wp:anchor distT="0" distB="0" distL="114300" distR="114300" simplePos="0" relativeHeight="251702272" behindDoc="0" locked="0" layoutInCell="1" allowOverlap="1" wp14:anchorId="33969496" wp14:editId="32CF077A">
                <wp:simplePos x="0" y="0"/>
                <wp:positionH relativeFrom="column">
                  <wp:posOffset>1190625</wp:posOffset>
                </wp:positionH>
                <wp:positionV relativeFrom="paragraph">
                  <wp:posOffset>-1905</wp:posOffset>
                </wp:positionV>
                <wp:extent cx="678180" cy="1403985"/>
                <wp:effectExtent l="0" t="0" r="0" b="0"/>
                <wp:wrapNone/>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noFill/>
                        <a:ln w="9525">
                          <a:noFill/>
                          <a:miter lim="800000"/>
                          <a:headEnd/>
                          <a:tailEnd/>
                        </a:ln>
                      </wps:spPr>
                      <wps:txbx>
                        <w:txbxContent>
                          <w:p w14:paraId="6F114602" w14:textId="77777777" w:rsidR="00476785" w:rsidRPr="00296557" w:rsidRDefault="00476785" w:rsidP="00476785">
                            <w:pPr>
                              <w:rPr>
                                <w:lang w:val="es-ES"/>
                              </w:rPr>
                            </w:pPr>
                            <w:r w:rsidRPr="00296557">
                              <w:rPr>
                                <w:lang w:val="es-ES"/>
                              </w:rPr>
                              <w:t>Layer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69496" id="_x0000_s1059" type="#_x0000_t202" style="position:absolute;left:0;text-align:left;margin-left:93.75pt;margin-top:-.15pt;width:53.4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" filled="f" stroked="f">
                <v:textbox style="mso-fit-shape-to-text:t">
                  <w:txbxContent>
                    <w:p w14:paraId="6F114602" w14:textId="77777777" w:rsidR="00476785" w:rsidRPr="00296557" w:rsidRDefault="00476785" w:rsidP="00476785">
                      <w:pPr>
                        <w:rPr>
                          <w:lang w:val="es-ES"/>
                        </w:rPr>
                      </w:pPr>
                      <w:proofErr w:type="spellStart"/>
                      <w:r w:rsidRPr="00296557">
                        <w:rPr>
                          <w:lang w:val="es-ES"/>
                        </w:rPr>
                        <w:t>Layer</w:t>
                      </w:r>
                      <w:proofErr w:type="spellEnd"/>
                      <w:r w:rsidRPr="00296557">
                        <w:rPr>
                          <w:lang w:val="es-ES"/>
                        </w:rPr>
                        <w:t xml:space="preserve"> 4</w:t>
                      </w:r>
                    </w:p>
                  </w:txbxContent>
                </v:textbox>
              </v:shape>
            </w:pict>
          </mc:Fallback>
        </mc:AlternateContent>
      </w:r>
    </w:p>
    <w:p w14:paraId="3649C2F5" w14:textId="77777777" w:rsidR="00476785" w:rsidRDefault="00476785" w:rsidP="00476785">
      <w:pPr>
        <w:pStyle w:val="SingleTxtG"/>
        <w:ind w:left="2268" w:hanging="1134"/>
        <w:rPr>
          <w:b/>
          <w:bCs/>
          <w:lang w:val="en-US"/>
        </w:rPr>
      </w:pPr>
    </w:p>
    <w:p w14:paraId="46C90F90" w14:textId="77777777" w:rsidR="00476785" w:rsidRPr="000021E3" w:rsidRDefault="00476785" w:rsidP="00476785">
      <w:pPr>
        <w:pStyle w:val="SingleTxtG"/>
        <w:ind w:left="2268" w:hanging="1134"/>
        <w:rPr>
          <w:lang w:val="en-US"/>
        </w:rPr>
      </w:pPr>
      <w:r w:rsidRPr="000021E3">
        <w:rPr>
          <w:lang w:val="en-US"/>
        </w:rPr>
        <w:t>1.4.1.2.</w:t>
      </w:r>
      <w:r w:rsidRPr="000021E3">
        <w:rPr>
          <w:lang w:val="en-US"/>
        </w:rPr>
        <w:tab/>
      </w:r>
      <w:proofErr w:type="spellStart"/>
      <w:r w:rsidRPr="000021E3">
        <w:rPr>
          <w:lang w:val="en-US"/>
        </w:rPr>
        <w:t>Aluminium</w:t>
      </w:r>
      <w:proofErr w:type="spellEnd"/>
      <w:r w:rsidRPr="000021E3">
        <w:rPr>
          <w:lang w:val="en-US"/>
        </w:rPr>
        <w:t xml:space="preserve"> honeycomb certification and simulator characterization</w:t>
      </w:r>
    </w:p>
    <w:p w14:paraId="2A66E9FF" w14:textId="77777777" w:rsidR="00476785" w:rsidRPr="000021E3" w:rsidRDefault="00476785" w:rsidP="00476785">
      <w:pPr>
        <w:pStyle w:val="SingleTxtG"/>
        <w:ind w:left="2268" w:hanging="1134"/>
        <w:rPr>
          <w:lang w:val="en-US"/>
        </w:rPr>
      </w:pPr>
      <w:r w:rsidRPr="000021E3">
        <w:rPr>
          <w:lang w:val="en-US"/>
        </w:rPr>
        <w:t xml:space="preserve">1.4.1.2.1. </w:t>
      </w:r>
      <w:r w:rsidRPr="000021E3">
        <w:rPr>
          <w:lang w:val="en-US"/>
        </w:rPr>
        <w:tab/>
        <w:t xml:space="preserve">A certificate of the </w:t>
      </w:r>
      <w:proofErr w:type="spellStart"/>
      <w:r w:rsidRPr="000021E3">
        <w:rPr>
          <w:lang w:val="en-US"/>
        </w:rPr>
        <w:t>aluminium</w:t>
      </w:r>
      <w:proofErr w:type="spellEnd"/>
      <w:r w:rsidRPr="000021E3">
        <w:rPr>
          <w:lang w:val="en-US"/>
        </w:rPr>
        <w:t xml:space="preserve"> honeycomb performances will be necessary </w:t>
      </w:r>
      <w:r w:rsidRPr="000021E3">
        <w:rPr>
          <w:lang w:val="en-US"/>
        </w:rPr>
        <w:tab/>
        <w:t xml:space="preserve">to ensure that the prescriptions of the above paragraph 1.4.1.1. will be </w:t>
      </w:r>
      <w:r w:rsidRPr="000021E3">
        <w:rPr>
          <w:lang w:val="en-US"/>
        </w:rPr>
        <w:tab/>
      </w:r>
      <w:r w:rsidRPr="000021E3">
        <w:rPr>
          <w:lang w:val="en-US"/>
        </w:rPr>
        <w:tab/>
        <w:t>fulfilled.</w:t>
      </w:r>
    </w:p>
    <w:p w14:paraId="492B9794" w14:textId="77777777" w:rsidR="00476785" w:rsidRPr="000021E3" w:rsidRDefault="00476785" w:rsidP="00476785">
      <w:pPr>
        <w:pStyle w:val="SingleTxtG"/>
        <w:rPr>
          <w:lang w:val="en-US"/>
        </w:rPr>
      </w:pPr>
      <w:r w:rsidRPr="000021E3">
        <w:rPr>
          <w:lang w:val="en-US"/>
        </w:rPr>
        <w:t>1.4.1.3.</w:t>
      </w:r>
      <w:r w:rsidRPr="000021E3">
        <w:rPr>
          <w:lang w:val="en-US"/>
        </w:rPr>
        <w:tab/>
        <w:t>Simulator performance check</w:t>
      </w:r>
    </w:p>
    <w:p w14:paraId="2862EE98" w14:textId="77777777" w:rsidR="00476785" w:rsidRPr="000021E3" w:rsidRDefault="00476785" w:rsidP="00476785">
      <w:pPr>
        <w:pStyle w:val="SingleTxtG"/>
        <w:ind w:left="2268" w:hanging="1134"/>
        <w:rPr>
          <w:lang w:val="en-US"/>
        </w:rPr>
      </w:pPr>
      <w:r w:rsidRPr="000021E3">
        <w:rPr>
          <w:lang w:val="en-US"/>
        </w:rPr>
        <w:t>1.4.1.3.1.</w:t>
      </w:r>
      <w:r w:rsidRPr="000021E3">
        <w:rPr>
          <w:lang w:val="en-US"/>
        </w:rPr>
        <w:tab/>
        <w:t xml:space="preserve">To ensure the proper </w:t>
      </w:r>
      <w:proofErr w:type="spellStart"/>
      <w:r w:rsidRPr="000021E3">
        <w:rPr>
          <w:lang w:val="en-US"/>
        </w:rPr>
        <w:t>behaviour</w:t>
      </w:r>
      <w:proofErr w:type="spellEnd"/>
      <w:r w:rsidRPr="000021E3">
        <w:rPr>
          <w:lang w:val="en-US"/>
        </w:rPr>
        <w:t xml:space="preserve"> of the speaker simulator, the TS shall ensure that the force-deformation curve will lay within the limits stated in Figure 6.</w:t>
      </w:r>
    </w:p>
    <w:p w14:paraId="76681149" w14:textId="77777777" w:rsidR="00476785" w:rsidRPr="000021E3" w:rsidRDefault="00476785" w:rsidP="00476785">
      <w:pPr>
        <w:rPr>
          <w:bCs/>
        </w:rPr>
      </w:pPr>
      <w:r>
        <w:rPr>
          <w:b/>
        </w:rPr>
        <w:tab/>
      </w:r>
      <w:r>
        <w:rPr>
          <w:b/>
        </w:rPr>
        <w:tab/>
      </w:r>
      <w:r w:rsidRPr="000021E3">
        <w:rPr>
          <w:bCs/>
        </w:rPr>
        <w:t>Figure 6</w:t>
      </w:r>
    </w:p>
    <w:p w14:paraId="116C1615" w14:textId="77777777" w:rsidR="00476785" w:rsidRDefault="00476785" w:rsidP="00476785">
      <w:pPr>
        <w:pStyle w:val="SingleTxtG"/>
        <w:rPr>
          <w:b/>
          <w:lang w:val="en-US"/>
        </w:rPr>
      </w:pPr>
      <w:r w:rsidRPr="00C56B24">
        <w:rPr>
          <w:b/>
          <w:noProof/>
          <w:lang w:val="es-ES" w:eastAsia="es-ES"/>
        </w:rPr>
        <mc:AlternateContent>
          <mc:Choice Requires="wps">
            <w:drawing>
              <wp:anchor distT="0" distB="0" distL="114300" distR="114300" simplePos="0" relativeHeight="251725824" behindDoc="0" locked="0" layoutInCell="1" allowOverlap="1" wp14:anchorId="4B5E9AA7" wp14:editId="075FCF83">
                <wp:simplePos x="0" y="0"/>
                <wp:positionH relativeFrom="column">
                  <wp:posOffset>4953578</wp:posOffset>
                </wp:positionH>
                <wp:positionV relativeFrom="paragraph">
                  <wp:posOffset>104429</wp:posOffset>
                </wp:positionV>
                <wp:extent cx="789710" cy="273050"/>
                <wp:effectExtent l="0" t="0" r="0" b="0"/>
                <wp:wrapNone/>
                <wp:docPr id="26" name="17 Cuadro de texto"/>
                <wp:cNvGraphicFramePr/>
                <a:graphic xmlns:a="http://schemas.openxmlformats.org/drawingml/2006/main">
                  <a:graphicData uri="http://schemas.microsoft.com/office/word/2010/wordprocessingShape">
                    <wps:wsp>
                      <wps:cNvSpPr txBox="1"/>
                      <wps:spPr>
                        <a:xfrm>
                          <a:off x="0" y="0"/>
                          <a:ext cx="789710" cy="273050"/>
                        </a:xfrm>
                        <a:prstGeom prst="rect">
                          <a:avLst/>
                        </a:prstGeom>
                        <a:noFill/>
                        <a:ln w="6350">
                          <a:noFill/>
                        </a:ln>
                        <a:effectLst/>
                      </wps:spPr>
                      <wps:txbx>
                        <w:txbxContent>
                          <w:p w14:paraId="04B7ACEC" w14:textId="77777777" w:rsidR="00476785" w:rsidRPr="00B11A73" w:rsidRDefault="00476785" w:rsidP="00476785">
                            <w:pPr>
                              <w:rPr>
                                <w:bCs/>
                                <w:lang w:val="fr-CH"/>
                              </w:rPr>
                            </w:pPr>
                            <w:r>
                              <w:rPr>
                                <w:bCs/>
                                <w:lang w:val="fr-CH"/>
                              </w:rPr>
                              <w:t>Force (kN)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E9AA7" id="17 Cuadro de texto" o:spid="_x0000_s1060" type="#_x0000_t202" style="position:absolute;left:0;text-align:left;margin-left:390.05pt;margin-top:8.2pt;width:62.2pt;height:21.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" filled="f" stroked="f" strokeweight=".5pt">
                <v:textbox>
                  <w:txbxContent>
                    <w:p w14:paraId="04B7ACEC" w14:textId="77777777" w:rsidR="00476785" w:rsidRPr="00B11A73" w:rsidRDefault="00476785" w:rsidP="00476785">
                      <w:pPr>
                        <w:rPr>
                          <w:bCs/>
                          <w:lang w:val="fr-CH"/>
                        </w:rPr>
                      </w:pPr>
                      <w:r>
                        <w:rPr>
                          <w:bCs/>
                          <w:lang w:val="fr-CH"/>
                        </w:rPr>
                        <w:t>Force (kN)</w:t>
                      </w: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06368" behindDoc="0" locked="0" layoutInCell="1" allowOverlap="1" wp14:anchorId="01A89C13" wp14:editId="3C784351">
                <wp:simplePos x="0" y="0"/>
                <wp:positionH relativeFrom="column">
                  <wp:posOffset>5445125</wp:posOffset>
                </wp:positionH>
                <wp:positionV relativeFrom="paragraph">
                  <wp:posOffset>262197</wp:posOffset>
                </wp:positionV>
                <wp:extent cx="297815" cy="290830"/>
                <wp:effectExtent l="0" t="0" r="0" b="0"/>
                <wp:wrapNone/>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90830"/>
                        </a:xfrm>
                        <a:prstGeom prst="rect">
                          <a:avLst/>
                        </a:prstGeom>
                        <a:noFill/>
                        <a:ln w="9525">
                          <a:noFill/>
                          <a:miter lim="800000"/>
                          <a:headEnd/>
                          <a:tailEnd/>
                        </a:ln>
                      </wps:spPr>
                      <wps:txbx>
                        <w:txbxContent>
                          <w:p w14:paraId="15718652" w14:textId="77777777" w:rsidR="00476785" w:rsidRDefault="00476785" w:rsidP="00476785">
                            <w:pPr>
                              <w:rPr>
                                <w:sz w:val="16"/>
                                <w:szCs w:val="16"/>
                                <w:lang w:val="es-ES"/>
                              </w:rPr>
                            </w:pPr>
                            <w:r>
                              <w:rPr>
                                <w:sz w:val="16"/>
                                <w:szCs w:val="16"/>
                                <w:lang w:val="es-ES"/>
                              </w:rPr>
                              <w:t>10</w:t>
                            </w:r>
                          </w:p>
                          <w:p w14:paraId="3F3AAE30" w14:textId="77777777" w:rsidR="00476785" w:rsidRDefault="00476785" w:rsidP="00476785">
                            <w:pPr>
                              <w:rPr>
                                <w:sz w:val="16"/>
                                <w:szCs w:val="16"/>
                                <w:lang w:val="es-ES"/>
                              </w:rPr>
                            </w:pPr>
                          </w:p>
                          <w:p w14:paraId="49393C55" w14:textId="77777777" w:rsidR="00476785" w:rsidRDefault="00476785" w:rsidP="00476785">
                            <w:pPr>
                              <w:rPr>
                                <w:sz w:val="16"/>
                                <w:szCs w:val="16"/>
                                <w:lang w:val="es-ES"/>
                              </w:rPr>
                            </w:pPr>
                          </w:p>
                          <w:p w14:paraId="33CC5B00" w14:textId="77777777" w:rsidR="00476785" w:rsidRDefault="00476785" w:rsidP="00476785">
                            <w:pPr>
                              <w:rPr>
                                <w:sz w:val="16"/>
                                <w:szCs w:val="16"/>
                                <w:lang w:val="es-ES"/>
                              </w:rPr>
                            </w:pPr>
                          </w:p>
                          <w:p w14:paraId="41CBEBD6" w14:textId="77777777" w:rsidR="00476785" w:rsidRDefault="00476785" w:rsidP="00476785">
                            <w:pPr>
                              <w:rPr>
                                <w:sz w:val="16"/>
                                <w:szCs w:val="16"/>
                                <w:lang w:val="es-ES"/>
                              </w:rPr>
                            </w:pPr>
                          </w:p>
                          <w:p w14:paraId="47234C9B"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89C13" id="_x0000_s1061" type="#_x0000_t202" style="position:absolute;left:0;text-align:left;margin-left:428.75pt;margin-top:20.65pt;width:23.45pt;height:2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" filled="f" stroked="f">
                <v:textbox>
                  <w:txbxContent>
                    <w:p w14:paraId="15718652" w14:textId="77777777" w:rsidR="00476785" w:rsidRDefault="00476785" w:rsidP="00476785">
                      <w:pPr>
                        <w:rPr>
                          <w:sz w:val="16"/>
                          <w:szCs w:val="16"/>
                          <w:lang w:val="es-ES"/>
                        </w:rPr>
                      </w:pPr>
                      <w:r>
                        <w:rPr>
                          <w:sz w:val="16"/>
                          <w:szCs w:val="16"/>
                          <w:lang w:val="es-ES"/>
                        </w:rPr>
                        <w:t>10</w:t>
                      </w:r>
                    </w:p>
                    <w:p w14:paraId="3F3AAE30" w14:textId="77777777" w:rsidR="00476785" w:rsidRDefault="00476785" w:rsidP="00476785">
                      <w:pPr>
                        <w:rPr>
                          <w:sz w:val="16"/>
                          <w:szCs w:val="16"/>
                          <w:lang w:val="es-ES"/>
                        </w:rPr>
                      </w:pPr>
                    </w:p>
                    <w:p w14:paraId="49393C55" w14:textId="77777777" w:rsidR="00476785" w:rsidRDefault="00476785" w:rsidP="00476785">
                      <w:pPr>
                        <w:rPr>
                          <w:sz w:val="16"/>
                          <w:szCs w:val="16"/>
                          <w:lang w:val="es-ES"/>
                        </w:rPr>
                      </w:pPr>
                    </w:p>
                    <w:p w14:paraId="33CC5B00" w14:textId="77777777" w:rsidR="00476785" w:rsidRDefault="00476785" w:rsidP="00476785">
                      <w:pPr>
                        <w:rPr>
                          <w:sz w:val="16"/>
                          <w:szCs w:val="16"/>
                          <w:lang w:val="es-ES"/>
                        </w:rPr>
                      </w:pPr>
                    </w:p>
                    <w:p w14:paraId="41CBEBD6" w14:textId="77777777" w:rsidR="00476785" w:rsidRDefault="00476785" w:rsidP="00476785">
                      <w:pPr>
                        <w:rPr>
                          <w:sz w:val="16"/>
                          <w:szCs w:val="16"/>
                          <w:lang w:val="es-ES"/>
                        </w:rPr>
                      </w:pPr>
                    </w:p>
                    <w:p w14:paraId="47234C9B" w14:textId="77777777" w:rsidR="00476785" w:rsidRPr="00E31A3D" w:rsidRDefault="00476785" w:rsidP="00476785">
                      <w:pPr>
                        <w:rPr>
                          <w:sz w:val="16"/>
                          <w:szCs w:val="16"/>
                          <w:lang w:val="es-ES"/>
                        </w:rPr>
                      </w:pPr>
                    </w:p>
                  </w:txbxContent>
                </v:textbox>
              </v:shape>
            </w:pict>
          </mc:Fallback>
        </mc:AlternateContent>
      </w:r>
      <w:r>
        <w:rPr>
          <w:b/>
          <w:lang w:val="en-US"/>
        </w:rPr>
        <w:t>Speaker simulator force-deformation corridor</w:t>
      </w:r>
      <w:r>
        <w:rPr>
          <w:b/>
          <w:lang w:val="en-US"/>
        </w:rPr>
        <w:tab/>
      </w:r>
      <w:r>
        <w:rPr>
          <w:b/>
          <w:lang w:val="en-US"/>
        </w:rPr>
        <w:tab/>
      </w:r>
      <w:r>
        <w:rPr>
          <w:b/>
          <w:lang w:val="en-US"/>
        </w:rPr>
        <w:tab/>
      </w:r>
      <w:r>
        <w:rPr>
          <w:b/>
          <w:lang w:val="en-US"/>
        </w:rPr>
        <w:tab/>
      </w:r>
      <w:r>
        <w:rPr>
          <w:b/>
          <w:lang w:val="en-US"/>
        </w:rPr>
        <w:tab/>
      </w:r>
      <w:r>
        <w:rPr>
          <w:b/>
          <w:lang w:val="en-US"/>
        </w:rPr>
        <w:tab/>
      </w:r>
      <w:r>
        <w:rPr>
          <w:b/>
          <w:lang w:val="en-US"/>
        </w:rPr>
        <w:tab/>
      </w:r>
    </w:p>
    <w:p w14:paraId="7A97E124" w14:textId="77777777" w:rsidR="00476785" w:rsidRDefault="00476785" w:rsidP="00476785">
      <w:pPr>
        <w:pStyle w:val="SingleTxtG"/>
        <w:rPr>
          <w:b/>
          <w:bCs/>
          <w:lang w:val="en-US"/>
        </w:rPr>
      </w:pPr>
      <w:r w:rsidRPr="00E31A3D">
        <w:rPr>
          <w:noProof/>
          <w:color w:val="0070C0"/>
          <w:lang w:val="es-ES" w:eastAsia="es-ES"/>
        </w:rPr>
        <mc:AlternateContent>
          <mc:Choice Requires="wps">
            <w:drawing>
              <wp:anchor distT="0" distB="0" distL="114300" distR="114300" simplePos="0" relativeHeight="251711488" behindDoc="0" locked="0" layoutInCell="1" allowOverlap="1" wp14:anchorId="6CBB6007" wp14:editId="6B5FDD88">
                <wp:simplePos x="0" y="0"/>
                <wp:positionH relativeFrom="column">
                  <wp:posOffset>5472430</wp:posOffset>
                </wp:positionH>
                <wp:positionV relativeFrom="paragraph">
                  <wp:posOffset>1839018</wp:posOffset>
                </wp:positionV>
                <wp:extent cx="381000" cy="262890"/>
                <wp:effectExtent l="0" t="0" r="0" b="3810"/>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2890"/>
                        </a:xfrm>
                        <a:prstGeom prst="rect">
                          <a:avLst/>
                        </a:prstGeom>
                        <a:noFill/>
                        <a:ln w="9525">
                          <a:noFill/>
                          <a:miter lim="800000"/>
                          <a:headEnd/>
                          <a:tailEnd/>
                        </a:ln>
                      </wps:spPr>
                      <wps:txbx>
                        <w:txbxContent>
                          <w:p w14:paraId="303EA44F" w14:textId="77777777" w:rsidR="00476785" w:rsidRDefault="00476785" w:rsidP="00476785">
                            <w:pPr>
                              <w:rPr>
                                <w:sz w:val="16"/>
                                <w:szCs w:val="16"/>
                                <w:lang w:val="es-ES"/>
                              </w:rPr>
                            </w:pPr>
                            <w:r>
                              <w:rPr>
                                <w:sz w:val="16"/>
                                <w:szCs w:val="16"/>
                                <w:lang w:val="es-ES"/>
                              </w:rPr>
                              <w:t>0.6</w:t>
                            </w:r>
                          </w:p>
                          <w:p w14:paraId="6E3247E8" w14:textId="77777777" w:rsidR="00476785" w:rsidRDefault="00476785" w:rsidP="00476785">
                            <w:pPr>
                              <w:rPr>
                                <w:sz w:val="16"/>
                                <w:szCs w:val="16"/>
                                <w:lang w:val="es-ES"/>
                              </w:rPr>
                            </w:pPr>
                          </w:p>
                          <w:p w14:paraId="19FD8DFD" w14:textId="77777777" w:rsidR="00476785" w:rsidRDefault="00476785" w:rsidP="00476785">
                            <w:pPr>
                              <w:rPr>
                                <w:sz w:val="16"/>
                                <w:szCs w:val="16"/>
                                <w:lang w:val="es-ES"/>
                              </w:rPr>
                            </w:pPr>
                          </w:p>
                          <w:p w14:paraId="2F3CDC62" w14:textId="77777777" w:rsidR="00476785" w:rsidRDefault="00476785" w:rsidP="00476785">
                            <w:pPr>
                              <w:rPr>
                                <w:sz w:val="16"/>
                                <w:szCs w:val="16"/>
                                <w:lang w:val="es-ES"/>
                              </w:rPr>
                            </w:pPr>
                          </w:p>
                          <w:p w14:paraId="4CDF5B4A" w14:textId="77777777" w:rsidR="00476785" w:rsidRDefault="00476785" w:rsidP="00476785">
                            <w:pPr>
                              <w:rPr>
                                <w:sz w:val="16"/>
                                <w:szCs w:val="16"/>
                                <w:lang w:val="es-ES"/>
                              </w:rPr>
                            </w:pPr>
                          </w:p>
                          <w:p w14:paraId="2FBE0EDC"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B6007" id="_x0000_s1062" type="#_x0000_t202" style="position:absolute;left:0;text-align:left;margin-left:430.9pt;margin-top:144.8pt;width:30pt;height:20.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" filled="f" stroked="f">
                <v:textbox>
                  <w:txbxContent>
                    <w:p w14:paraId="303EA44F" w14:textId="77777777" w:rsidR="00476785" w:rsidRDefault="00476785" w:rsidP="00476785">
                      <w:pPr>
                        <w:rPr>
                          <w:sz w:val="16"/>
                          <w:szCs w:val="16"/>
                          <w:lang w:val="es-ES"/>
                        </w:rPr>
                      </w:pPr>
                      <w:r>
                        <w:rPr>
                          <w:sz w:val="16"/>
                          <w:szCs w:val="16"/>
                          <w:lang w:val="es-ES"/>
                        </w:rPr>
                        <w:t>0.6</w:t>
                      </w:r>
                    </w:p>
                    <w:p w14:paraId="6E3247E8" w14:textId="77777777" w:rsidR="00476785" w:rsidRDefault="00476785" w:rsidP="00476785">
                      <w:pPr>
                        <w:rPr>
                          <w:sz w:val="16"/>
                          <w:szCs w:val="16"/>
                          <w:lang w:val="es-ES"/>
                        </w:rPr>
                      </w:pPr>
                    </w:p>
                    <w:p w14:paraId="19FD8DFD" w14:textId="77777777" w:rsidR="00476785" w:rsidRDefault="00476785" w:rsidP="00476785">
                      <w:pPr>
                        <w:rPr>
                          <w:sz w:val="16"/>
                          <w:szCs w:val="16"/>
                          <w:lang w:val="es-ES"/>
                        </w:rPr>
                      </w:pPr>
                    </w:p>
                    <w:p w14:paraId="2F3CDC62" w14:textId="77777777" w:rsidR="00476785" w:rsidRDefault="00476785" w:rsidP="00476785">
                      <w:pPr>
                        <w:rPr>
                          <w:sz w:val="16"/>
                          <w:szCs w:val="16"/>
                          <w:lang w:val="es-ES"/>
                        </w:rPr>
                      </w:pPr>
                    </w:p>
                    <w:p w14:paraId="4CDF5B4A" w14:textId="77777777" w:rsidR="00476785" w:rsidRDefault="00476785" w:rsidP="00476785">
                      <w:pPr>
                        <w:rPr>
                          <w:sz w:val="16"/>
                          <w:szCs w:val="16"/>
                          <w:lang w:val="es-ES"/>
                        </w:rPr>
                      </w:pPr>
                    </w:p>
                    <w:p w14:paraId="2FBE0EDC"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0464" behindDoc="0" locked="0" layoutInCell="1" allowOverlap="1" wp14:anchorId="57C2A750" wp14:editId="61997A1B">
                <wp:simplePos x="0" y="0"/>
                <wp:positionH relativeFrom="column">
                  <wp:posOffset>5465445</wp:posOffset>
                </wp:positionH>
                <wp:positionV relativeFrom="paragraph">
                  <wp:posOffset>1658043</wp:posOffset>
                </wp:positionV>
                <wp:extent cx="381000" cy="221615"/>
                <wp:effectExtent l="0" t="0" r="0" b="0"/>
                <wp:wrapNone/>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1615"/>
                        </a:xfrm>
                        <a:prstGeom prst="rect">
                          <a:avLst/>
                        </a:prstGeom>
                        <a:noFill/>
                        <a:ln w="9525">
                          <a:noFill/>
                          <a:miter lim="800000"/>
                          <a:headEnd/>
                          <a:tailEnd/>
                        </a:ln>
                      </wps:spPr>
                      <wps:txbx>
                        <w:txbxContent>
                          <w:p w14:paraId="294CD3C2" w14:textId="77777777" w:rsidR="00476785" w:rsidRDefault="00476785" w:rsidP="00476785">
                            <w:pPr>
                              <w:rPr>
                                <w:sz w:val="16"/>
                                <w:szCs w:val="16"/>
                                <w:lang w:val="es-ES"/>
                              </w:rPr>
                            </w:pPr>
                            <w:r>
                              <w:rPr>
                                <w:sz w:val="16"/>
                                <w:szCs w:val="16"/>
                                <w:lang w:val="es-ES"/>
                              </w:rPr>
                              <w:t>1.4</w:t>
                            </w:r>
                          </w:p>
                          <w:p w14:paraId="0364780C" w14:textId="77777777" w:rsidR="00476785" w:rsidRDefault="00476785" w:rsidP="00476785">
                            <w:pPr>
                              <w:rPr>
                                <w:sz w:val="16"/>
                                <w:szCs w:val="16"/>
                                <w:lang w:val="es-ES"/>
                              </w:rPr>
                            </w:pPr>
                          </w:p>
                          <w:p w14:paraId="405E0B2C" w14:textId="77777777" w:rsidR="00476785" w:rsidRDefault="00476785" w:rsidP="00476785">
                            <w:pPr>
                              <w:rPr>
                                <w:sz w:val="16"/>
                                <w:szCs w:val="16"/>
                                <w:lang w:val="es-ES"/>
                              </w:rPr>
                            </w:pPr>
                          </w:p>
                          <w:p w14:paraId="72DF7444" w14:textId="77777777" w:rsidR="00476785" w:rsidRDefault="00476785" w:rsidP="00476785">
                            <w:pPr>
                              <w:rPr>
                                <w:sz w:val="16"/>
                                <w:szCs w:val="16"/>
                                <w:lang w:val="es-ES"/>
                              </w:rPr>
                            </w:pPr>
                          </w:p>
                          <w:p w14:paraId="017C5A61" w14:textId="77777777" w:rsidR="00476785" w:rsidRDefault="00476785" w:rsidP="00476785">
                            <w:pPr>
                              <w:rPr>
                                <w:sz w:val="16"/>
                                <w:szCs w:val="16"/>
                                <w:lang w:val="es-ES"/>
                              </w:rPr>
                            </w:pPr>
                          </w:p>
                          <w:p w14:paraId="1AA3F084"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2A750" id="_x0000_s1063" type="#_x0000_t202" style="position:absolute;left:0;text-align:left;margin-left:430.35pt;margin-top:130.55pt;width:30pt;height:17.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" filled="f" stroked="f">
                <v:textbox>
                  <w:txbxContent>
                    <w:p w14:paraId="294CD3C2" w14:textId="77777777" w:rsidR="00476785" w:rsidRDefault="00476785" w:rsidP="00476785">
                      <w:pPr>
                        <w:rPr>
                          <w:sz w:val="16"/>
                          <w:szCs w:val="16"/>
                          <w:lang w:val="es-ES"/>
                        </w:rPr>
                      </w:pPr>
                      <w:r>
                        <w:rPr>
                          <w:sz w:val="16"/>
                          <w:szCs w:val="16"/>
                          <w:lang w:val="es-ES"/>
                        </w:rPr>
                        <w:t>1.4</w:t>
                      </w:r>
                    </w:p>
                    <w:p w14:paraId="0364780C" w14:textId="77777777" w:rsidR="00476785" w:rsidRDefault="00476785" w:rsidP="00476785">
                      <w:pPr>
                        <w:rPr>
                          <w:sz w:val="16"/>
                          <w:szCs w:val="16"/>
                          <w:lang w:val="es-ES"/>
                        </w:rPr>
                      </w:pPr>
                    </w:p>
                    <w:p w14:paraId="405E0B2C" w14:textId="77777777" w:rsidR="00476785" w:rsidRDefault="00476785" w:rsidP="00476785">
                      <w:pPr>
                        <w:rPr>
                          <w:sz w:val="16"/>
                          <w:szCs w:val="16"/>
                          <w:lang w:val="es-ES"/>
                        </w:rPr>
                      </w:pPr>
                    </w:p>
                    <w:p w14:paraId="72DF7444" w14:textId="77777777" w:rsidR="00476785" w:rsidRDefault="00476785" w:rsidP="00476785">
                      <w:pPr>
                        <w:rPr>
                          <w:sz w:val="16"/>
                          <w:szCs w:val="16"/>
                          <w:lang w:val="es-ES"/>
                        </w:rPr>
                      </w:pPr>
                    </w:p>
                    <w:p w14:paraId="017C5A61" w14:textId="77777777" w:rsidR="00476785" w:rsidRDefault="00476785" w:rsidP="00476785">
                      <w:pPr>
                        <w:rPr>
                          <w:sz w:val="16"/>
                          <w:szCs w:val="16"/>
                          <w:lang w:val="es-ES"/>
                        </w:rPr>
                      </w:pPr>
                    </w:p>
                    <w:p w14:paraId="1AA3F084"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09440" behindDoc="0" locked="0" layoutInCell="1" allowOverlap="1" wp14:anchorId="57EE5A0A" wp14:editId="6E01119D">
                <wp:simplePos x="0" y="0"/>
                <wp:positionH relativeFrom="column">
                  <wp:posOffset>5465445</wp:posOffset>
                </wp:positionH>
                <wp:positionV relativeFrom="paragraph">
                  <wp:posOffset>1118293</wp:posOffset>
                </wp:positionV>
                <wp:extent cx="297815" cy="290830"/>
                <wp:effectExtent l="0" t="0" r="0" b="0"/>
                <wp:wrapNone/>
                <wp:docPr id="2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90830"/>
                        </a:xfrm>
                        <a:prstGeom prst="rect">
                          <a:avLst/>
                        </a:prstGeom>
                        <a:noFill/>
                        <a:ln w="9525">
                          <a:noFill/>
                          <a:miter lim="800000"/>
                          <a:headEnd/>
                          <a:tailEnd/>
                        </a:ln>
                      </wps:spPr>
                      <wps:txbx>
                        <w:txbxContent>
                          <w:p w14:paraId="1E4EB10D" w14:textId="77777777" w:rsidR="00476785" w:rsidRDefault="00476785" w:rsidP="00476785">
                            <w:pPr>
                              <w:rPr>
                                <w:sz w:val="16"/>
                                <w:szCs w:val="16"/>
                                <w:lang w:val="es-ES"/>
                              </w:rPr>
                            </w:pPr>
                            <w:r>
                              <w:rPr>
                                <w:sz w:val="16"/>
                                <w:szCs w:val="16"/>
                                <w:lang w:val="es-ES"/>
                              </w:rPr>
                              <w:t>4</w:t>
                            </w:r>
                          </w:p>
                          <w:p w14:paraId="4BEB0E6F" w14:textId="77777777" w:rsidR="00476785" w:rsidRDefault="00476785" w:rsidP="00476785">
                            <w:pPr>
                              <w:rPr>
                                <w:sz w:val="16"/>
                                <w:szCs w:val="16"/>
                                <w:lang w:val="es-ES"/>
                              </w:rPr>
                            </w:pPr>
                          </w:p>
                          <w:p w14:paraId="13959E31" w14:textId="77777777" w:rsidR="00476785" w:rsidRDefault="00476785" w:rsidP="00476785">
                            <w:pPr>
                              <w:rPr>
                                <w:sz w:val="16"/>
                                <w:szCs w:val="16"/>
                                <w:lang w:val="es-ES"/>
                              </w:rPr>
                            </w:pPr>
                          </w:p>
                          <w:p w14:paraId="6DE28222" w14:textId="77777777" w:rsidR="00476785" w:rsidRDefault="00476785" w:rsidP="00476785">
                            <w:pPr>
                              <w:rPr>
                                <w:sz w:val="16"/>
                                <w:szCs w:val="16"/>
                                <w:lang w:val="es-ES"/>
                              </w:rPr>
                            </w:pPr>
                          </w:p>
                          <w:p w14:paraId="25A7455E" w14:textId="77777777" w:rsidR="00476785" w:rsidRDefault="00476785" w:rsidP="00476785">
                            <w:pPr>
                              <w:rPr>
                                <w:sz w:val="16"/>
                                <w:szCs w:val="16"/>
                                <w:lang w:val="es-ES"/>
                              </w:rPr>
                            </w:pPr>
                          </w:p>
                          <w:p w14:paraId="1D1CFA19"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E5A0A" id="_x0000_s1064" type="#_x0000_t202" style="position:absolute;left:0;text-align:left;margin-left:430.35pt;margin-top:88.05pt;width:23.45pt;height:2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" filled="f" stroked="f">
                <v:textbox>
                  <w:txbxContent>
                    <w:p w14:paraId="1E4EB10D" w14:textId="77777777" w:rsidR="00476785" w:rsidRDefault="00476785" w:rsidP="00476785">
                      <w:pPr>
                        <w:rPr>
                          <w:sz w:val="16"/>
                          <w:szCs w:val="16"/>
                          <w:lang w:val="es-ES"/>
                        </w:rPr>
                      </w:pPr>
                      <w:r>
                        <w:rPr>
                          <w:sz w:val="16"/>
                          <w:szCs w:val="16"/>
                          <w:lang w:val="es-ES"/>
                        </w:rPr>
                        <w:t>4</w:t>
                      </w:r>
                    </w:p>
                    <w:p w14:paraId="4BEB0E6F" w14:textId="77777777" w:rsidR="00476785" w:rsidRDefault="00476785" w:rsidP="00476785">
                      <w:pPr>
                        <w:rPr>
                          <w:sz w:val="16"/>
                          <w:szCs w:val="16"/>
                          <w:lang w:val="es-ES"/>
                        </w:rPr>
                      </w:pPr>
                    </w:p>
                    <w:p w14:paraId="13959E31" w14:textId="77777777" w:rsidR="00476785" w:rsidRDefault="00476785" w:rsidP="00476785">
                      <w:pPr>
                        <w:rPr>
                          <w:sz w:val="16"/>
                          <w:szCs w:val="16"/>
                          <w:lang w:val="es-ES"/>
                        </w:rPr>
                      </w:pPr>
                    </w:p>
                    <w:p w14:paraId="6DE28222" w14:textId="77777777" w:rsidR="00476785" w:rsidRDefault="00476785" w:rsidP="00476785">
                      <w:pPr>
                        <w:rPr>
                          <w:sz w:val="16"/>
                          <w:szCs w:val="16"/>
                          <w:lang w:val="es-ES"/>
                        </w:rPr>
                      </w:pPr>
                    </w:p>
                    <w:p w14:paraId="25A7455E" w14:textId="77777777" w:rsidR="00476785" w:rsidRDefault="00476785" w:rsidP="00476785">
                      <w:pPr>
                        <w:rPr>
                          <w:sz w:val="16"/>
                          <w:szCs w:val="16"/>
                          <w:lang w:val="es-ES"/>
                        </w:rPr>
                      </w:pPr>
                    </w:p>
                    <w:p w14:paraId="1D1CFA19"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08416" behindDoc="0" locked="0" layoutInCell="1" allowOverlap="1" wp14:anchorId="3A0DA806" wp14:editId="38F3CEEA">
                <wp:simplePos x="0" y="0"/>
                <wp:positionH relativeFrom="column">
                  <wp:posOffset>5465445</wp:posOffset>
                </wp:positionH>
                <wp:positionV relativeFrom="paragraph">
                  <wp:posOffset>702368</wp:posOffset>
                </wp:positionV>
                <wp:extent cx="297815" cy="311728"/>
                <wp:effectExtent l="0" t="0" r="0" b="0"/>
                <wp:wrapNone/>
                <wp:docPr id="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1728"/>
                        </a:xfrm>
                        <a:prstGeom prst="rect">
                          <a:avLst/>
                        </a:prstGeom>
                        <a:noFill/>
                        <a:ln w="9525">
                          <a:noFill/>
                          <a:miter lim="800000"/>
                          <a:headEnd/>
                          <a:tailEnd/>
                        </a:ln>
                      </wps:spPr>
                      <wps:txbx>
                        <w:txbxContent>
                          <w:p w14:paraId="7BB3477A" w14:textId="77777777" w:rsidR="00476785" w:rsidRDefault="00476785" w:rsidP="00476785">
                            <w:pPr>
                              <w:rPr>
                                <w:sz w:val="16"/>
                                <w:szCs w:val="16"/>
                                <w:lang w:val="es-ES"/>
                              </w:rPr>
                            </w:pPr>
                            <w:r>
                              <w:rPr>
                                <w:sz w:val="16"/>
                                <w:szCs w:val="16"/>
                                <w:lang w:val="es-ES"/>
                              </w:rPr>
                              <w:t>6</w:t>
                            </w:r>
                          </w:p>
                          <w:p w14:paraId="27CA0E94" w14:textId="77777777" w:rsidR="00476785" w:rsidRDefault="00476785" w:rsidP="00476785">
                            <w:pPr>
                              <w:rPr>
                                <w:sz w:val="16"/>
                                <w:szCs w:val="16"/>
                                <w:lang w:val="es-ES"/>
                              </w:rPr>
                            </w:pPr>
                          </w:p>
                          <w:p w14:paraId="0D9E15F7" w14:textId="77777777" w:rsidR="00476785" w:rsidRDefault="00476785" w:rsidP="00476785">
                            <w:pPr>
                              <w:rPr>
                                <w:sz w:val="16"/>
                                <w:szCs w:val="16"/>
                                <w:lang w:val="es-ES"/>
                              </w:rPr>
                            </w:pPr>
                          </w:p>
                          <w:p w14:paraId="04BD622D" w14:textId="77777777" w:rsidR="00476785" w:rsidRDefault="00476785" w:rsidP="00476785">
                            <w:pPr>
                              <w:rPr>
                                <w:sz w:val="16"/>
                                <w:szCs w:val="16"/>
                                <w:lang w:val="es-ES"/>
                              </w:rPr>
                            </w:pPr>
                          </w:p>
                          <w:p w14:paraId="706C09B9" w14:textId="77777777" w:rsidR="00476785" w:rsidRDefault="00476785" w:rsidP="00476785">
                            <w:pPr>
                              <w:rPr>
                                <w:sz w:val="16"/>
                                <w:szCs w:val="16"/>
                                <w:lang w:val="es-ES"/>
                              </w:rPr>
                            </w:pPr>
                          </w:p>
                          <w:p w14:paraId="7BBDF2F1"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DA806" id="_x0000_s1065" type="#_x0000_t202" style="position:absolute;left:0;text-align:left;margin-left:430.35pt;margin-top:55.3pt;width:23.45pt;height:24.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" filled="f" stroked="f">
                <v:textbox>
                  <w:txbxContent>
                    <w:p w14:paraId="7BB3477A" w14:textId="77777777" w:rsidR="00476785" w:rsidRDefault="00476785" w:rsidP="00476785">
                      <w:pPr>
                        <w:rPr>
                          <w:sz w:val="16"/>
                          <w:szCs w:val="16"/>
                          <w:lang w:val="es-ES"/>
                        </w:rPr>
                      </w:pPr>
                      <w:r>
                        <w:rPr>
                          <w:sz w:val="16"/>
                          <w:szCs w:val="16"/>
                          <w:lang w:val="es-ES"/>
                        </w:rPr>
                        <w:t>6</w:t>
                      </w:r>
                    </w:p>
                    <w:p w14:paraId="27CA0E94" w14:textId="77777777" w:rsidR="00476785" w:rsidRDefault="00476785" w:rsidP="00476785">
                      <w:pPr>
                        <w:rPr>
                          <w:sz w:val="16"/>
                          <w:szCs w:val="16"/>
                          <w:lang w:val="es-ES"/>
                        </w:rPr>
                      </w:pPr>
                    </w:p>
                    <w:p w14:paraId="0D9E15F7" w14:textId="77777777" w:rsidR="00476785" w:rsidRDefault="00476785" w:rsidP="00476785">
                      <w:pPr>
                        <w:rPr>
                          <w:sz w:val="16"/>
                          <w:szCs w:val="16"/>
                          <w:lang w:val="es-ES"/>
                        </w:rPr>
                      </w:pPr>
                    </w:p>
                    <w:p w14:paraId="04BD622D" w14:textId="77777777" w:rsidR="00476785" w:rsidRDefault="00476785" w:rsidP="00476785">
                      <w:pPr>
                        <w:rPr>
                          <w:sz w:val="16"/>
                          <w:szCs w:val="16"/>
                          <w:lang w:val="es-ES"/>
                        </w:rPr>
                      </w:pPr>
                    </w:p>
                    <w:p w14:paraId="706C09B9" w14:textId="77777777" w:rsidR="00476785" w:rsidRDefault="00476785" w:rsidP="00476785">
                      <w:pPr>
                        <w:rPr>
                          <w:sz w:val="16"/>
                          <w:szCs w:val="16"/>
                          <w:lang w:val="es-ES"/>
                        </w:rPr>
                      </w:pPr>
                    </w:p>
                    <w:p w14:paraId="7BBDF2F1"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07392" behindDoc="0" locked="0" layoutInCell="1" allowOverlap="1" wp14:anchorId="7C55AD96" wp14:editId="7DF157BD">
                <wp:simplePos x="0" y="0"/>
                <wp:positionH relativeFrom="column">
                  <wp:posOffset>5465445</wp:posOffset>
                </wp:positionH>
                <wp:positionV relativeFrom="paragraph">
                  <wp:posOffset>287078</wp:posOffset>
                </wp:positionV>
                <wp:extent cx="297815" cy="269875"/>
                <wp:effectExtent l="0" t="0" r="0" b="0"/>
                <wp:wrapNone/>
                <wp:docPr id="2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9875"/>
                        </a:xfrm>
                        <a:prstGeom prst="rect">
                          <a:avLst/>
                        </a:prstGeom>
                        <a:noFill/>
                        <a:ln w="9525">
                          <a:noFill/>
                          <a:miter lim="800000"/>
                          <a:headEnd/>
                          <a:tailEnd/>
                        </a:ln>
                      </wps:spPr>
                      <wps:txbx>
                        <w:txbxContent>
                          <w:p w14:paraId="411E07C1" w14:textId="77777777" w:rsidR="00476785" w:rsidRDefault="00476785" w:rsidP="00476785">
                            <w:pPr>
                              <w:rPr>
                                <w:sz w:val="16"/>
                                <w:szCs w:val="16"/>
                                <w:lang w:val="es-ES"/>
                              </w:rPr>
                            </w:pPr>
                            <w:r>
                              <w:rPr>
                                <w:sz w:val="16"/>
                                <w:szCs w:val="16"/>
                                <w:lang w:val="es-ES"/>
                              </w:rPr>
                              <w:t>8</w:t>
                            </w:r>
                          </w:p>
                          <w:p w14:paraId="381C48DC" w14:textId="77777777" w:rsidR="00476785" w:rsidRDefault="00476785" w:rsidP="00476785">
                            <w:pPr>
                              <w:rPr>
                                <w:sz w:val="16"/>
                                <w:szCs w:val="16"/>
                                <w:lang w:val="es-ES"/>
                              </w:rPr>
                            </w:pPr>
                          </w:p>
                          <w:p w14:paraId="30240048" w14:textId="77777777" w:rsidR="00476785" w:rsidRDefault="00476785" w:rsidP="00476785">
                            <w:pPr>
                              <w:rPr>
                                <w:sz w:val="16"/>
                                <w:szCs w:val="16"/>
                                <w:lang w:val="es-ES"/>
                              </w:rPr>
                            </w:pPr>
                          </w:p>
                          <w:p w14:paraId="702B9442" w14:textId="77777777" w:rsidR="00476785" w:rsidRDefault="00476785" w:rsidP="00476785">
                            <w:pPr>
                              <w:rPr>
                                <w:sz w:val="16"/>
                                <w:szCs w:val="16"/>
                                <w:lang w:val="es-ES"/>
                              </w:rPr>
                            </w:pPr>
                          </w:p>
                          <w:p w14:paraId="52E39A77" w14:textId="77777777" w:rsidR="00476785" w:rsidRDefault="00476785" w:rsidP="00476785">
                            <w:pPr>
                              <w:rPr>
                                <w:sz w:val="16"/>
                                <w:szCs w:val="16"/>
                                <w:lang w:val="es-ES"/>
                              </w:rPr>
                            </w:pPr>
                          </w:p>
                          <w:p w14:paraId="00A9B60E"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5AD96" id="_x0000_s1066" type="#_x0000_t202" style="position:absolute;left:0;text-align:left;margin-left:430.35pt;margin-top:22.6pt;width:23.45pt;height:2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" filled="f" stroked="f">
                <v:textbox>
                  <w:txbxContent>
                    <w:p w14:paraId="411E07C1" w14:textId="77777777" w:rsidR="00476785" w:rsidRDefault="00476785" w:rsidP="00476785">
                      <w:pPr>
                        <w:rPr>
                          <w:sz w:val="16"/>
                          <w:szCs w:val="16"/>
                          <w:lang w:val="es-ES"/>
                        </w:rPr>
                      </w:pPr>
                      <w:r>
                        <w:rPr>
                          <w:sz w:val="16"/>
                          <w:szCs w:val="16"/>
                          <w:lang w:val="es-ES"/>
                        </w:rPr>
                        <w:t>8</w:t>
                      </w:r>
                    </w:p>
                    <w:p w14:paraId="381C48DC" w14:textId="77777777" w:rsidR="00476785" w:rsidRDefault="00476785" w:rsidP="00476785">
                      <w:pPr>
                        <w:rPr>
                          <w:sz w:val="16"/>
                          <w:szCs w:val="16"/>
                          <w:lang w:val="es-ES"/>
                        </w:rPr>
                      </w:pPr>
                    </w:p>
                    <w:p w14:paraId="30240048" w14:textId="77777777" w:rsidR="00476785" w:rsidRDefault="00476785" w:rsidP="00476785">
                      <w:pPr>
                        <w:rPr>
                          <w:sz w:val="16"/>
                          <w:szCs w:val="16"/>
                          <w:lang w:val="es-ES"/>
                        </w:rPr>
                      </w:pPr>
                    </w:p>
                    <w:p w14:paraId="702B9442" w14:textId="77777777" w:rsidR="00476785" w:rsidRDefault="00476785" w:rsidP="00476785">
                      <w:pPr>
                        <w:rPr>
                          <w:sz w:val="16"/>
                          <w:szCs w:val="16"/>
                          <w:lang w:val="es-ES"/>
                        </w:rPr>
                      </w:pPr>
                    </w:p>
                    <w:p w14:paraId="52E39A77" w14:textId="77777777" w:rsidR="00476785" w:rsidRDefault="00476785" w:rsidP="00476785">
                      <w:pPr>
                        <w:rPr>
                          <w:sz w:val="16"/>
                          <w:szCs w:val="16"/>
                          <w:lang w:val="es-ES"/>
                        </w:rPr>
                      </w:pPr>
                    </w:p>
                    <w:p w14:paraId="00A9B60E"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5584" behindDoc="0" locked="0" layoutInCell="1" allowOverlap="1" wp14:anchorId="2EBFDE6E" wp14:editId="11C4E3AD">
                <wp:simplePos x="0" y="0"/>
                <wp:positionH relativeFrom="column">
                  <wp:posOffset>720725</wp:posOffset>
                </wp:positionH>
                <wp:positionV relativeFrom="paragraph">
                  <wp:posOffset>2108893</wp:posOffset>
                </wp:positionV>
                <wp:extent cx="297815" cy="297815"/>
                <wp:effectExtent l="0" t="0" r="0" b="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97815"/>
                        </a:xfrm>
                        <a:prstGeom prst="rect">
                          <a:avLst/>
                        </a:prstGeom>
                        <a:noFill/>
                        <a:ln w="9525">
                          <a:noFill/>
                          <a:miter lim="800000"/>
                          <a:headEnd/>
                          <a:tailEnd/>
                        </a:ln>
                      </wps:spPr>
                      <wps:txbx>
                        <w:txbxContent>
                          <w:p w14:paraId="09B9DD01" w14:textId="77777777" w:rsidR="00476785" w:rsidRDefault="00476785" w:rsidP="00476785">
                            <w:pPr>
                              <w:rPr>
                                <w:sz w:val="16"/>
                                <w:szCs w:val="16"/>
                                <w:lang w:val="es-ES"/>
                              </w:rPr>
                            </w:pPr>
                            <w:r>
                              <w:rPr>
                                <w:sz w:val="16"/>
                                <w:szCs w:val="16"/>
                                <w:lang w:val="es-ES"/>
                              </w:rPr>
                              <w:t>12</w:t>
                            </w:r>
                          </w:p>
                          <w:p w14:paraId="3A601F65" w14:textId="77777777" w:rsidR="00476785" w:rsidRDefault="00476785" w:rsidP="00476785">
                            <w:pPr>
                              <w:rPr>
                                <w:sz w:val="16"/>
                                <w:szCs w:val="16"/>
                                <w:lang w:val="es-ES"/>
                              </w:rPr>
                            </w:pPr>
                          </w:p>
                          <w:p w14:paraId="14A1353B" w14:textId="77777777" w:rsidR="00476785" w:rsidRDefault="00476785" w:rsidP="00476785">
                            <w:pPr>
                              <w:rPr>
                                <w:sz w:val="16"/>
                                <w:szCs w:val="16"/>
                                <w:lang w:val="es-ES"/>
                              </w:rPr>
                            </w:pPr>
                          </w:p>
                          <w:p w14:paraId="0783D7D4" w14:textId="77777777" w:rsidR="00476785" w:rsidRDefault="00476785" w:rsidP="00476785">
                            <w:pPr>
                              <w:rPr>
                                <w:sz w:val="16"/>
                                <w:szCs w:val="16"/>
                                <w:lang w:val="es-ES"/>
                              </w:rPr>
                            </w:pPr>
                          </w:p>
                          <w:p w14:paraId="67FB86C0" w14:textId="77777777" w:rsidR="00476785" w:rsidRDefault="00476785" w:rsidP="00476785">
                            <w:pPr>
                              <w:rPr>
                                <w:sz w:val="16"/>
                                <w:szCs w:val="16"/>
                                <w:lang w:val="es-ES"/>
                              </w:rPr>
                            </w:pPr>
                          </w:p>
                          <w:p w14:paraId="376D706E"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FDE6E" id="_x0000_s1067" type="#_x0000_t202" style="position:absolute;left:0;text-align:left;margin-left:56.75pt;margin-top:166.05pt;width:23.45pt;height:2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" filled="f" stroked="f">
                <v:textbox>
                  <w:txbxContent>
                    <w:p w14:paraId="09B9DD01" w14:textId="77777777" w:rsidR="00476785" w:rsidRDefault="00476785" w:rsidP="00476785">
                      <w:pPr>
                        <w:rPr>
                          <w:sz w:val="16"/>
                          <w:szCs w:val="16"/>
                          <w:lang w:val="es-ES"/>
                        </w:rPr>
                      </w:pPr>
                      <w:r>
                        <w:rPr>
                          <w:sz w:val="16"/>
                          <w:szCs w:val="16"/>
                          <w:lang w:val="es-ES"/>
                        </w:rPr>
                        <w:t>12</w:t>
                      </w:r>
                    </w:p>
                    <w:p w14:paraId="3A601F65" w14:textId="77777777" w:rsidR="00476785" w:rsidRDefault="00476785" w:rsidP="00476785">
                      <w:pPr>
                        <w:rPr>
                          <w:sz w:val="16"/>
                          <w:szCs w:val="16"/>
                          <w:lang w:val="es-ES"/>
                        </w:rPr>
                      </w:pPr>
                    </w:p>
                    <w:p w14:paraId="14A1353B" w14:textId="77777777" w:rsidR="00476785" w:rsidRDefault="00476785" w:rsidP="00476785">
                      <w:pPr>
                        <w:rPr>
                          <w:sz w:val="16"/>
                          <w:szCs w:val="16"/>
                          <w:lang w:val="es-ES"/>
                        </w:rPr>
                      </w:pPr>
                    </w:p>
                    <w:p w14:paraId="0783D7D4" w14:textId="77777777" w:rsidR="00476785" w:rsidRDefault="00476785" w:rsidP="00476785">
                      <w:pPr>
                        <w:rPr>
                          <w:sz w:val="16"/>
                          <w:szCs w:val="16"/>
                          <w:lang w:val="es-ES"/>
                        </w:rPr>
                      </w:pPr>
                    </w:p>
                    <w:p w14:paraId="67FB86C0" w14:textId="77777777" w:rsidR="00476785" w:rsidRDefault="00476785" w:rsidP="00476785">
                      <w:pPr>
                        <w:rPr>
                          <w:sz w:val="16"/>
                          <w:szCs w:val="16"/>
                          <w:lang w:val="es-ES"/>
                        </w:rPr>
                      </w:pPr>
                    </w:p>
                    <w:p w14:paraId="376D706E"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4560" behindDoc="0" locked="0" layoutInCell="1" allowOverlap="1" wp14:anchorId="495F22CA" wp14:editId="61C66909">
                <wp:simplePos x="0" y="0"/>
                <wp:positionH relativeFrom="column">
                  <wp:posOffset>893445</wp:posOffset>
                </wp:positionH>
                <wp:positionV relativeFrom="paragraph">
                  <wp:posOffset>2108777</wp:posOffset>
                </wp:positionV>
                <wp:extent cx="429260" cy="297815"/>
                <wp:effectExtent l="0" t="0" r="0" b="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97815"/>
                        </a:xfrm>
                        <a:prstGeom prst="rect">
                          <a:avLst/>
                        </a:prstGeom>
                        <a:noFill/>
                        <a:ln w="9525">
                          <a:noFill/>
                          <a:miter lim="800000"/>
                          <a:headEnd/>
                          <a:tailEnd/>
                        </a:ln>
                      </wps:spPr>
                      <wps:txbx>
                        <w:txbxContent>
                          <w:p w14:paraId="7C7F0F63" w14:textId="77777777" w:rsidR="00476785" w:rsidRDefault="00476785" w:rsidP="00476785">
                            <w:pPr>
                              <w:rPr>
                                <w:sz w:val="16"/>
                                <w:szCs w:val="16"/>
                                <w:lang w:val="es-ES"/>
                              </w:rPr>
                            </w:pPr>
                            <w:r>
                              <w:rPr>
                                <w:sz w:val="16"/>
                                <w:szCs w:val="16"/>
                                <w:lang w:val="es-ES"/>
                              </w:rPr>
                              <w:t>11.5</w:t>
                            </w:r>
                          </w:p>
                          <w:p w14:paraId="317E4A98" w14:textId="77777777" w:rsidR="00476785" w:rsidRDefault="00476785" w:rsidP="00476785">
                            <w:pPr>
                              <w:rPr>
                                <w:sz w:val="16"/>
                                <w:szCs w:val="16"/>
                                <w:lang w:val="es-ES"/>
                              </w:rPr>
                            </w:pPr>
                          </w:p>
                          <w:p w14:paraId="550065FC" w14:textId="77777777" w:rsidR="00476785" w:rsidRDefault="00476785" w:rsidP="00476785">
                            <w:pPr>
                              <w:rPr>
                                <w:sz w:val="16"/>
                                <w:szCs w:val="16"/>
                                <w:lang w:val="es-ES"/>
                              </w:rPr>
                            </w:pPr>
                          </w:p>
                          <w:p w14:paraId="0B555A4E" w14:textId="77777777" w:rsidR="00476785" w:rsidRDefault="00476785" w:rsidP="00476785">
                            <w:pPr>
                              <w:rPr>
                                <w:sz w:val="16"/>
                                <w:szCs w:val="16"/>
                                <w:lang w:val="es-ES"/>
                              </w:rPr>
                            </w:pPr>
                          </w:p>
                          <w:p w14:paraId="64760912" w14:textId="77777777" w:rsidR="00476785" w:rsidRDefault="00476785" w:rsidP="00476785">
                            <w:pPr>
                              <w:rPr>
                                <w:sz w:val="16"/>
                                <w:szCs w:val="16"/>
                                <w:lang w:val="es-ES"/>
                              </w:rPr>
                            </w:pPr>
                          </w:p>
                          <w:p w14:paraId="1F46F439"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F22CA" id="_x0000_s1068" type="#_x0000_t202" style="position:absolute;left:0;text-align:left;margin-left:70.35pt;margin-top:166.05pt;width:33.8pt;height:2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" filled="f" stroked="f">
                <v:textbox>
                  <w:txbxContent>
                    <w:p w14:paraId="7C7F0F63" w14:textId="77777777" w:rsidR="00476785" w:rsidRDefault="00476785" w:rsidP="00476785">
                      <w:pPr>
                        <w:rPr>
                          <w:sz w:val="16"/>
                          <w:szCs w:val="16"/>
                          <w:lang w:val="es-ES"/>
                        </w:rPr>
                      </w:pPr>
                      <w:r>
                        <w:rPr>
                          <w:sz w:val="16"/>
                          <w:szCs w:val="16"/>
                          <w:lang w:val="es-ES"/>
                        </w:rPr>
                        <w:t>11.5</w:t>
                      </w:r>
                    </w:p>
                    <w:p w14:paraId="317E4A98" w14:textId="77777777" w:rsidR="00476785" w:rsidRDefault="00476785" w:rsidP="00476785">
                      <w:pPr>
                        <w:rPr>
                          <w:sz w:val="16"/>
                          <w:szCs w:val="16"/>
                          <w:lang w:val="es-ES"/>
                        </w:rPr>
                      </w:pPr>
                    </w:p>
                    <w:p w14:paraId="550065FC" w14:textId="77777777" w:rsidR="00476785" w:rsidRDefault="00476785" w:rsidP="00476785">
                      <w:pPr>
                        <w:rPr>
                          <w:sz w:val="16"/>
                          <w:szCs w:val="16"/>
                          <w:lang w:val="es-ES"/>
                        </w:rPr>
                      </w:pPr>
                    </w:p>
                    <w:p w14:paraId="0B555A4E" w14:textId="77777777" w:rsidR="00476785" w:rsidRDefault="00476785" w:rsidP="00476785">
                      <w:pPr>
                        <w:rPr>
                          <w:sz w:val="16"/>
                          <w:szCs w:val="16"/>
                          <w:lang w:val="es-ES"/>
                        </w:rPr>
                      </w:pPr>
                    </w:p>
                    <w:p w14:paraId="64760912" w14:textId="77777777" w:rsidR="00476785" w:rsidRDefault="00476785" w:rsidP="00476785">
                      <w:pPr>
                        <w:rPr>
                          <w:sz w:val="16"/>
                          <w:szCs w:val="16"/>
                          <w:lang w:val="es-ES"/>
                        </w:rPr>
                      </w:pPr>
                    </w:p>
                    <w:p w14:paraId="1F46F439"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3536" behindDoc="0" locked="0" layoutInCell="1" allowOverlap="1" wp14:anchorId="13B86D51" wp14:editId="2546773F">
                <wp:simplePos x="0" y="0"/>
                <wp:positionH relativeFrom="column">
                  <wp:posOffset>1129030</wp:posOffset>
                </wp:positionH>
                <wp:positionV relativeFrom="paragraph">
                  <wp:posOffset>2108893</wp:posOffset>
                </wp:positionV>
                <wp:extent cx="297815" cy="260350"/>
                <wp:effectExtent l="0" t="0" r="0" b="6350"/>
                <wp:wrapNone/>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0350"/>
                        </a:xfrm>
                        <a:prstGeom prst="rect">
                          <a:avLst/>
                        </a:prstGeom>
                        <a:noFill/>
                        <a:ln w="9525">
                          <a:noFill/>
                          <a:miter lim="800000"/>
                          <a:headEnd/>
                          <a:tailEnd/>
                        </a:ln>
                      </wps:spPr>
                      <wps:txbx>
                        <w:txbxContent>
                          <w:p w14:paraId="0013EBC7" w14:textId="77777777" w:rsidR="00476785" w:rsidRDefault="00476785" w:rsidP="00476785">
                            <w:pPr>
                              <w:rPr>
                                <w:sz w:val="16"/>
                                <w:szCs w:val="16"/>
                                <w:lang w:val="es-ES"/>
                              </w:rPr>
                            </w:pPr>
                            <w:r>
                              <w:rPr>
                                <w:sz w:val="16"/>
                                <w:szCs w:val="16"/>
                                <w:lang w:val="es-ES"/>
                              </w:rPr>
                              <w:t>11</w:t>
                            </w:r>
                          </w:p>
                          <w:p w14:paraId="1748E632" w14:textId="77777777" w:rsidR="00476785" w:rsidRDefault="00476785" w:rsidP="00476785">
                            <w:pPr>
                              <w:rPr>
                                <w:sz w:val="16"/>
                                <w:szCs w:val="16"/>
                                <w:lang w:val="es-ES"/>
                              </w:rPr>
                            </w:pPr>
                          </w:p>
                          <w:p w14:paraId="62B3C8C8" w14:textId="77777777" w:rsidR="00476785" w:rsidRDefault="00476785" w:rsidP="00476785">
                            <w:pPr>
                              <w:rPr>
                                <w:sz w:val="16"/>
                                <w:szCs w:val="16"/>
                                <w:lang w:val="es-ES"/>
                              </w:rPr>
                            </w:pPr>
                          </w:p>
                          <w:p w14:paraId="262A8621" w14:textId="77777777" w:rsidR="00476785" w:rsidRDefault="00476785" w:rsidP="00476785">
                            <w:pPr>
                              <w:rPr>
                                <w:sz w:val="16"/>
                                <w:szCs w:val="16"/>
                                <w:lang w:val="es-ES"/>
                              </w:rPr>
                            </w:pPr>
                          </w:p>
                          <w:p w14:paraId="48686FB6" w14:textId="77777777" w:rsidR="00476785" w:rsidRDefault="00476785" w:rsidP="00476785">
                            <w:pPr>
                              <w:rPr>
                                <w:sz w:val="16"/>
                                <w:szCs w:val="16"/>
                                <w:lang w:val="es-ES"/>
                              </w:rPr>
                            </w:pPr>
                          </w:p>
                          <w:p w14:paraId="69927D25"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86D51" id="_x0000_s1069" type="#_x0000_t202" style="position:absolute;left:0;text-align:left;margin-left:88.9pt;margin-top:166.05pt;width:23.45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" filled="f" stroked="f">
                <v:textbox>
                  <w:txbxContent>
                    <w:p w14:paraId="0013EBC7" w14:textId="77777777" w:rsidR="00476785" w:rsidRDefault="00476785" w:rsidP="00476785">
                      <w:pPr>
                        <w:rPr>
                          <w:sz w:val="16"/>
                          <w:szCs w:val="16"/>
                          <w:lang w:val="es-ES"/>
                        </w:rPr>
                      </w:pPr>
                      <w:r>
                        <w:rPr>
                          <w:sz w:val="16"/>
                          <w:szCs w:val="16"/>
                          <w:lang w:val="es-ES"/>
                        </w:rPr>
                        <w:t>11</w:t>
                      </w:r>
                    </w:p>
                    <w:p w14:paraId="1748E632" w14:textId="77777777" w:rsidR="00476785" w:rsidRDefault="00476785" w:rsidP="00476785">
                      <w:pPr>
                        <w:rPr>
                          <w:sz w:val="16"/>
                          <w:szCs w:val="16"/>
                          <w:lang w:val="es-ES"/>
                        </w:rPr>
                      </w:pPr>
                    </w:p>
                    <w:p w14:paraId="62B3C8C8" w14:textId="77777777" w:rsidR="00476785" w:rsidRDefault="00476785" w:rsidP="00476785">
                      <w:pPr>
                        <w:rPr>
                          <w:sz w:val="16"/>
                          <w:szCs w:val="16"/>
                          <w:lang w:val="es-ES"/>
                        </w:rPr>
                      </w:pPr>
                    </w:p>
                    <w:p w14:paraId="262A8621" w14:textId="77777777" w:rsidR="00476785" w:rsidRDefault="00476785" w:rsidP="00476785">
                      <w:pPr>
                        <w:rPr>
                          <w:sz w:val="16"/>
                          <w:szCs w:val="16"/>
                          <w:lang w:val="es-ES"/>
                        </w:rPr>
                      </w:pPr>
                    </w:p>
                    <w:p w14:paraId="48686FB6" w14:textId="77777777" w:rsidR="00476785" w:rsidRDefault="00476785" w:rsidP="00476785">
                      <w:pPr>
                        <w:rPr>
                          <w:sz w:val="16"/>
                          <w:szCs w:val="16"/>
                          <w:lang w:val="es-ES"/>
                        </w:rPr>
                      </w:pPr>
                    </w:p>
                    <w:p w14:paraId="69927D25"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2512" behindDoc="0" locked="0" layoutInCell="1" allowOverlap="1" wp14:anchorId="1B5975EB" wp14:editId="520D7D87">
                <wp:simplePos x="0" y="0"/>
                <wp:positionH relativeFrom="column">
                  <wp:posOffset>1489710</wp:posOffset>
                </wp:positionH>
                <wp:positionV relativeFrom="paragraph">
                  <wp:posOffset>2108893</wp:posOffset>
                </wp:positionV>
                <wp:extent cx="297815" cy="297815"/>
                <wp:effectExtent l="0" t="0" r="0" b="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97815"/>
                        </a:xfrm>
                        <a:prstGeom prst="rect">
                          <a:avLst/>
                        </a:prstGeom>
                        <a:noFill/>
                        <a:ln w="9525">
                          <a:noFill/>
                          <a:miter lim="800000"/>
                          <a:headEnd/>
                          <a:tailEnd/>
                        </a:ln>
                      </wps:spPr>
                      <wps:txbx>
                        <w:txbxContent>
                          <w:p w14:paraId="33D7E117" w14:textId="77777777" w:rsidR="00476785" w:rsidRDefault="00476785" w:rsidP="00476785">
                            <w:pPr>
                              <w:rPr>
                                <w:sz w:val="16"/>
                                <w:szCs w:val="16"/>
                                <w:lang w:val="es-ES"/>
                              </w:rPr>
                            </w:pPr>
                            <w:r>
                              <w:rPr>
                                <w:sz w:val="16"/>
                                <w:szCs w:val="16"/>
                                <w:lang w:val="es-ES"/>
                              </w:rPr>
                              <w:t>10</w:t>
                            </w:r>
                          </w:p>
                          <w:p w14:paraId="7BE2F15D" w14:textId="77777777" w:rsidR="00476785" w:rsidRDefault="00476785" w:rsidP="00476785">
                            <w:pPr>
                              <w:rPr>
                                <w:sz w:val="16"/>
                                <w:szCs w:val="16"/>
                                <w:lang w:val="es-ES"/>
                              </w:rPr>
                            </w:pPr>
                          </w:p>
                          <w:p w14:paraId="4C527DF6" w14:textId="77777777" w:rsidR="00476785" w:rsidRDefault="00476785" w:rsidP="00476785">
                            <w:pPr>
                              <w:rPr>
                                <w:sz w:val="16"/>
                                <w:szCs w:val="16"/>
                                <w:lang w:val="es-ES"/>
                              </w:rPr>
                            </w:pPr>
                          </w:p>
                          <w:p w14:paraId="13B725E7" w14:textId="77777777" w:rsidR="00476785" w:rsidRDefault="00476785" w:rsidP="00476785">
                            <w:pPr>
                              <w:rPr>
                                <w:sz w:val="16"/>
                                <w:szCs w:val="16"/>
                                <w:lang w:val="es-ES"/>
                              </w:rPr>
                            </w:pPr>
                          </w:p>
                          <w:p w14:paraId="7435D918" w14:textId="77777777" w:rsidR="00476785" w:rsidRDefault="00476785" w:rsidP="00476785">
                            <w:pPr>
                              <w:rPr>
                                <w:sz w:val="16"/>
                                <w:szCs w:val="16"/>
                                <w:lang w:val="es-ES"/>
                              </w:rPr>
                            </w:pPr>
                          </w:p>
                          <w:p w14:paraId="50D6672D"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75EB" id="_x0000_s1070" type="#_x0000_t202" style="position:absolute;left:0;text-align:left;margin-left:117.3pt;margin-top:166.05pt;width:23.45pt;height:2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" filled="f" stroked="f">
                <v:textbox>
                  <w:txbxContent>
                    <w:p w14:paraId="33D7E117" w14:textId="77777777" w:rsidR="00476785" w:rsidRDefault="00476785" w:rsidP="00476785">
                      <w:pPr>
                        <w:rPr>
                          <w:sz w:val="16"/>
                          <w:szCs w:val="16"/>
                          <w:lang w:val="es-ES"/>
                        </w:rPr>
                      </w:pPr>
                      <w:r>
                        <w:rPr>
                          <w:sz w:val="16"/>
                          <w:szCs w:val="16"/>
                          <w:lang w:val="es-ES"/>
                        </w:rPr>
                        <w:t>10</w:t>
                      </w:r>
                    </w:p>
                    <w:p w14:paraId="7BE2F15D" w14:textId="77777777" w:rsidR="00476785" w:rsidRDefault="00476785" w:rsidP="00476785">
                      <w:pPr>
                        <w:rPr>
                          <w:sz w:val="16"/>
                          <w:szCs w:val="16"/>
                          <w:lang w:val="es-ES"/>
                        </w:rPr>
                      </w:pPr>
                    </w:p>
                    <w:p w14:paraId="4C527DF6" w14:textId="77777777" w:rsidR="00476785" w:rsidRDefault="00476785" w:rsidP="00476785">
                      <w:pPr>
                        <w:rPr>
                          <w:sz w:val="16"/>
                          <w:szCs w:val="16"/>
                          <w:lang w:val="es-ES"/>
                        </w:rPr>
                      </w:pPr>
                    </w:p>
                    <w:p w14:paraId="13B725E7" w14:textId="77777777" w:rsidR="00476785" w:rsidRDefault="00476785" w:rsidP="00476785">
                      <w:pPr>
                        <w:rPr>
                          <w:sz w:val="16"/>
                          <w:szCs w:val="16"/>
                          <w:lang w:val="es-ES"/>
                        </w:rPr>
                      </w:pPr>
                    </w:p>
                    <w:p w14:paraId="7435D918" w14:textId="77777777" w:rsidR="00476785" w:rsidRDefault="00476785" w:rsidP="00476785">
                      <w:pPr>
                        <w:rPr>
                          <w:sz w:val="16"/>
                          <w:szCs w:val="16"/>
                          <w:lang w:val="es-ES"/>
                        </w:rPr>
                      </w:pPr>
                    </w:p>
                    <w:p w14:paraId="50D6672D"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6608" behindDoc="0" locked="0" layoutInCell="1" allowOverlap="1" wp14:anchorId="6A9596FB" wp14:editId="07CE0D74">
                <wp:simplePos x="0" y="0"/>
                <wp:positionH relativeFrom="column">
                  <wp:posOffset>1704340</wp:posOffset>
                </wp:positionH>
                <wp:positionV relativeFrom="paragraph">
                  <wp:posOffset>2108835</wp:posOffset>
                </wp:positionV>
                <wp:extent cx="374015" cy="304165"/>
                <wp:effectExtent l="0" t="0" r="0" b="635"/>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04165"/>
                        </a:xfrm>
                        <a:prstGeom prst="rect">
                          <a:avLst/>
                        </a:prstGeom>
                        <a:noFill/>
                        <a:ln w="9525">
                          <a:noFill/>
                          <a:miter lim="800000"/>
                          <a:headEnd/>
                          <a:tailEnd/>
                        </a:ln>
                      </wps:spPr>
                      <wps:txbx>
                        <w:txbxContent>
                          <w:p w14:paraId="4C41141F" w14:textId="77777777" w:rsidR="00476785" w:rsidRDefault="00476785" w:rsidP="00476785">
                            <w:pPr>
                              <w:rPr>
                                <w:sz w:val="16"/>
                                <w:szCs w:val="16"/>
                                <w:lang w:val="es-ES"/>
                              </w:rPr>
                            </w:pPr>
                            <w:r>
                              <w:rPr>
                                <w:sz w:val="16"/>
                                <w:szCs w:val="16"/>
                                <w:lang w:val="es-ES"/>
                              </w:rPr>
                              <w:t>9.5</w:t>
                            </w:r>
                          </w:p>
                          <w:p w14:paraId="77ADBCE1" w14:textId="77777777" w:rsidR="00476785" w:rsidRDefault="00476785" w:rsidP="00476785">
                            <w:pPr>
                              <w:rPr>
                                <w:sz w:val="16"/>
                                <w:szCs w:val="16"/>
                                <w:lang w:val="es-ES"/>
                              </w:rPr>
                            </w:pPr>
                          </w:p>
                          <w:p w14:paraId="5F33F8DA" w14:textId="77777777" w:rsidR="00476785" w:rsidRDefault="00476785" w:rsidP="00476785">
                            <w:pPr>
                              <w:rPr>
                                <w:sz w:val="16"/>
                                <w:szCs w:val="16"/>
                                <w:lang w:val="es-ES"/>
                              </w:rPr>
                            </w:pPr>
                          </w:p>
                          <w:p w14:paraId="67DE9970" w14:textId="77777777" w:rsidR="00476785" w:rsidRDefault="00476785" w:rsidP="00476785">
                            <w:pPr>
                              <w:rPr>
                                <w:sz w:val="16"/>
                                <w:szCs w:val="16"/>
                                <w:lang w:val="es-ES"/>
                              </w:rPr>
                            </w:pPr>
                          </w:p>
                          <w:p w14:paraId="61B13A26" w14:textId="77777777" w:rsidR="00476785" w:rsidRDefault="00476785" w:rsidP="00476785">
                            <w:pPr>
                              <w:rPr>
                                <w:sz w:val="16"/>
                                <w:szCs w:val="16"/>
                                <w:lang w:val="es-ES"/>
                              </w:rPr>
                            </w:pPr>
                          </w:p>
                          <w:p w14:paraId="6710A330"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596FB" id="_x0000_s1071" type="#_x0000_t202" style="position:absolute;left:0;text-align:left;margin-left:134.2pt;margin-top:166.05pt;width:29.45pt;height:2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" filled="f" stroked="f">
                <v:textbox>
                  <w:txbxContent>
                    <w:p w14:paraId="4C41141F" w14:textId="77777777" w:rsidR="00476785" w:rsidRDefault="00476785" w:rsidP="00476785">
                      <w:pPr>
                        <w:rPr>
                          <w:sz w:val="16"/>
                          <w:szCs w:val="16"/>
                          <w:lang w:val="es-ES"/>
                        </w:rPr>
                      </w:pPr>
                      <w:r>
                        <w:rPr>
                          <w:sz w:val="16"/>
                          <w:szCs w:val="16"/>
                          <w:lang w:val="es-ES"/>
                        </w:rPr>
                        <w:t>9.5</w:t>
                      </w:r>
                    </w:p>
                    <w:p w14:paraId="77ADBCE1" w14:textId="77777777" w:rsidR="00476785" w:rsidRDefault="00476785" w:rsidP="00476785">
                      <w:pPr>
                        <w:rPr>
                          <w:sz w:val="16"/>
                          <w:szCs w:val="16"/>
                          <w:lang w:val="es-ES"/>
                        </w:rPr>
                      </w:pPr>
                    </w:p>
                    <w:p w14:paraId="5F33F8DA" w14:textId="77777777" w:rsidR="00476785" w:rsidRDefault="00476785" w:rsidP="00476785">
                      <w:pPr>
                        <w:rPr>
                          <w:sz w:val="16"/>
                          <w:szCs w:val="16"/>
                          <w:lang w:val="es-ES"/>
                        </w:rPr>
                      </w:pPr>
                    </w:p>
                    <w:p w14:paraId="67DE9970" w14:textId="77777777" w:rsidR="00476785" w:rsidRDefault="00476785" w:rsidP="00476785">
                      <w:pPr>
                        <w:rPr>
                          <w:sz w:val="16"/>
                          <w:szCs w:val="16"/>
                          <w:lang w:val="es-ES"/>
                        </w:rPr>
                      </w:pPr>
                    </w:p>
                    <w:p w14:paraId="61B13A26" w14:textId="77777777" w:rsidR="00476785" w:rsidRDefault="00476785" w:rsidP="00476785">
                      <w:pPr>
                        <w:rPr>
                          <w:sz w:val="16"/>
                          <w:szCs w:val="16"/>
                          <w:lang w:val="es-ES"/>
                        </w:rPr>
                      </w:pPr>
                    </w:p>
                    <w:p w14:paraId="6710A330"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7632" behindDoc="0" locked="0" layoutInCell="1" allowOverlap="1" wp14:anchorId="06E6CEB2" wp14:editId="5F9434F0">
                <wp:simplePos x="0" y="0"/>
                <wp:positionH relativeFrom="column">
                  <wp:posOffset>1925955</wp:posOffset>
                </wp:positionH>
                <wp:positionV relativeFrom="paragraph">
                  <wp:posOffset>2108835</wp:posOffset>
                </wp:positionV>
                <wp:extent cx="374015" cy="304165"/>
                <wp:effectExtent l="0" t="0" r="0" b="635"/>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04165"/>
                        </a:xfrm>
                        <a:prstGeom prst="rect">
                          <a:avLst/>
                        </a:prstGeom>
                        <a:noFill/>
                        <a:ln w="9525">
                          <a:noFill/>
                          <a:miter lim="800000"/>
                          <a:headEnd/>
                          <a:tailEnd/>
                        </a:ln>
                      </wps:spPr>
                      <wps:txbx>
                        <w:txbxContent>
                          <w:p w14:paraId="04514B0C" w14:textId="77777777" w:rsidR="00476785" w:rsidRDefault="00476785" w:rsidP="00476785">
                            <w:pPr>
                              <w:rPr>
                                <w:sz w:val="16"/>
                                <w:szCs w:val="16"/>
                                <w:lang w:val="es-ES"/>
                              </w:rPr>
                            </w:pPr>
                            <w:r>
                              <w:rPr>
                                <w:sz w:val="16"/>
                                <w:szCs w:val="16"/>
                                <w:lang w:val="es-ES"/>
                              </w:rPr>
                              <w:t>9</w:t>
                            </w:r>
                          </w:p>
                          <w:p w14:paraId="3DB8C056" w14:textId="77777777" w:rsidR="00476785" w:rsidRDefault="00476785" w:rsidP="00476785">
                            <w:pPr>
                              <w:rPr>
                                <w:sz w:val="16"/>
                                <w:szCs w:val="16"/>
                                <w:lang w:val="es-ES"/>
                              </w:rPr>
                            </w:pPr>
                          </w:p>
                          <w:p w14:paraId="73B766D3" w14:textId="77777777" w:rsidR="00476785" w:rsidRDefault="00476785" w:rsidP="00476785">
                            <w:pPr>
                              <w:rPr>
                                <w:sz w:val="16"/>
                                <w:szCs w:val="16"/>
                                <w:lang w:val="es-ES"/>
                              </w:rPr>
                            </w:pPr>
                          </w:p>
                          <w:p w14:paraId="5DF0A6B6" w14:textId="77777777" w:rsidR="00476785" w:rsidRDefault="00476785" w:rsidP="00476785">
                            <w:pPr>
                              <w:rPr>
                                <w:sz w:val="16"/>
                                <w:szCs w:val="16"/>
                                <w:lang w:val="es-ES"/>
                              </w:rPr>
                            </w:pPr>
                          </w:p>
                          <w:p w14:paraId="743869E8" w14:textId="77777777" w:rsidR="00476785" w:rsidRDefault="00476785" w:rsidP="00476785">
                            <w:pPr>
                              <w:rPr>
                                <w:sz w:val="16"/>
                                <w:szCs w:val="16"/>
                                <w:lang w:val="es-ES"/>
                              </w:rPr>
                            </w:pPr>
                          </w:p>
                          <w:p w14:paraId="3343E8A9"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6CEB2" id="_x0000_s1072" type="#_x0000_t202" style="position:absolute;left:0;text-align:left;margin-left:151.65pt;margin-top:166.05pt;width:29.45pt;height:2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" filled="f" stroked="f">
                <v:textbox>
                  <w:txbxContent>
                    <w:p w14:paraId="04514B0C" w14:textId="77777777" w:rsidR="00476785" w:rsidRDefault="00476785" w:rsidP="00476785">
                      <w:pPr>
                        <w:rPr>
                          <w:sz w:val="16"/>
                          <w:szCs w:val="16"/>
                          <w:lang w:val="es-ES"/>
                        </w:rPr>
                      </w:pPr>
                      <w:r>
                        <w:rPr>
                          <w:sz w:val="16"/>
                          <w:szCs w:val="16"/>
                          <w:lang w:val="es-ES"/>
                        </w:rPr>
                        <w:t>9</w:t>
                      </w:r>
                    </w:p>
                    <w:p w14:paraId="3DB8C056" w14:textId="77777777" w:rsidR="00476785" w:rsidRDefault="00476785" w:rsidP="00476785">
                      <w:pPr>
                        <w:rPr>
                          <w:sz w:val="16"/>
                          <w:szCs w:val="16"/>
                          <w:lang w:val="es-ES"/>
                        </w:rPr>
                      </w:pPr>
                    </w:p>
                    <w:p w14:paraId="73B766D3" w14:textId="77777777" w:rsidR="00476785" w:rsidRDefault="00476785" w:rsidP="00476785">
                      <w:pPr>
                        <w:rPr>
                          <w:sz w:val="16"/>
                          <w:szCs w:val="16"/>
                          <w:lang w:val="es-ES"/>
                        </w:rPr>
                      </w:pPr>
                    </w:p>
                    <w:p w14:paraId="5DF0A6B6" w14:textId="77777777" w:rsidR="00476785" w:rsidRDefault="00476785" w:rsidP="00476785">
                      <w:pPr>
                        <w:rPr>
                          <w:sz w:val="16"/>
                          <w:szCs w:val="16"/>
                          <w:lang w:val="es-ES"/>
                        </w:rPr>
                      </w:pPr>
                    </w:p>
                    <w:p w14:paraId="743869E8" w14:textId="77777777" w:rsidR="00476785" w:rsidRDefault="00476785" w:rsidP="00476785">
                      <w:pPr>
                        <w:rPr>
                          <w:sz w:val="16"/>
                          <w:szCs w:val="16"/>
                          <w:lang w:val="es-ES"/>
                        </w:rPr>
                      </w:pPr>
                    </w:p>
                    <w:p w14:paraId="3343E8A9"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22752" behindDoc="0" locked="0" layoutInCell="1" allowOverlap="1" wp14:anchorId="53BFD6D1" wp14:editId="01A104E5">
                <wp:simplePos x="0" y="0"/>
                <wp:positionH relativeFrom="column">
                  <wp:posOffset>2923540</wp:posOffset>
                </wp:positionH>
                <wp:positionV relativeFrom="paragraph">
                  <wp:posOffset>2101273</wp:posOffset>
                </wp:positionV>
                <wp:extent cx="374015" cy="288290"/>
                <wp:effectExtent l="0" t="0" r="0" b="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8290"/>
                        </a:xfrm>
                        <a:prstGeom prst="rect">
                          <a:avLst/>
                        </a:prstGeom>
                        <a:noFill/>
                        <a:ln w="9525">
                          <a:noFill/>
                          <a:miter lim="800000"/>
                          <a:headEnd/>
                          <a:tailEnd/>
                        </a:ln>
                      </wps:spPr>
                      <wps:txbx>
                        <w:txbxContent>
                          <w:p w14:paraId="4F416D24" w14:textId="77777777" w:rsidR="00476785" w:rsidRDefault="00476785" w:rsidP="00476785">
                            <w:pPr>
                              <w:rPr>
                                <w:sz w:val="16"/>
                                <w:szCs w:val="16"/>
                                <w:lang w:val="es-ES"/>
                              </w:rPr>
                            </w:pPr>
                            <w:r>
                              <w:rPr>
                                <w:sz w:val="16"/>
                                <w:szCs w:val="16"/>
                                <w:lang w:val="es-ES"/>
                              </w:rPr>
                              <w:t>6.4</w:t>
                            </w:r>
                          </w:p>
                          <w:p w14:paraId="1C04DE70" w14:textId="77777777" w:rsidR="00476785" w:rsidRDefault="00476785" w:rsidP="00476785">
                            <w:pPr>
                              <w:rPr>
                                <w:sz w:val="16"/>
                                <w:szCs w:val="16"/>
                                <w:lang w:val="es-ES"/>
                              </w:rPr>
                            </w:pPr>
                          </w:p>
                          <w:p w14:paraId="01D638CC" w14:textId="77777777" w:rsidR="00476785" w:rsidRDefault="00476785" w:rsidP="00476785">
                            <w:pPr>
                              <w:rPr>
                                <w:sz w:val="16"/>
                                <w:szCs w:val="16"/>
                                <w:lang w:val="es-ES"/>
                              </w:rPr>
                            </w:pPr>
                          </w:p>
                          <w:p w14:paraId="124D8FE0" w14:textId="77777777" w:rsidR="00476785" w:rsidRDefault="00476785" w:rsidP="00476785">
                            <w:pPr>
                              <w:rPr>
                                <w:sz w:val="16"/>
                                <w:szCs w:val="16"/>
                                <w:lang w:val="es-ES"/>
                              </w:rPr>
                            </w:pPr>
                          </w:p>
                          <w:p w14:paraId="44954CD5" w14:textId="77777777" w:rsidR="00476785" w:rsidRDefault="00476785" w:rsidP="00476785">
                            <w:pPr>
                              <w:rPr>
                                <w:sz w:val="16"/>
                                <w:szCs w:val="16"/>
                                <w:lang w:val="es-ES"/>
                              </w:rPr>
                            </w:pPr>
                          </w:p>
                          <w:p w14:paraId="2EB16AA9"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FD6D1" id="_x0000_s1073" type="#_x0000_t202" style="position:absolute;left:0;text-align:left;margin-left:230.2pt;margin-top:165.45pt;width:29.4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" filled="f" stroked="f">
                <v:textbox>
                  <w:txbxContent>
                    <w:p w14:paraId="4F416D24" w14:textId="77777777" w:rsidR="00476785" w:rsidRDefault="00476785" w:rsidP="00476785">
                      <w:pPr>
                        <w:rPr>
                          <w:sz w:val="16"/>
                          <w:szCs w:val="16"/>
                          <w:lang w:val="es-ES"/>
                        </w:rPr>
                      </w:pPr>
                      <w:r>
                        <w:rPr>
                          <w:sz w:val="16"/>
                          <w:szCs w:val="16"/>
                          <w:lang w:val="es-ES"/>
                        </w:rPr>
                        <w:t>6.4</w:t>
                      </w:r>
                    </w:p>
                    <w:p w14:paraId="1C04DE70" w14:textId="77777777" w:rsidR="00476785" w:rsidRDefault="00476785" w:rsidP="00476785">
                      <w:pPr>
                        <w:rPr>
                          <w:sz w:val="16"/>
                          <w:szCs w:val="16"/>
                          <w:lang w:val="es-ES"/>
                        </w:rPr>
                      </w:pPr>
                    </w:p>
                    <w:p w14:paraId="01D638CC" w14:textId="77777777" w:rsidR="00476785" w:rsidRDefault="00476785" w:rsidP="00476785">
                      <w:pPr>
                        <w:rPr>
                          <w:sz w:val="16"/>
                          <w:szCs w:val="16"/>
                          <w:lang w:val="es-ES"/>
                        </w:rPr>
                      </w:pPr>
                    </w:p>
                    <w:p w14:paraId="124D8FE0" w14:textId="77777777" w:rsidR="00476785" w:rsidRDefault="00476785" w:rsidP="00476785">
                      <w:pPr>
                        <w:rPr>
                          <w:sz w:val="16"/>
                          <w:szCs w:val="16"/>
                          <w:lang w:val="es-ES"/>
                        </w:rPr>
                      </w:pPr>
                    </w:p>
                    <w:p w14:paraId="44954CD5" w14:textId="77777777" w:rsidR="00476785" w:rsidRDefault="00476785" w:rsidP="00476785">
                      <w:pPr>
                        <w:rPr>
                          <w:sz w:val="16"/>
                          <w:szCs w:val="16"/>
                          <w:lang w:val="es-ES"/>
                        </w:rPr>
                      </w:pPr>
                    </w:p>
                    <w:p w14:paraId="2EB16AA9"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23776" behindDoc="0" locked="0" layoutInCell="1" allowOverlap="1" wp14:anchorId="19456710" wp14:editId="168F8830">
                <wp:simplePos x="0" y="0"/>
                <wp:positionH relativeFrom="column">
                  <wp:posOffset>3082925</wp:posOffset>
                </wp:positionH>
                <wp:positionV relativeFrom="paragraph">
                  <wp:posOffset>2101273</wp:posOffset>
                </wp:positionV>
                <wp:extent cx="374015" cy="287655"/>
                <wp:effectExtent l="0" t="0" r="0" b="0"/>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7655"/>
                        </a:xfrm>
                        <a:prstGeom prst="rect">
                          <a:avLst/>
                        </a:prstGeom>
                        <a:noFill/>
                        <a:ln w="9525">
                          <a:noFill/>
                          <a:miter lim="800000"/>
                          <a:headEnd/>
                          <a:tailEnd/>
                        </a:ln>
                      </wps:spPr>
                      <wps:txbx>
                        <w:txbxContent>
                          <w:p w14:paraId="6755A2B8" w14:textId="77777777" w:rsidR="00476785" w:rsidRDefault="00476785" w:rsidP="00476785">
                            <w:pPr>
                              <w:rPr>
                                <w:sz w:val="16"/>
                                <w:szCs w:val="16"/>
                                <w:lang w:val="es-ES"/>
                              </w:rPr>
                            </w:pPr>
                            <w:r>
                              <w:rPr>
                                <w:sz w:val="16"/>
                                <w:szCs w:val="16"/>
                                <w:lang w:val="es-ES"/>
                              </w:rPr>
                              <w:t>6</w:t>
                            </w:r>
                          </w:p>
                          <w:p w14:paraId="5B505811" w14:textId="77777777" w:rsidR="00476785" w:rsidRDefault="00476785" w:rsidP="00476785">
                            <w:pPr>
                              <w:rPr>
                                <w:sz w:val="16"/>
                                <w:szCs w:val="16"/>
                                <w:lang w:val="es-ES"/>
                              </w:rPr>
                            </w:pPr>
                          </w:p>
                          <w:p w14:paraId="344F5B3E" w14:textId="77777777" w:rsidR="00476785" w:rsidRDefault="00476785" w:rsidP="00476785">
                            <w:pPr>
                              <w:rPr>
                                <w:sz w:val="16"/>
                                <w:szCs w:val="16"/>
                                <w:lang w:val="es-ES"/>
                              </w:rPr>
                            </w:pPr>
                          </w:p>
                          <w:p w14:paraId="636C35E8" w14:textId="77777777" w:rsidR="00476785" w:rsidRDefault="00476785" w:rsidP="00476785">
                            <w:pPr>
                              <w:rPr>
                                <w:sz w:val="16"/>
                                <w:szCs w:val="16"/>
                                <w:lang w:val="es-ES"/>
                              </w:rPr>
                            </w:pPr>
                          </w:p>
                          <w:p w14:paraId="495D040F" w14:textId="77777777" w:rsidR="00476785" w:rsidRDefault="00476785" w:rsidP="00476785">
                            <w:pPr>
                              <w:rPr>
                                <w:sz w:val="16"/>
                                <w:szCs w:val="16"/>
                                <w:lang w:val="es-ES"/>
                              </w:rPr>
                            </w:pPr>
                          </w:p>
                          <w:p w14:paraId="10719A2E"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56710" id="_x0000_s1074" type="#_x0000_t202" style="position:absolute;left:0;text-align:left;margin-left:242.75pt;margin-top:165.45pt;width:29.45pt;height:2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8T/QEAANQDAAAOAAAAZHJzL2Uyb0RvYy54bWysU9uO2yAQfa/Uf0C8N3bSeJO1Qlbb3W5V&#10;aXuRtv0AgnGMCgwFEjv9+g7Ym43at6p+QMB4zsw5c9jcDEaTo/RBgWV0PispkVZAo+ye0e/fHt6s&#10;KQ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" filled="f" stroked="f">
                <v:textbox>
                  <w:txbxContent>
                    <w:p w14:paraId="6755A2B8" w14:textId="77777777" w:rsidR="00476785" w:rsidRDefault="00476785" w:rsidP="00476785">
                      <w:pPr>
                        <w:rPr>
                          <w:sz w:val="16"/>
                          <w:szCs w:val="16"/>
                          <w:lang w:val="es-ES"/>
                        </w:rPr>
                      </w:pPr>
                      <w:r>
                        <w:rPr>
                          <w:sz w:val="16"/>
                          <w:szCs w:val="16"/>
                          <w:lang w:val="es-ES"/>
                        </w:rPr>
                        <w:t>6</w:t>
                      </w:r>
                    </w:p>
                    <w:p w14:paraId="5B505811" w14:textId="77777777" w:rsidR="00476785" w:rsidRDefault="00476785" w:rsidP="00476785">
                      <w:pPr>
                        <w:rPr>
                          <w:sz w:val="16"/>
                          <w:szCs w:val="16"/>
                          <w:lang w:val="es-ES"/>
                        </w:rPr>
                      </w:pPr>
                    </w:p>
                    <w:p w14:paraId="344F5B3E" w14:textId="77777777" w:rsidR="00476785" w:rsidRDefault="00476785" w:rsidP="00476785">
                      <w:pPr>
                        <w:rPr>
                          <w:sz w:val="16"/>
                          <w:szCs w:val="16"/>
                          <w:lang w:val="es-ES"/>
                        </w:rPr>
                      </w:pPr>
                    </w:p>
                    <w:p w14:paraId="636C35E8" w14:textId="77777777" w:rsidR="00476785" w:rsidRDefault="00476785" w:rsidP="00476785">
                      <w:pPr>
                        <w:rPr>
                          <w:sz w:val="16"/>
                          <w:szCs w:val="16"/>
                          <w:lang w:val="es-ES"/>
                        </w:rPr>
                      </w:pPr>
                    </w:p>
                    <w:p w14:paraId="495D040F" w14:textId="77777777" w:rsidR="00476785" w:rsidRDefault="00476785" w:rsidP="00476785">
                      <w:pPr>
                        <w:rPr>
                          <w:sz w:val="16"/>
                          <w:szCs w:val="16"/>
                          <w:lang w:val="es-ES"/>
                        </w:rPr>
                      </w:pPr>
                    </w:p>
                    <w:p w14:paraId="10719A2E"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20704" behindDoc="0" locked="0" layoutInCell="1" allowOverlap="1" wp14:anchorId="1B686155" wp14:editId="0E6ACB71">
                <wp:simplePos x="0" y="0"/>
                <wp:positionH relativeFrom="column">
                  <wp:posOffset>2694940</wp:posOffset>
                </wp:positionH>
                <wp:positionV relativeFrom="paragraph">
                  <wp:posOffset>2101273</wp:posOffset>
                </wp:positionV>
                <wp:extent cx="374015" cy="308495"/>
                <wp:effectExtent l="0" t="0" r="0" b="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08495"/>
                        </a:xfrm>
                        <a:prstGeom prst="rect">
                          <a:avLst/>
                        </a:prstGeom>
                        <a:noFill/>
                        <a:ln w="9525">
                          <a:noFill/>
                          <a:miter lim="800000"/>
                          <a:headEnd/>
                          <a:tailEnd/>
                        </a:ln>
                      </wps:spPr>
                      <wps:txbx>
                        <w:txbxContent>
                          <w:p w14:paraId="71348B4F" w14:textId="77777777" w:rsidR="00476785" w:rsidRDefault="00476785" w:rsidP="00476785">
                            <w:pPr>
                              <w:rPr>
                                <w:sz w:val="16"/>
                                <w:szCs w:val="16"/>
                                <w:lang w:val="es-ES"/>
                              </w:rPr>
                            </w:pPr>
                            <w:r>
                              <w:rPr>
                                <w:sz w:val="16"/>
                                <w:szCs w:val="16"/>
                                <w:lang w:val="es-ES"/>
                              </w:rPr>
                              <w:t>7</w:t>
                            </w:r>
                          </w:p>
                          <w:p w14:paraId="07D1432C" w14:textId="77777777" w:rsidR="00476785" w:rsidRDefault="00476785" w:rsidP="00476785">
                            <w:pPr>
                              <w:rPr>
                                <w:sz w:val="16"/>
                                <w:szCs w:val="16"/>
                                <w:lang w:val="es-ES"/>
                              </w:rPr>
                            </w:pPr>
                          </w:p>
                          <w:p w14:paraId="020AB100" w14:textId="77777777" w:rsidR="00476785" w:rsidRDefault="00476785" w:rsidP="00476785">
                            <w:pPr>
                              <w:rPr>
                                <w:sz w:val="16"/>
                                <w:szCs w:val="16"/>
                                <w:lang w:val="es-ES"/>
                              </w:rPr>
                            </w:pPr>
                          </w:p>
                          <w:p w14:paraId="6F350172" w14:textId="77777777" w:rsidR="00476785" w:rsidRDefault="00476785" w:rsidP="00476785">
                            <w:pPr>
                              <w:rPr>
                                <w:sz w:val="16"/>
                                <w:szCs w:val="16"/>
                                <w:lang w:val="es-ES"/>
                              </w:rPr>
                            </w:pPr>
                          </w:p>
                          <w:p w14:paraId="5F857850" w14:textId="77777777" w:rsidR="00476785" w:rsidRDefault="00476785" w:rsidP="00476785">
                            <w:pPr>
                              <w:rPr>
                                <w:sz w:val="16"/>
                                <w:szCs w:val="16"/>
                                <w:lang w:val="es-ES"/>
                              </w:rPr>
                            </w:pPr>
                          </w:p>
                          <w:p w14:paraId="1E65763F"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6155" id="_x0000_s1075" type="#_x0000_t202" style="position:absolute;left:0;text-align:left;margin-left:212.2pt;margin-top:165.45pt;width:29.45pt;height:24.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" filled="f" stroked="f">
                <v:textbox>
                  <w:txbxContent>
                    <w:p w14:paraId="71348B4F" w14:textId="77777777" w:rsidR="00476785" w:rsidRDefault="00476785" w:rsidP="00476785">
                      <w:pPr>
                        <w:rPr>
                          <w:sz w:val="16"/>
                          <w:szCs w:val="16"/>
                          <w:lang w:val="es-ES"/>
                        </w:rPr>
                      </w:pPr>
                      <w:r>
                        <w:rPr>
                          <w:sz w:val="16"/>
                          <w:szCs w:val="16"/>
                          <w:lang w:val="es-ES"/>
                        </w:rPr>
                        <w:t>7</w:t>
                      </w:r>
                    </w:p>
                    <w:p w14:paraId="07D1432C" w14:textId="77777777" w:rsidR="00476785" w:rsidRDefault="00476785" w:rsidP="00476785">
                      <w:pPr>
                        <w:rPr>
                          <w:sz w:val="16"/>
                          <w:szCs w:val="16"/>
                          <w:lang w:val="es-ES"/>
                        </w:rPr>
                      </w:pPr>
                    </w:p>
                    <w:p w14:paraId="020AB100" w14:textId="77777777" w:rsidR="00476785" w:rsidRDefault="00476785" w:rsidP="00476785">
                      <w:pPr>
                        <w:rPr>
                          <w:sz w:val="16"/>
                          <w:szCs w:val="16"/>
                          <w:lang w:val="es-ES"/>
                        </w:rPr>
                      </w:pPr>
                    </w:p>
                    <w:p w14:paraId="6F350172" w14:textId="77777777" w:rsidR="00476785" w:rsidRDefault="00476785" w:rsidP="00476785">
                      <w:pPr>
                        <w:rPr>
                          <w:sz w:val="16"/>
                          <w:szCs w:val="16"/>
                          <w:lang w:val="es-ES"/>
                        </w:rPr>
                      </w:pPr>
                    </w:p>
                    <w:p w14:paraId="5F857850" w14:textId="77777777" w:rsidR="00476785" w:rsidRDefault="00476785" w:rsidP="00476785">
                      <w:pPr>
                        <w:rPr>
                          <w:sz w:val="16"/>
                          <w:szCs w:val="16"/>
                          <w:lang w:val="es-ES"/>
                        </w:rPr>
                      </w:pPr>
                    </w:p>
                    <w:p w14:paraId="1E65763F"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21728" behindDoc="0" locked="0" layoutInCell="1" allowOverlap="1" wp14:anchorId="320B69CF" wp14:editId="7AE6EB6C">
                <wp:simplePos x="0" y="0"/>
                <wp:positionH relativeFrom="column">
                  <wp:posOffset>2771140</wp:posOffset>
                </wp:positionH>
                <wp:positionV relativeFrom="paragraph">
                  <wp:posOffset>2099368</wp:posOffset>
                </wp:positionV>
                <wp:extent cx="374015" cy="288290"/>
                <wp:effectExtent l="0" t="0" r="0" b="0"/>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88290"/>
                        </a:xfrm>
                        <a:prstGeom prst="rect">
                          <a:avLst/>
                        </a:prstGeom>
                        <a:noFill/>
                        <a:ln w="9525">
                          <a:noFill/>
                          <a:miter lim="800000"/>
                          <a:headEnd/>
                          <a:tailEnd/>
                        </a:ln>
                      </wps:spPr>
                      <wps:txbx>
                        <w:txbxContent>
                          <w:p w14:paraId="357618EB" w14:textId="77777777" w:rsidR="00476785" w:rsidRDefault="00476785" w:rsidP="00476785">
                            <w:pPr>
                              <w:rPr>
                                <w:sz w:val="16"/>
                                <w:szCs w:val="16"/>
                                <w:lang w:val="es-ES"/>
                              </w:rPr>
                            </w:pPr>
                            <w:r>
                              <w:rPr>
                                <w:sz w:val="16"/>
                                <w:szCs w:val="16"/>
                                <w:lang w:val="es-ES"/>
                              </w:rPr>
                              <w:t>6.8</w:t>
                            </w:r>
                          </w:p>
                          <w:p w14:paraId="0EA6B489" w14:textId="77777777" w:rsidR="00476785" w:rsidRDefault="00476785" w:rsidP="00476785">
                            <w:pPr>
                              <w:rPr>
                                <w:sz w:val="16"/>
                                <w:szCs w:val="16"/>
                                <w:lang w:val="es-ES"/>
                              </w:rPr>
                            </w:pPr>
                          </w:p>
                          <w:p w14:paraId="2C6891FC" w14:textId="77777777" w:rsidR="00476785" w:rsidRDefault="00476785" w:rsidP="00476785">
                            <w:pPr>
                              <w:rPr>
                                <w:sz w:val="16"/>
                                <w:szCs w:val="16"/>
                                <w:lang w:val="es-ES"/>
                              </w:rPr>
                            </w:pPr>
                          </w:p>
                          <w:p w14:paraId="42B53C73" w14:textId="77777777" w:rsidR="00476785" w:rsidRDefault="00476785" w:rsidP="00476785">
                            <w:pPr>
                              <w:rPr>
                                <w:sz w:val="16"/>
                                <w:szCs w:val="16"/>
                                <w:lang w:val="es-ES"/>
                              </w:rPr>
                            </w:pPr>
                          </w:p>
                          <w:p w14:paraId="3DDCE1B1" w14:textId="77777777" w:rsidR="00476785" w:rsidRDefault="00476785" w:rsidP="00476785">
                            <w:pPr>
                              <w:rPr>
                                <w:sz w:val="16"/>
                                <w:szCs w:val="16"/>
                                <w:lang w:val="es-ES"/>
                              </w:rPr>
                            </w:pPr>
                          </w:p>
                          <w:p w14:paraId="5DCB1BF1"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B69CF" id="_x0000_s1076" type="#_x0000_t202" style="position:absolute;left:0;text-align:left;margin-left:218.2pt;margin-top:165.3pt;width:29.45pt;height:2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" filled="f" stroked="f">
                <v:textbox>
                  <w:txbxContent>
                    <w:p w14:paraId="357618EB" w14:textId="77777777" w:rsidR="00476785" w:rsidRDefault="00476785" w:rsidP="00476785">
                      <w:pPr>
                        <w:rPr>
                          <w:sz w:val="16"/>
                          <w:szCs w:val="16"/>
                          <w:lang w:val="es-ES"/>
                        </w:rPr>
                      </w:pPr>
                      <w:r>
                        <w:rPr>
                          <w:sz w:val="16"/>
                          <w:szCs w:val="16"/>
                          <w:lang w:val="es-ES"/>
                        </w:rPr>
                        <w:t>6.8</w:t>
                      </w:r>
                    </w:p>
                    <w:p w14:paraId="0EA6B489" w14:textId="77777777" w:rsidR="00476785" w:rsidRDefault="00476785" w:rsidP="00476785">
                      <w:pPr>
                        <w:rPr>
                          <w:sz w:val="16"/>
                          <w:szCs w:val="16"/>
                          <w:lang w:val="es-ES"/>
                        </w:rPr>
                      </w:pPr>
                    </w:p>
                    <w:p w14:paraId="2C6891FC" w14:textId="77777777" w:rsidR="00476785" w:rsidRDefault="00476785" w:rsidP="00476785">
                      <w:pPr>
                        <w:rPr>
                          <w:sz w:val="16"/>
                          <w:szCs w:val="16"/>
                          <w:lang w:val="es-ES"/>
                        </w:rPr>
                      </w:pPr>
                    </w:p>
                    <w:p w14:paraId="42B53C73" w14:textId="77777777" w:rsidR="00476785" w:rsidRDefault="00476785" w:rsidP="00476785">
                      <w:pPr>
                        <w:rPr>
                          <w:sz w:val="16"/>
                          <w:szCs w:val="16"/>
                          <w:lang w:val="es-ES"/>
                        </w:rPr>
                      </w:pPr>
                    </w:p>
                    <w:p w14:paraId="3DDCE1B1" w14:textId="77777777" w:rsidR="00476785" w:rsidRDefault="00476785" w:rsidP="00476785">
                      <w:pPr>
                        <w:rPr>
                          <w:sz w:val="16"/>
                          <w:szCs w:val="16"/>
                          <w:lang w:val="es-ES"/>
                        </w:rPr>
                      </w:pPr>
                    </w:p>
                    <w:p w14:paraId="5DCB1BF1"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9680" behindDoc="0" locked="0" layoutInCell="1" allowOverlap="1" wp14:anchorId="07E27FCB" wp14:editId="174D39AF">
                <wp:simplePos x="0" y="0"/>
                <wp:positionH relativeFrom="column">
                  <wp:posOffset>2480310</wp:posOffset>
                </wp:positionH>
                <wp:positionV relativeFrom="paragraph">
                  <wp:posOffset>2108142</wp:posOffset>
                </wp:positionV>
                <wp:extent cx="374015" cy="295275"/>
                <wp:effectExtent l="0" t="0" r="0" b="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95275"/>
                        </a:xfrm>
                        <a:prstGeom prst="rect">
                          <a:avLst/>
                        </a:prstGeom>
                        <a:noFill/>
                        <a:ln w="9525">
                          <a:noFill/>
                          <a:miter lim="800000"/>
                          <a:headEnd/>
                          <a:tailEnd/>
                        </a:ln>
                      </wps:spPr>
                      <wps:txbx>
                        <w:txbxContent>
                          <w:p w14:paraId="53FBC1D1" w14:textId="77777777" w:rsidR="00476785" w:rsidRDefault="00476785" w:rsidP="00476785">
                            <w:pPr>
                              <w:rPr>
                                <w:sz w:val="16"/>
                                <w:szCs w:val="16"/>
                                <w:lang w:val="es-ES"/>
                              </w:rPr>
                            </w:pPr>
                            <w:r>
                              <w:rPr>
                                <w:sz w:val="16"/>
                                <w:szCs w:val="16"/>
                                <w:lang w:val="es-ES"/>
                              </w:rPr>
                              <w:t>7.5</w:t>
                            </w:r>
                          </w:p>
                          <w:p w14:paraId="7C4763E3" w14:textId="77777777" w:rsidR="00476785" w:rsidRDefault="00476785" w:rsidP="00476785">
                            <w:pPr>
                              <w:rPr>
                                <w:sz w:val="16"/>
                                <w:szCs w:val="16"/>
                                <w:lang w:val="es-ES"/>
                              </w:rPr>
                            </w:pPr>
                          </w:p>
                          <w:p w14:paraId="59CFEA0F" w14:textId="77777777" w:rsidR="00476785" w:rsidRDefault="00476785" w:rsidP="00476785">
                            <w:pPr>
                              <w:rPr>
                                <w:sz w:val="16"/>
                                <w:szCs w:val="16"/>
                                <w:lang w:val="es-ES"/>
                              </w:rPr>
                            </w:pPr>
                          </w:p>
                          <w:p w14:paraId="18531F30" w14:textId="77777777" w:rsidR="00476785" w:rsidRDefault="00476785" w:rsidP="00476785">
                            <w:pPr>
                              <w:rPr>
                                <w:sz w:val="16"/>
                                <w:szCs w:val="16"/>
                                <w:lang w:val="es-ES"/>
                              </w:rPr>
                            </w:pPr>
                          </w:p>
                          <w:p w14:paraId="47E030D4" w14:textId="77777777" w:rsidR="00476785" w:rsidRDefault="00476785" w:rsidP="00476785">
                            <w:pPr>
                              <w:rPr>
                                <w:sz w:val="16"/>
                                <w:szCs w:val="16"/>
                                <w:lang w:val="es-ES"/>
                              </w:rPr>
                            </w:pPr>
                          </w:p>
                          <w:p w14:paraId="7EBE1E49"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27FCB" id="_x0000_s1077" type="#_x0000_t202" style="position:absolute;left:0;text-align:left;margin-left:195.3pt;margin-top:166pt;width:29.4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" filled="f" stroked="f">
                <v:textbox>
                  <w:txbxContent>
                    <w:p w14:paraId="53FBC1D1" w14:textId="77777777" w:rsidR="00476785" w:rsidRDefault="00476785" w:rsidP="00476785">
                      <w:pPr>
                        <w:rPr>
                          <w:sz w:val="16"/>
                          <w:szCs w:val="16"/>
                          <w:lang w:val="es-ES"/>
                        </w:rPr>
                      </w:pPr>
                      <w:r>
                        <w:rPr>
                          <w:sz w:val="16"/>
                          <w:szCs w:val="16"/>
                          <w:lang w:val="es-ES"/>
                        </w:rPr>
                        <w:t>7.5</w:t>
                      </w:r>
                    </w:p>
                    <w:p w14:paraId="7C4763E3" w14:textId="77777777" w:rsidR="00476785" w:rsidRDefault="00476785" w:rsidP="00476785">
                      <w:pPr>
                        <w:rPr>
                          <w:sz w:val="16"/>
                          <w:szCs w:val="16"/>
                          <w:lang w:val="es-ES"/>
                        </w:rPr>
                      </w:pPr>
                    </w:p>
                    <w:p w14:paraId="59CFEA0F" w14:textId="77777777" w:rsidR="00476785" w:rsidRDefault="00476785" w:rsidP="00476785">
                      <w:pPr>
                        <w:rPr>
                          <w:sz w:val="16"/>
                          <w:szCs w:val="16"/>
                          <w:lang w:val="es-ES"/>
                        </w:rPr>
                      </w:pPr>
                    </w:p>
                    <w:p w14:paraId="18531F30" w14:textId="77777777" w:rsidR="00476785" w:rsidRDefault="00476785" w:rsidP="00476785">
                      <w:pPr>
                        <w:rPr>
                          <w:sz w:val="16"/>
                          <w:szCs w:val="16"/>
                          <w:lang w:val="es-ES"/>
                        </w:rPr>
                      </w:pPr>
                    </w:p>
                    <w:p w14:paraId="47E030D4" w14:textId="77777777" w:rsidR="00476785" w:rsidRDefault="00476785" w:rsidP="00476785">
                      <w:pPr>
                        <w:rPr>
                          <w:sz w:val="16"/>
                          <w:szCs w:val="16"/>
                          <w:lang w:val="es-ES"/>
                        </w:rPr>
                      </w:pPr>
                    </w:p>
                    <w:p w14:paraId="7EBE1E49" w14:textId="77777777" w:rsidR="00476785" w:rsidRPr="00E31A3D" w:rsidRDefault="00476785" w:rsidP="00476785">
                      <w:pPr>
                        <w:rPr>
                          <w:sz w:val="16"/>
                          <w:szCs w:val="16"/>
                          <w:lang w:val="es-ES"/>
                        </w:rPr>
                      </w:pPr>
                    </w:p>
                  </w:txbxContent>
                </v:textbox>
              </v:shape>
            </w:pict>
          </mc:Fallback>
        </mc:AlternateContent>
      </w:r>
      <w:r w:rsidRPr="00E31A3D">
        <w:rPr>
          <w:noProof/>
          <w:color w:val="0070C0"/>
          <w:lang w:val="es-ES" w:eastAsia="es-ES"/>
        </w:rPr>
        <mc:AlternateContent>
          <mc:Choice Requires="wps">
            <w:drawing>
              <wp:anchor distT="0" distB="0" distL="114300" distR="114300" simplePos="0" relativeHeight="251718656" behindDoc="0" locked="0" layoutInCell="1" allowOverlap="1" wp14:anchorId="08AAA520" wp14:editId="158D7918">
                <wp:simplePos x="0" y="0"/>
                <wp:positionH relativeFrom="column">
                  <wp:posOffset>2306955</wp:posOffset>
                </wp:positionH>
                <wp:positionV relativeFrom="paragraph">
                  <wp:posOffset>2108142</wp:posOffset>
                </wp:positionV>
                <wp:extent cx="374015" cy="294640"/>
                <wp:effectExtent l="0" t="0" r="0" b="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294640"/>
                        </a:xfrm>
                        <a:prstGeom prst="rect">
                          <a:avLst/>
                        </a:prstGeom>
                        <a:noFill/>
                        <a:ln w="9525">
                          <a:noFill/>
                          <a:miter lim="800000"/>
                          <a:headEnd/>
                          <a:tailEnd/>
                        </a:ln>
                      </wps:spPr>
                      <wps:txbx>
                        <w:txbxContent>
                          <w:p w14:paraId="5E9CDE96" w14:textId="77777777" w:rsidR="00476785" w:rsidRDefault="00476785" w:rsidP="00476785">
                            <w:pPr>
                              <w:rPr>
                                <w:sz w:val="16"/>
                                <w:szCs w:val="16"/>
                                <w:lang w:val="es-ES"/>
                              </w:rPr>
                            </w:pPr>
                            <w:r>
                              <w:rPr>
                                <w:sz w:val="16"/>
                                <w:szCs w:val="16"/>
                                <w:lang w:val="es-ES"/>
                              </w:rPr>
                              <w:t>8</w:t>
                            </w:r>
                          </w:p>
                          <w:p w14:paraId="43141B4D" w14:textId="77777777" w:rsidR="00476785" w:rsidRDefault="00476785" w:rsidP="00476785">
                            <w:pPr>
                              <w:rPr>
                                <w:sz w:val="16"/>
                                <w:szCs w:val="16"/>
                                <w:lang w:val="es-ES"/>
                              </w:rPr>
                            </w:pPr>
                          </w:p>
                          <w:p w14:paraId="756827A5" w14:textId="77777777" w:rsidR="00476785" w:rsidRDefault="00476785" w:rsidP="00476785">
                            <w:pPr>
                              <w:rPr>
                                <w:sz w:val="16"/>
                                <w:szCs w:val="16"/>
                                <w:lang w:val="es-ES"/>
                              </w:rPr>
                            </w:pPr>
                          </w:p>
                          <w:p w14:paraId="37C5DA81" w14:textId="77777777" w:rsidR="00476785" w:rsidRDefault="00476785" w:rsidP="00476785">
                            <w:pPr>
                              <w:rPr>
                                <w:sz w:val="16"/>
                                <w:szCs w:val="16"/>
                                <w:lang w:val="es-ES"/>
                              </w:rPr>
                            </w:pPr>
                          </w:p>
                          <w:p w14:paraId="3C5C608E" w14:textId="77777777" w:rsidR="00476785" w:rsidRDefault="00476785" w:rsidP="00476785">
                            <w:pPr>
                              <w:rPr>
                                <w:sz w:val="16"/>
                                <w:szCs w:val="16"/>
                                <w:lang w:val="es-ES"/>
                              </w:rPr>
                            </w:pPr>
                          </w:p>
                          <w:p w14:paraId="3EF0EB52" w14:textId="77777777" w:rsidR="00476785" w:rsidRPr="00E31A3D" w:rsidRDefault="00476785" w:rsidP="00476785">
                            <w:pPr>
                              <w:rPr>
                                <w:sz w:val="16"/>
                                <w:szCs w:val="16"/>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AA520" id="_x0000_s1078" type="#_x0000_t202" style="position:absolute;left:0;text-align:left;margin-left:181.65pt;margin-top:166pt;width:29.45pt;height:2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" filled="f" stroked="f">
                <v:textbox>
                  <w:txbxContent>
                    <w:p w14:paraId="5E9CDE96" w14:textId="77777777" w:rsidR="00476785" w:rsidRDefault="00476785" w:rsidP="00476785">
                      <w:pPr>
                        <w:rPr>
                          <w:sz w:val="16"/>
                          <w:szCs w:val="16"/>
                          <w:lang w:val="es-ES"/>
                        </w:rPr>
                      </w:pPr>
                      <w:r>
                        <w:rPr>
                          <w:sz w:val="16"/>
                          <w:szCs w:val="16"/>
                          <w:lang w:val="es-ES"/>
                        </w:rPr>
                        <w:t>8</w:t>
                      </w:r>
                    </w:p>
                    <w:p w14:paraId="43141B4D" w14:textId="77777777" w:rsidR="00476785" w:rsidRDefault="00476785" w:rsidP="00476785">
                      <w:pPr>
                        <w:rPr>
                          <w:sz w:val="16"/>
                          <w:szCs w:val="16"/>
                          <w:lang w:val="es-ES"/>
                        </w:rPr>
                      </w:pPr>
                    </w:p>
                    <w:p w14:paraId="756827A5" w14:textId="77777777" w:rsidR="00476785" w:rsidRDefault="00476785" w:rsidP="00476785">
                      <w:pPr>
                        <w:rPr>
                          <w:sz w:val="16"/>
                          <w:szCs w:val="16"/>
                          <w:lang w:val="es-ES"/>
                        </w:rPr>
                      </w:pPr>
                    </w:p>
                    <w:p w14:paraId="37C5DA81" w14:textId="77777777" w:rsidR="00476785" w:rsidRDefault="00476785" w:rsidP="00476785">
                      <w:pPr>
                        <w:rPr>
                          <w:sz w:val="16"/>
                          <w:szCs w:val="16"/>
                          <w:lang w:val="es-ES"/>
                        </w:rPr>
                      </w:pPr>
                    </w:p>
                    <w:p w14:paraId="3C5C608E" w14:textId="77777777" w:rsidR="00476785" w:rsidRDefault="00476785" w:rsidP="00476785">
                      <w:pPr>
                        <w:rPr>
                          <w:sz w:val="16"/>
                          <w:szCs w:val="16"/>
                          <w:lang w:val="es-ES"/>
                        </w:rPr>
                      </w:pPr>
                    </w:p>
                    <w:p w14:paraId="3EF0EB52" w14:textId="77777777" w:rsidR="00476785" w:rsidRPr="00E31A3D" w:rsidRDefault="00476785" w:rsidP="00476785">
                      <w:pPr>
                        <w:rPr>
                          <w:sz w:val="16"/>
                          <w:szCs w:val="16"/>
                          <w:lang w:val="es-ES"/>
                        </w:rPr>
                      </w:pPr>
                    </w:p>
                  </w:txbxContent>
                </v:textbox>
              </v:shape>
            </w:pict>
          </mc:Fallback>
        </mc:AlternateContent>
      </w:r>
      <w:r>
        <w:rPr>
          <w:b/>
          <w:noProof/>
          <w:lang w:val="es-ES" w:eastAsia="es-ES"/>
        </w:rPr>
        <mc:AlternateContent>
          <mc:Choice Requires="wps">
            <w:drawing>
              <wp:anchor distT="0" distB="0" distL="114300" distR="114300" simplePos="0" relativeHeight="251705344" behindDoc="0" locked="0" layoutInCell="1" allowOverlap="1" wp14:anchorId="6F6B5798" wp14:editId="040C662C">
                <wp:simplePos x="0" y="0"/>
                <wp:positionH relativeFrom="margin">
                  <wp:posOffset>3463925</wp:posOffset>
                </wp:positionH>
                <wp:positionV relativeFrom="paragraph">
                  <wp:posOffset>2087938</wp:posOffset>
                </wp:positionV>
                <wp:extent cx="2299335" cy="295275"/>
                <wp:effectExtent l="0" t="0" r="0" b="0"/>
                <wp:wrapNone/>
                <wp:docPr id="283" name="16 Cuadro de texto"/>
                <wp:cNvGraphicFramePr/>
                <a:graphic xmlns:a="http://schemas.openxmlformats.org/drawingml/2006/main">
                  <a:graphicData uri="http://schemas.microsoft.com/office/word/2010/wordprocessingShape">
                    <wps:wsp>
                      <wps:cNvSpPr txBox="1"/>
                      <wps:spPr>
                        <a:xfrm>
                          <a:off x="0" y="0"/>
                          <a:ext cx="229933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08A6C" w14:textId="77777777" w:rsidR="00476785" w:rsidRPr="00403D56" w:rsidRDefault="00476785" w:rsidP="00476785">
                            <w:pPr>
                              <w:rPr>
                                <w:sz w:val="16"/>
                                <w:szCs w:val="16"/>
                              </w:rPr>
                            </w:pPr>
                            <w:r w:rsidRPr="003A778E">
                              <w:rPr>
                                <w:sz w:val="14"/>
                                <w:szCs w:val="14"/>
                              </w:rPr>
                              <w:t xml:space="preserve">5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4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3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2          </w:t>
                            </w:r>
                            <w:r>
                              <w:rPr>
                                <w:sz w:val="14"/>
                                <w:szCs w:val="14"/>
                              </w:rPr>
                              <w:t xml:space="preserve">  </w:t>
                            </w:r>
                            <w:r w:rsidRPr="003A778E">
                              <w:rPr>
                                <w:sz w:val="14"/>
                                <w:szCs w:val="14"/>
                              </w:rPr>
                              <w:t xml:space="preserve">   1</w:t>
                            </w:r>
                            <w:r w:rsidRPr="00403D56">
                              <w:rPr>
                                <w:sz w:val="16"/>
                                <w:szCs w:val="16"/>
                              </w:rPr>
                              <w:t xml:space="preserve">  </w:t>
                            </w:r>
                            <w:r>
                              <w:rPr>
                                <w:sz w:val="16"/>
                                <w:szCs w:val="16"/>
                              </w:rPr>
                              <w:t xml:space="preserve"> </w:t>
                            </w:r>
                            <w:r w:rsidRPr="00403D56">
                              <w:rPr>
                                <w:sz w:val="16"/>
                                <w:szCs w:val="16"/>
                              </w:rPr>
                              <w:t xml:space="preserve">  </w:t>
                            </w:r>
                            <w:r>
                              <w:rPr>
                                <w:sz w:val="16"/>
                                <w:szCs w:val="16"/>
                              </w:rPr>
                              <w:t xml:space="preserve">    </w:t>
                            </w:r>
                            <w:r w:rsidRPr="00403D56">
                              <w:rPr>
                                <w:sz w:val="16"/>
                                <w:szCs w:val="16"/>
                              </w:rPr>
                              <w:t xml:space="preserv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5798" id="16 Cuadro de texto" o:spid="_x0000_s1079" type="#_x0000_t202" style="position:absolute;left:0;text-align:left;margin-left:272.75pt;margin-top:164.4pt;width:181.05pt;height:23.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" filled="f" stroked="f" strokeweight=".5pt">
                <v:textbox>
                  <w:txbxContent>
                    <w:p w14:paraId="3B808A6C" w14:textId="77777777" w:rsidR="00476785" w:rsidRPr="00403D56" w:rsidRDefault="00476785" w:rsidP="00476785">
                      <w:pPr>
                        <w:rPr>
                          <w:sz w:val="16"/>
                          <w:szCs w:val="16"/>
                        </w:rPr>
                      </w:pPr>
                      <w:r w:rsidRPr="003A778E">
                        <w:rPr>
                          <w:sz w:val="14"/>
                          <w:szCs w:val="14"/>
                        </w:rPr>
                        <w:t xml:space="preserve">5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4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 3    </w:t>
                      </w:r>
                      <w:r>
                        <w:rPr>
                          <w:sz w:val="14"/>
                          <w:szCs w:val="14"/>
                        </w:rPr>
                        <w:t xml:space="preserve">  </w:t>
                      </w:r>
                      <w:r w:rsidRPr="003A778E">
                        <w:rPr>
                          <w:sz w:val="14"/>
                          <w:szCs w:val="14"/>
                        </w:rPr>
                        <w:t xml:space="preserve">    </w:t>
                      </w:r>
                      <w:r>
                        <w:rPr>
                          <w:sz w:val="14"/>
                          <w:szCs w:val="14"/>
                        </w:rPr>
                        <w:t xml:space="preserve">     </w:t>
                      </w:r>
                      <w:r w:rsidRPr="003A778E">
                        <w:rPr>
                          <w:sz w:val="14"/>
                          <w:szCs w:val="14"/>
                        </w:rPr>
                        <w:t xml:space="preserve">2          </w:t>
                      </w:r>
                      <w:r>
                        <w:rPr>
                          <w:sz w:val="14"/>
                          <w:szCs w:val="14"/>
                        </w:rPr>
                        <w:t xml:space="preserve">  </w:t>
                      </w:r>
                      <w:r w:rsidRPr="003A778E">
                        <w:rPr>
                          <w:sz w:val="14"/>
                          <w:szCs w:val="14"/>
                        </w:rPr>
                        <w:t xml:space="preserve">   1</w:t>
                      </w:r>
                      <w:r w:rsidRPr="00403D56">
                        <w:rPr>
                          <w:sz w:val="16"/>
                          <w:szCs w:val="16"/>
                        </w:rPr>
                        <w:t xml:space="preserve">  </w:t>
                      </w:r>
                      <w:r>
                        <w:rPr>
                          <w:sz w:val="16"/>
                          <w:szCs w:val="16"/>
                        </w:rPr>
                        <w:t xml:space="preserve"> </w:t>
                      </w:r>
                      <w:r w:rsidRPr="00403D56">
                        <w:rPr>
                          <w:sz w:val="16"/>
                          <w:szCs w:val="16"/>
                        </w:rPr>
                        <w:t xml:space="preserve">  </w:t>
                      </w:r>
                      <w:r>
                        <w:rPr>
                          <w:sz w:val="16"/>
                          <w:szCs w:val="16"/>
                        </w:rPr>
                        <w:t xml:space="preserve">    </w:t>
                      </w:r>
                      <w:r w:rsidRPr="00403D56">
                        <w:rPr>
                          <w:sz w:val="16"/>
                          <w:szCs w:val="16"/>
                        </w:rPr>
                        <w:t xml:space="preserve">      0</w:t>
                      </w:r>
                    </w:p>
                  </w:txbxContent>
                </v:textbox>
                <w10:wrap anchorx="margin"/>
              </v:shape>
            </w:pict>
          </mc:Fallback>
        </mc:AlternateContent>
      </w:r>
      <w:r w:rsidRPr="00296557">
        <w:rPr>
          <w:b/>
          <w:bCs/>
          <w:noProof/>
          <w:lang w:val="es-ES" w:eastAsia="es-ES"/>
        </w:rPr>
        <w:drawing>
          <wp:inline distT="0" distB="0" distL="0" distR="0" wp14:anchorId="6AB85483" wp14:editId="3C8F1E13">
            <wp:extent cx="4820604" cy="2126673"/>
            <wp:effectExtent l="0" t="0" r="0" b="6985"/>
            <wp:docPr id="281" name="Imagen 2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n 281" descr="Chart, line chart&#10;&#10;Description automatically generated"/>
                    <pic:cNvPicPr/>
                  </pic:nvPicPr>
                  <pic:blipFill>
                    <a:blip r:embed="rId33"/>
                    <a:stretch>
                      <a:fillRect/>
                    </a:stretch>
                  </pic:blipFill>
                  <pic:spPr>
                    <a:xfrm>
                      <a:off x="0" y="0"/>
                      <a:ext cx="4821497" cy="2127067"/>
                    </a:xfrm>
                    <a:prstGeom prst="rect">
                      <a:avLst/>
                    </a:prstGeom>
                  </pic:spPr>
                </pic:pic>
              </a:graphicData>
            </a:graphic>
          </wp:inline>
        </w:drawing>
      </w:r>
    </w:p>
    <w:p w14:paraId="2FA52727" w14:textId="77777777" w:rsidR="00476785" w:rsidRDefault="00476785" w:rsidP="00476785">
      <w:pPr>
        <w:pStyle w:val="SingleTxtG"/>
        <w:rPr>
          <w:b/>
          <w:bCs/>
          <w:lang w:val="en-US"/>
        </w:rPr>
      </w:pPr>
      <w:r w:rsidRPr="00C56B24">
        <w:rPr>
          <w:b/>
          <w:noProof/>
          <w:lang w:val="es-ES" w:eastAsia="es-ES"/>
        </w:rPr>
        <mc:AlternateContent>
          <mc:Choice Requires="wps">
            <w:drawing>
              <wp:anchor distT="0" distB="0" distL="114300" distR="114300" simplePos="0" relativeHeight="251724800" behindDoc="0" locked="0" layoutInCell="1" allowOverlap="1" wp14:anchorId="59819BBD" wp14:editId="5C407D85">
                <wp:simplePos x="0" y="0"/>
                <wp:positionH relativeFrom="column">
                  <wp:posOffset>1594485</wp:posOffset>
                </wp:positionH>
                <wp:positionV relativeFrom="paragraph">
                  <wp:posOffset>157595</wp:posOffset>
                </wp:positionV>
                <wp:extent cx="2329180" cy="273050"/>
                <wp:effectExtent l="0" t="0" r="0" b="0"/>
                <wp:wrapNone/>
                <wp:docPr id="25" name="17 Cuadro de texto"/>
                <wp:cNvGraphicFramePr/>
                <a:graphic xmlns:a="http://schemas.openxmlformats.org/drawingml/2006/main">
                  <a:graphicData uri="http://schemas.microsoft.com/office/word/2010/wordprocessingShape">
                    <wps:wsp>
                      <wps:cNvSpPr txBox="1"/>
                      <wps:spPr>
                        <a:xfrm>
                          <a:off x="0" y="0"/>
                          <a:ext cx="2329180" cy="273050"/>
                        </a:xfrm>
                        <a:prstGeom prst="rect">
                          <a:avLst/>
                        </a:prstGeom>
                        <a:noFill/>
                        <a:ln w="6350">
                          <a:noFill/>
                        </a:ln>
                        <a:effectLst/>
                      </wps:spPr>
                      <wps:txbx>
                        <w:txbxContent>
                          <w:p w14:paraId="4D4B1EB6" w14:textId="77777777" w:rsidR="00476785" w:rsidRPr="000021E3" w:rsidRDefault="00476785" w:rsidP="00476785">
                            <w:pPr>
                              <w:rPr>
                                <w:bCs/>
                              </w:rPr>
                            </w:pPr>
                            <w:r w:rsidRPr="000021E3">
                              <w:rPr>
                                <w:bCs/>
                              </w:rPr>
                              <w:t>Absolute compression distance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819BBD" id="_x0000_s1080" type="#_x0000_t202" style="position:absolute;left:0;text-align:left;margin-left:125.55pt;margin-top:12.4pt;width:183.4pt;height:21.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" filled="f" stroked="f" strokeweight=".5pt">
                <v:textbox>
                  <w:txbxContent>
                    <w:p w14:paraId="4D4B1EB6" w14:textId="77777777" w:rsidR="00476785" w:rsidRPr="000021E3" w:rsidRDefault="00476785" w:rsidP="00476785">
                      <w:pPr>
                        <w:rPr>
                          <w:bCs/>
                        </w:rPr>
                      </w:pPr>
                      <w:r w:rsidRPr="000021E3">
                        <w:rPr>
                          <w:bCs/>
                        </w:rPr>
                        <w:t>Absolute compression distance (mm)</w:t>
                      </w:r>
                    </w:p>
                  </w:txbxContent>
                </v:textbox>
              </v:shape>
            </w:pict>
          </mc:Fallback>
        </mc:AlternateContent>
      </w:r>
    </w:p>
    <w:p w14:paraId="6DDBCD6B" w14:textId="77777777" w:rsidR="00476785" w:rsidRPr="000021E3" w:rsidRDefault="00476785" w:rsidP="00476785">
      <w:pPr>
        <w:pStyle w:val="SingleTxtG"/>
        <w:ind w:left="2250" w:hanging="1116"/>
        <w:rPr>
          <w:lang w:val="en-US"/>
        </w:rPr>
      </w:pPr>
    </w:p>
    <w:p w14:paraId="2464824D" w14:textId="77777777" w:rsidR="00476785" w:rsidRPr="000021E3" w:rsidRDefault="00476785" w:rsidP="00476785">
      <w:pPr>
        <w:pStyle w:val="SingleTxtG"/>
        <w:ind w:left="2250" w:hanging="1116"/>
        <w:rPr>
          <w:lang w:val="en-US"/>
        </w:rPr>
      </w:pPr>
    </w:p>
    <w:p w14:paraId="3EE78456" w14:textId="77777777" w:rsidR="00476785" w:rsidRPr="000021E3" w:rsidRDefault="00476785" w:rsidP="00476785">
      <w:pPr>
        <w:pStyle w:val="SingleTxtG"/>
        <w:ind w:left="2250" w:hanging="1116"/>
        <w:rPr>
          <w:lang w:val="en-US"/>
        </w:rPr>
      </w:pPr>
      <w:r w:rsidRPr="000021E3">
        <w:rPr>
          <w:lang w:val="en-US"/>
        </w:rPr>
        <w:t>1.4.1.3.2.</w:t>
      </w:r>
      <w:r w:rsidRPr="000021E3">
        <w:rPr>
          <w:lang w:val="en-US"/>
        </w:rPr>
        <w:tab/>
        <w:t>If the force-deformation curve of the simulator pass over the upper corridor limit or below the lower corridor limit by no more than 0,5 mm, the simulator is considered to pass.</w:t>
      </w:r>
    </w:p>
    <w:p w14:paraId="52CCB234" w14:textId="77777777" w:rsidR="00476785" w:rsidRPr="004348BB" w:rsidRDefault="00476785" w:rsidP="00476785">
      <w:pPr>
        <w:pStyle w:val="SingleTxtG"/>
        <w:ind w:left="2250" w:hanging="1116"/>
        <w:rPr>
          <w:lang w:val="en-US"/>
        </w:rPr>
      </w:pPr>
      <w:r w:rsidRPr="004348BB">
        <w:rPr>
          <w:lang w:val="en-US"/>
        </w:rPr>
        <w:lastRenderedPageBreak/>
        <w:t>1.4.1.3.3.</w:t>
      </w:r>
      <w:r w:rsidRPr="004348BB">
        <w:rPr>
          <w:lang w:val="en-US"/>
        </w:rPr>
        <w:tab/>
        <w:t xml:space="preserve">For every batch of simulators manufactured, the Technical Service will proceed to check that the performance of the simulator batch corresponds to the requirements of paragraph 1.4.1.3.1. and 1.4.1.3.2. above. The statistical method used for batch acceptance shall be filed by the TS. </w:t>
      </w:r>
    </w:p>
    <w:p w14:paraId="11DD625D" w14:textId="77777777" w:rsidR="00476785" w:rsidRPr="004348BB" w:rsidRDefault="00476785" w:rsidP="00476785">
      <w:pPr>
        <w:pStyle w:val="SingleTxtG"/>
        <w:ind w:left="2250" w:hanging="1116"/>
        <w:rPr>
          <w:lang w:val="en-US"/>
        </w:rPr>
      </w:pPr>
      <w:r w:rsidRPr="004348BB">
        <w:rPr>
          <w:lang w:val="en-US"/>
        </w:rPr>
        <w:t>1.4.1.3.4.</w:t>
      </w:r>
      <w:r w:rsidRPr="004348BB">
        <w:rPr>
          <w:lang w:val="en-US"/>
        </w:rPr>
        <w:tab/>
        <w:t>The testing procedure for the simulator will be the one defined in annex 20, Part 1, paragraph 1.3.1.1.</w:t>
      </w:r>
    </w:p>
    <w:p w14:paraId="75134BB8" w14:textId="77777777" w:rsidR="00476785" w:rsidRPr="004348BB" w:rsidRDefault="00476785" w:rsidP="00476785">
      <w:pPr>
        <w:pStyle w:val="SingleTxtG"/>
        <w:ind w:left="2250" w:hanging="1116"/>
        <w:rPr>
          <w:lang w:val="en-US"/>
        </w:rPr>
      </w:pPr>
      <w:r w:rsidRPr="004348BB">
        <w:rPr>
          <w:lang w:val="en-US"/>
        </w:rPr>
        <w:t xml:space="preserve">1.4.1.4. </w:t>
      </w:r>
      <w:r w:rsidRPr="004348BB">
        <w:rPr>
          <w:lang w:val="en-US"/>
        </w:rPr>
        <w:tab/>
      </w:r>
      <w:proofErr w:type="spellStart"/>
      <w:r w:rsidRPr="004348BB">
        <w:rPr>
          <w:lang w:val="en-US"/>
        </w:rPr>
        <w:t>Precrush</w:t>
      </w:r>
      <w:proofErr w:type="spellEnd"/>
      <w:r w:rsidRPr="004348BB">
        <w:rPr>
          <w:lang w:val="en-US"/>
        </w:rPr>
        <w:t xml:space="preserve"> requirements for honeycomb parts</w:t>
      </w:r>
    </w:p>
    <w:p w14:paraId="004CCC0E" w14:textId="77777777" w:rsidR="00476785" w:rsidRPr="004348BB" w:rsidRDefault="00476785" w:rsidP="00476785">
      <w:pPr>
        <w:pStyle w:val="SingleTxtG"/>
        <w:ind w:left="2250" w:hanging="1116"/>
        <w:rPr>
          <w:lang w:val="en-US"/>
        </w:rPr>
      </w:pPr>
      <w:r w:rsidRPr="004348BB">
        <w:rPr>
          <w:lang w:val="en-US"/>
        </w:rPr>
        <w:tab/>
      </w:r>
      <w:r w:rsidRPr="004348BB">
        <w:rPr>
          <w:lang w:val="en-US"/>
        </w:rPr>
        <w:tab/>
      </w:r>
      <w:proofErr w:type="gramStart"/>
      <w:r w:rsidRPr="004348BB">
        <w:rPr>
          <w:lang w:val="en-US"/>
        </w:rPr>
        <w:t>In order to</w:t>
      </w:r>
      <w:proofErr w:type="gramEnd"/>
      <w:r w:rsidRPr="004348BB">
        <w:rPr>
          <w:lang w:val="en-US"/>
        </w:rPr>
        <w:t xml:space="preserve"> avoid the first deformation peak force which is typical for honeycomb materials, a </w:t>
      </w:r>
      <w:proofErr w:type="spellStart"/>
      <w:r w:rsidRPr="004348BB">
        <w:rPr>
          <w:lang w:val="en-US"/>
        </w:rPr>
        <w:t>precrush</w:t>
      </w:r>
      <w:proofErr w:type="spellEnd"/>
      <w:r w:rsidRPr="004348BB">
        <w:rPr>
          <w:lang w:val="en-US"/>
        </w:rPr>
        <w:t xml:space="preserve"> of layer 2 and layer 4 described above will be necessary.</w:t>
      </w:r>
    </w:p>
    <w:p w14:paraId="1D3CF274" w14:textId="77777777" w:rsidR="00476785" w:rsidRPr="004348BB" w:rsidRDefault="00476785" w:rsidP="00476785">
      <w:pPr>
        <w:pStyle w:val="SingleTxtG"/>
        <w:ind w:left="2250" w:hanging="1116"/>
        <w:rPr>
          <w:lang w:val="en-US"/>
        </w:rPr>
      </w:pPr>
      <w:r w:rsidRPr="004348BB">
        <w:rPr>
          <w:lang w:val="en-US"/>
        </w:rPr>
        <w:tab/>
      </w:r>
      <w:r w:rsidRPr="004348BB">
        <w:rPr>
          <w:lang w:val="en-US"/>
        </w:rPr>
        <w:tab/>
        <w:t>The dimensions laid down in paragra</w:t>
      </w:r>
      <w:r>
        <w:rPr>
          <w:lang w:val="en-US"/>
        </w:rPr>
        <w:t>p</w:t>
      </w:r>
      <w:r w:rsidRPr="004348BB">
        <w:rPr>
          <w:lang w:val="en-US"/>
        </w:rPr>
        <w:t xml:space="preserve">h 1 above for the honeycomb layers will be after </w:t>
      </w:r>
      <w:proofErr w:type="spellStart"/>
      <w:r w:rsidRPr="004348BB">
        <w:rPr>
          <w:lang w:val="en-US"/>
        </w:rPr>
        <w:t>precrush</w:t>
      </w:r>
      <w:proofErr w:type="spellEnd"/>
      <w:r w:rsidRPr="004348BB">
        <w:rPr>
          <w:lang w:val="en-US"/>
        </w:rPr>
        <w:t>.</w:t>
      </w:r>
    </w:p>
    <w:p w14:paraId="462E1CEA" w14:textId="77777777" w:rsidR="00476785" w:rsidRPr="004348BB" w:rsidRDefault="00476785" w:rsidP="00476785">
      <w:pPr>
        <w:pStyle w:val="SingleTxtG"/>
        <w:ind w:left="2250"/>
        <w:rPr>
          <w:lang w:val="en-US"/>
        </w:rPr>
      </w:pPr>
      <w:r w:rsidRPr="004348BB">
        <w:rPr>
          <w:lang w:val="en-US"/>
        </w:rPr>
        <w:t>For layer 2, the initial thickness dimension of the honeycomb will be 12mm.</w:t>
      </w:r>
    </w:p>
    <w:p w14:paraId="72181DE3" w14:textId="77777777" w:rsidR="00476785" w:rsidRPr="004348BB" w:rsidRDefault="00476785" w:rsidP="00476785">
      <w:pPr>
        <w:pStyle w:val="SingleTxtG"/>
        <w:ind w:left="1683" w:firstLine="567"/>
        <w:rPr>
          <w:lang w:val="en-US"/>
        </w:rPr>
      </w:pPr>
      <w:r w:rsidRPr="004348BB">
        <w:rPr>
          <w:lang w:val="en-US"/>
        </w:rPr>
        <w:t>For layer 4, the initial thickness dimension of the honeycomb will be 9mm.</w:t>
      </w:r>
    </w:p>
    <w:p w14:paraId="223F8859" w14:textId="77777777" w:rsidR="00476785" w:rsidRPr="004348BB" w:rsidRDefault="00476785" w:rsidP="00476785">
      <w:pPr>
        <w:pStyle w:val="SingleTxtG"/>
        <w:ind w:left="3366" w:hanging="1116"/>
        <w:rPr>
          <w:lang w:val="en-US"/>
        </w:rPr>
      </w:pPr>
      <w:proofErr w:type="spellStart"/>
      <w:r w:rsidRPr="004348BB">
        <w:rPr>
          <w:lang w:val="en-US"/>
        </w:rPr>
        <w:t>Precrushed</w:t>
      </w:r>
      <w:proofErr w:type="spellEnd"/>
      <w:r w:rsidRPr="004348BB">
        <w:rPr>
          <w:lang w:val="en-US"/>
        </w:rPr>
        <w:t xml:space="preserve"> side of Layer 2 shall be bonded to Layer 1.</w:t>
      </w:r>
    </w:p>
    <w:p w14:paraId="7A5E93F9" w14:textId="77777777" w:rsidR="00476785" w:rsidRPr="004348BB" w:rsidRDefault="00476785" w:rsidP="00476785">
      <w:pPr>
        <w:pStyle w:val="SingleTxtG"/>
        <w:rPr>
          <w:lang w:val="en-US"/>
        </w:rPr>
      </w:pPr>
      <w:r w:rsidRPr="004348BB">
        <w:rPr>
          <w:lang w:val="en-US"/>
        </w:rPr>
        <w:tab/>
      </w:r>
      <w:r w:rsidRPr="004348BB">
        <w:rPr>
          <w:lang w:val="en-US"/>
        </w:rPr>
        <w:tab/>
      </w:r>
      <w:r>
        <w:rPr>
          <w:lang w:val="en-US"/>
        </w:rPr>
        <w:tab/>
      </w:r>
      <w:proofErr w:type="spellStart"/>
      <w:r w:rsidRPr="004348BB">
        <w:rPr>
          <w:lang w:val="en-US"/>
        </w:rPr>
        <w:t>Precrushed</w:t>
      </w:r>
      <w:proofErr w:type="spellEnd"/>
      <w:r w:rsidRPr="004348BB">
        <w:rPr>
          <w:lang w:val="en-US"/>
        </w:rPr>
        <w:t xml:space="preserve"> side of Layer 4 shall be bonded to Layer 3.</w:t>
      </w:r>
    </w:p>
    <w:p w14:paraId="195FA8E7" w14:textId="77777777" w:rsidR="00476785" w:rsidRPr="005703F2" w:rsidRDefault="00476785" w:rsidP="00476785">
      <w:pPr>
        <w:pStyle w:val="SingleTxtG"/>
        <w:ind w:left="2268" w:hanging="1134"/>
      </w:pPr>
      <w:r w:rsidRPr="005703F2">
        <w:t>1.4.2.</w:t>
      </w:r>
      <w:r w:rsidRPr="005703F2">
        <w:tab/>
      </w:r>
      <w:r w:rsidRPr="005703F2">
        <w:tab/>
        <w:t>Microphone simulator</w:t>
      </w:r>
    </w:p>
    <w:p w14:paraId="05DF59B3" w14:textId="77777777" w:rsidR="00476785" w:rsidRPr="005703F2" w:rsidRDefault="00476785" w:rsidP="00476785">
      <w:pPr>
        <w:pStyle w:val="SingleTxtG"/>
        <w:ind w:left="2268" w:hanging="1134"/>
      </w:pPr>
      <w:r w:rsidRPr="005703F2">
        <w:tab/>
      </w:r>
      <w:r w:rsidRPr="005703F2">
        <w:tab/>
        <w:t xml:space="preserve">The microphone simulator will be made from rigid plastic and will have a </w:t>
      </w:r>
      <w:proofErr w:type="spellStart"/>
      <w:r w:rsidRPr="005703F2">
        <w:t>parallelepipedic</w:t>
      </w:r>
      <w:proofErr w:type="spellEnd"/>
      <w:r w:rsidRPr="005703F2">
        <w:t xml:space="preserve"> shape with the following dimensions: </w:t>
      </w:r>
    </w:p>
    <w:p w14:paraId="6480C8D8" w14:textId="77777777" w:rsidR="00476785" w:rsidRPr="005703F2" w:rsidRDefault="00476785" w:rsidP="00476785">
      <w:pPr>
        <w:pStyle w:val="SingleTxtG"/>
        <w:ind w:left="3402" w:hanging="1134"/>
      </w:pPr>
      <w:r w:rsidRPr="005703F2">
        <w:t xml:space="preserve">Length: 35 mm (horizontal transversal dimension) </w:t>
      </w:r>
    </w:p>
    <w:p w14:paraId="3BA5F5BD" w14:textId="77777777" w:rsidR="00476785" w:rsidRPr="005703F2" w:rsidRDefault="00476785" w:rsidP="00476785">
      <w:pPr>
        <w:pStyle w:val="SingleTxtG"/>
        <w:ind w:left="3402" w:hanging="1134"/>
      </w:pPr>
      <w:r w:rsidRPr="005703F2">
        <w:t>Width: 18 mm  (vertical dimension)</w:t>
      </w:r>
    </w:p>
    <w:p w14:paraId="68D12362" w14:textId="77777777" w:rsidR="00476785" w:rsidRPr="005703F2" w:rsidRDefault="00476785" w:rsidP="00476785">
      <w:pPr>
        <w:pStyle w:val="SingleTxtG"/>
        <w:ind w:left="3402" w:hanging="1134"/>
      </w:pPr>
      <w:r w:rsidRPr="005703F2">
        <w:t>Height: 12 mm (horizontal longitudinal dimension)</w:t>
      </w:r>
    </w:p>
    <w:p w14:paraId="3A474AA2" w14:textId="77777777" w:rsidR="00476785" w:rsidRPr="007F7560" w:rsidRDefault="00476785" w:rsidP="00476785">
      <w:pPr>
        <w:pStyle w:val="H1G"/>
        <w:tabs>
          <w:tab w:val="left" w:pos="2268"/>
        </w:tabs>
        <w:ind w:firstLine="0"/>
        <w:rPr>
          <w:b w:val="0"/>
          <w:bCs/>
        </w:rPr>
      </w:pPr>
      <w:r w:rsidRPr="007F7560">
        <w:rPr>
          <w:b w:val="0"/>
          <w:bCs/>
        </w:rPr>
        <w:t>2.</w:t>
      </w:r>
      <w:r w:rsidRPr="007F7560">
        <w:rPr>
          <w:b w:val="0"/>
          <w:bCs/>
        </w:rPr>
        <w:tab/>
        <w:t xml:space="preserve">Part 2. Clamping and bonding space dimensions for helmets </w:t>
      </w:r>
    </w:p>
    <w:p w14:paraId="5C06EF22" w14:textId="77777777" w:rsidR="00476785" w:rsidRPr="005703F2" w:rsidRDefault="00476785" w:rsidP="00476785">
      <w:pPr>
        <w:pStyle w:val="SingleTxtG"/>
        <w:ind w:left="2268" w:hanging="1134"/>
      </w:pPr>
      <w:r w:rsidRPr="005703F2">
        <w:t>2.1.</w:t>
      </w:r>
      <w:r w:rsidRPr="005703F2">
        <w:tab/>
        <w:t>The helmet clamping free space dimensions for front and side mounting will be, at least, the following ones:</w:t>
      </w:r>
    </w:p>
    <w:p w14:paraId="1110D3BB" w14:textId="77777777" w:rsidR="00476785" w:rsidRDefault="00476785" w:rsidP="00476785">
      <w:pPr>
        <w:pStyle w:val="ListParagraph"/>
        <w:ind w:left="1134"/>
        <w:rPr>
          <w:b/>
          <w:sz w:val="20"/>
          <w:szCs w:val="20"/>
          <w:lang w:val="en-GB"/>
        </w:rPr>
      </w:pPr>
    </w:p>
    <w:p w14:paraId="4D976162" w14:textId="77777777" w:rsidR="00476785" w:rsidRDefault="00476785" w:rsidP="00476785">
      <w:pPr>
        <w:pStyle w:val="ListParagraph"/>
        <w:ind w:left="1134"/>
        <w:rPr>
          <w:b/>
          <w:sz w:val="20"/>
          <w:szCs w:val="20"/>
          <w:lang w:val="en-GB"/>
        </w:rPr>
      </w:pPr>
    </w:p>
    <w:p w14:paraId="437FCC23" w14:textId="77777777" w:rsidR="00476785" w:rsidRDefault="00476785" w:rsidP="00476785">
      <w:pPr>
        <w:pStyle w:val="ListParagraph"/>
        <w:ind w:left="1134"/>
        <w:rPr>
          <w:b/>
          <w:sz w:val="20"/>
          <w:szCs w:val="20"/>
          <w:lang w:val="en-GB"/>
        </w:rPr>
      </w:pPr>
    </w:p>
    <w:p w14:paraId="18C724E6" w14:textId="77777777" w:rsidR="00476785" w:rsidRDefault="00476785" w:rsidP="00476785">
      <w:pPr>
        <w:pStyle w:val="ListParagraph"/>
        <w:ind w:left="1134"/>
        <w:rPr>
          <w:b/>
          <w:sz w:val="20"/>
          <w:szCs w:val="20"/>
          <w:lang w:val="en-GB"/>
        </w:rPr>
      </w:pPr>
    </w:p>
    <w:p w14:paraId="2ADF384A" w14:textId="77777777" w:rsidR="00476785" w:rsidRDefault="00476785" w:rsidP="00476785">
      <w:pPr>
        <w:pStyle w:val="ListParagraph"/>
        <w:ind w:left="1134"/>
        <w:rPr>
          <w:b/>
          <w:sz w:val="20"/>
          <w:szCs w:val="20"/>
          <w:lang w:val="en-GB"/>
        </w:rPr>
      </w:pPr>
    </w:p>
    <w:p w14:paraId="507F3337" w14:textId="77777777" w:rsidR="00476785" w:rsidRDefault="00476785" w:rsidP="00476785">
      <w:pPr>
        <w:pStyle w:val="ListParagraph"/>
        <w:ind w:left="1134"/>
        <w:rPr>
          <w:b/>
          <w:sz w:val="20"/>
          <w:szCs w:val="20"/>
          <w:lang w:val="en-GB"/>
        </w:rPr>
      </w:pPr>
    </w:p>
    <w:p w14:paraId="3ADCB7FF" w14:textId="77777777" w:rsidR="00476785" w:rsidRDefault="00476785" w:rsidP="00476785">
      <w:pPr>
        <w:pStyle w:val="ListParagraph"/>
        <w:ind w:left="1134"/>
        <w:rPr>
          <w:b/>
          <w:sz w:val="20"/>
          <w:szCs w:val="20"/>
          <w:lang w:val="en-GB"/>
        </w:rPr>
      </w:pPr>
    </w:p>
    <w:p w14:paraId="408B8482" w14:textId="77777777" w:rsidR="00476785" w:rsidRDefault="00476785" w:rsidP="00476785">
      <w:pPr>
        <w:pStyle w:val="ListParagraph"/>
        <w:ind w:left="1134"/>
        <w:rPr>
          <w:b/>
          <w:sz w:val="20"/>
          <w:szCs w:val="20"/>
          <w:lang w:val="en-GB"/>
        </w:rPr>
      </w:pPr>
    </w:p>
    <w:p w14:paraId="43674505" w14:textId="77777777" w:rsidR="00476785" w:rsidRDefault="00476785" w:rsidP="00476785">
      <w:pPr>
        <w:pStyle w:val="ListParagraph"/>
        <w:ind w:left="1134"/>
        <w:rPr>
          <w:b/>
          <w:sz w:val="20"/>
          <w:szCs w:val="20"/>
          <w:lang w:val="en-GB"/>
        </w:rPr>
      </w:pPr>
    </w:p>
    <w:p w14:paraId="6BCFA9D4" w14:textId="77777777" w:rsidR="00476785" w:rsidRDefault="00476785" w:rsidP="00476785">
      <w:pPr>
        <w:pStyle w:val="ListParagraph"/>
        <w:ind w:left="1134"/>
        <w:rPr>
          <w:b/>
          <w:sz w:val="20"/>
          <w:szCs w:val="20"/>
          <w:lang w:val="en-GB"/>
        </w:rPr>
      </w:pPr>
    </w:p>
    <w:p w14:paraId="18B32221" w14:textId="77777777" w:rsidR="00476785" w:rsidRDefault="00476785" w:rsidP="00476785">
      <w:pPr>
        <w:pStyle w:val="ListParagraph"/>
        <w:ind w:left="1134"/>
        <w:rPr>
          <w:b/>
          <w:sz w:val="20"/>
          <w:szCs w:val="20"/>
          <w:lang w:val="en-GB"/>
        </w:rPr>
      </w:pPr>
    </w:p>
    <w:p w14:paraId="2B31060F" w14:textId="77777777" w:rsidR="00476785" w:rsidRDefault="00476785" w:rsidP="00476785">
      <w:pPr>
        <w:pStyle w:val="ListParagraph"/>
        <w:ind w:left="1134"/>
        <w:rPr>
          <w:b/>
          <w:sz w:val="20"/>
          <w:szCs w:val="20"/>
          <w:lang w:val="en-GB"/>
        </w:rPr>
      </w:pPr>
    </w:p>
    <w:p w14:paraId="12C23E86" w14:textId="77777777" w:rsidR="00476785" w:rsidRDefault="00476785" w:rsidP="00476785">
      <w:pPr>
        <w:pStyle w:val="ListParagraph"/>
        <w:ind w:left="1134"/>
        <w:rPr>
          <w:b/>
          <w:sz w:val="20"/>
          <w:szCs w:val="20"/>
          <w:lang w:val="en-GB"/>
        </w:rPr>
      </w:pPr>
    </w:p>
    <w:p w14:paraId="40E562B0" w14:textId="77777777" w:rsidR="00476785" w:rsidRDefault="00476785" w:rsidP="00476785">
      <w:pPr>
        <w:pStyle w:val="ListParagraph"/>
        <w:ind w:left="1134"/>
        <w:rPr>
          <w:b/>
          <w:sz w:val="20"/>
          <w:szCs w:val="20"/>
          <w:lang w:val="en-GB"/>
        </w:rPr>
      </w:pPr>
    </w:p>
    <w:p w14:paraId="3B07C2C5" w14:textId="77777777" w:rsidR="00476785" w:rsidRDefault="00476785" w:rsidP="00476785">
      <w:pPr>
        <w:suppressAutoHyphens w:val="0"/>
        <w:spacing w:line="240" w:lineRule="auto"/>
        <w:rPr>
          <w:b/>
          <w:lang w:eastAsia="nl-BE"/>
        </w:rPr>
      </w:pPr>
      <w:r>
        <w:rPr>
          <w:b/>
        </w:rPr>
        <w:br w:type="page"/>
      </w:r>
    </w:p>
    <w:p w14:paraId="33C7C853" w14:textId="77777777" w:rsidR="00476785" w:rsidRDefault="00476785" w:rsidP="00476785">
      <w:pPr>
        <w:pStyle w:val="ListParagraph"/>
        <w:ind w:left="1134"/>
        <w:rPr>
          <w:b/>
          <w:sz w:val="20"/>
          <w:szCs w:val="20"/>
          <w:lang w:val="en-GB"/>
        </w:rPr>
      </w:pPr>
    </w:p>
    <w:p w14:paraId="125CD9F1" w14:textId="77777777" w:rsidR="00476785" w:rsidRPr="00C05C8A" w:rsidRDefault="00476785" w:rsidP="00476785">
      <w:pPr>
        <w:pStyle w:val="ListParagraph"/>
        <w:ind w:left="1134"/>
        <w:rPr>
          <w:b/>
          <w:bCs/>
          <w:lang w:val="en-GB"/>
        </w:rPr>
      </w:pPr>
      <w:r w:rsidRPr="005703F2">
        <w:rPr>
          <w:bCs/>
          <w:sz w:val="20"/>
          <w:szCs w:val="20"/>
          <w:lang w:val="en-GB"/>
        </w:rPr>
        <w:t>Figure 7</w:t>
      </w:r>
      <w:r w:rsidRPr="005703F2">
        <w:rPr>
          <w:bCs/>
          <w:sz w:val="20"/>
          <w:szCs w:val="20"/>
          <w:lang w:val="en-GB"/>
        </w:rPr>
        <w:br/>
      </w:r>
      <w:r w:rsidRPr="00985887">
        <w:rPr>
          <w:b/>
          <w:bCs/>
          <w:lang w:val="en-GB"/>
        </w:rPr>
        <w:t>Free protective padding space for accessories clamping for front and side locations of UA helmets</w:t>
      </w:r>
    </w:p>
    <w:p w14:paraId="0F21B876" w14:textId="77777777" w:rsidR="00476785" w:rsidRPr="00226897" w:rsidRDefault="00476785" w:rsidP="00476785">
      <w:pPr>
        <w:pStyle w:val="ListParagraph"/>
        <w:ind w:left="1134"/>
        <w:jc w:val="both"/>
        <w:rPr>
          <w:b/>
          <w:color w:val="FF0000"/>
          <w:sz w:val="20"/>
          <w:szCs w:val="20"/>
          <w:lang w:val="en-GB"/>
        </w:rPr>
      </w:pPr>
      <w:r w:rsidRPr="00226897">
        <w:rPr>
          <w:noProof/>
          <w:lang w:val="es-ES" w:eastAsia="es-ES"/>
        </w:rPr>
        <mc:AlternateContent>
          <mc:Choice Requires="wps">
            <w:drawing>
              <wp:anchor distT="0" distB="0" distL="114300" distR="114300" simplePos="0" relativeHeight="251678720" behindDoc="0" locked="0" layoutInCell="1" allowOverlap="1" wp14:anchorId="311C4BAE" wp14:editId="25902F6C">
                <wp:simplePos x="0" y="0"/>
                <wp:positionH relativeFrom="column">
                  <wp:posOffset>1201616</wp:posOffset>
                </wp:positionH>
                <wp:positionV relativeFrom="paragraph">
                  <wp:posOffset>32824</wp:posOffset>
                </wp:positionV>
                <wp:extent cx="2374265" cy="250372"/>
                <wp:effectExtent l="0" t="0" r="0" b="0"/>
                <wp:wrapNone/>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0372"/>
                        </a:xfrm>
                        <a:prstGeom prst="rect">
                          <a:avLst/>
                        </a:prstGeom>
                        <a:noFill/>
                        <a:ln w="9525">
                          <a:noFill/>
                          <a:miter lim="800000"/>
                          <a:headEnd/>
                          <a:tailEnd/>
                        </a:ln>
                      </wps:spPr>
                      <wps:txbx>
                        <w:txbxContent>
                          <w:p w14:paraId="55E5FEE9" w14:textId="77777777" w:rsidR="00476785" w:rsidRPr="005703F2" w:rsidRDefault="00476785" w:rsidP="00476785">
                            <w:r w:rsidRPr="005703F2">
                              <w:t>Helmet outer shell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1C4BAE" id="_x0000_s1081" type="#_x0000_t202" style="position:absolute;left:0;text-align:left;margin-left:94.6pt;margin-top:2.6pt;width:186.95pt;height:19.7pt;z-index:251678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" filled="f" stroked="f">
                <v:textbox>
                  <w:txbxContent>
                    <w:p w14:paraId="55E5FEE9" w14:textId="77777777" w:rsidR="00476785" w:rsidRPr="005703F2" w:rsidRDefault="00476785" w:rsidP="00476785">
                      <w:r w:rsidRPr="005703F2">
                        <w:t>Helmet outer shell</w:t>
                      </w:r>
                    </w:p>
                  </w:txbxContent>
                </v:textbox>
              </v:shape>
            </w:pict>
          </mc:Fallback>
        </mc:AlternateContent>
      </w:r>
    </w:p>
    <w:p w14:paraId="1BAE4C67" w14:textId="77777777" w:rsidR="00476785" w:rsidRPr="00226897" w:rsidRDefault="00476785" w:rsidP="00476785">
      <w:pPr>
        <w:pStyle w:val="ListParagraph"/>
        <w:ind w:left="1134"/>
        <w:jc w:val="both"/>
        <w:rPr>
          <w:b/>
          <w:color w:val="FF0000"/>
          <w:sz w:val="20"/>
          <w:szCs w:val="20"/>
          <w:lang w:val="en-GB"/>
        </w:rPr>
      </w:pPr>
      <w:r w:rsidRPr="00226897">
        <w:rPr>
          <w:noProof/>
          <w:lang w:val="es-ES" w:eastAsia="es-ES"/>
        </w:rPr>
        <mc:AlternateContent>
          <mc:Choice Requires="wps">
            <w:drawing>
              <wp:anchor distT="0" distB="0" distL="114300" distR="114300" simplePos="0" relativeHeight="251684864" behindDoc="0" locked="0" layoutInCell="1" allowOverlap="1" wp14:anchorId="27781A94" wp14:editId="45A05929">
                <wp:simplePos x="0" y="0"/>
                <wp:positionH relativeFrom="column">
                  <wp:posOffset>2149071</wp:posOffset>
                </wp:positionH>
                <wp:positionV relativeFrom="paragraph">
                  <wp:posOffset>2984384</wp:posOffset>
                </wp:positionV>
                <wp:extent cx="549729" cy="250190"/>
                <wp:effectExtent l="0" t="0" r="0" b="0"/>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29" cy="250190"/>
                        </a:xfrm>
                        <a:prstGeom prst="rect">
                          <a:avLst/>
                        </a:prstGeom>
                        <a:noFill/>
                        <a:ln w="9525">
                          <a:noFill/>
                          <a:miter lim="800000"/>
                          <a:headEnd/>
                          <a:tailEnd/>
                        </a:ln>
                      </wps:spPr>
                      <wps:txbx>
                        <w:txbxContent>
                          <w:p w14:paraId="737125D4" w14:textId="77777777" w:rsidR="00476785" w:rsidRDefault="00476785" w:rsidP="00476785">
                            <w:r>
                              <w:t>7 mm</w:t>
                            </w:r>
                          </w:p>
                          <w:p w14:paraId="56C53984" w14:textId="77777777" w:rsidR="00476785" w:rsidRPr="00C57D60" w:rsidRDefault="00476785" w:rsidP="00476785">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81A94" id="_x0000_s1082" type="#_x0000_t202" style="position:absolute;left:0;text-align:left;margin-left:169.2pt;margin-top:235pt;width:43.3pt;height: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" filled="f" stroked="f">
                <v:textbox>
                  <w:txbxContent>
                    <w:p w14:paraId="737125D4" w14:textId="77777777" w:rsidR="00476785" w:rsidRDefault="00476785" w:rsidP="00476785">
                      <w:r>
                        <w:t>7 mm</w:t>
                      </w:r>
                    </w:p>
                    <w:p w14:paraId="56C53984" w14:textId="77777777" w:rsidR="00476785" w:rsidRPr="00C57D60" w:rsidRDefault="00476785" w:rsidP="00476785">
                      <w:r>
                        <w:t xml:space="preserve"> </w:t>
                      </w:r>
                      <w:r w:rsidRPr="00C57D60">
                        <w:t>mm</w:t>
                      </w:r>
                    </w:p>
                  </w:txbxContent>
                </v:textbox>
              </v:shape>
            </w:pict>
          </mc:Fallback>
        </mc:AlternateContent>
      </w:r>
      <w:r w:rsidRPr="00226897">
        <w:rPr>
          <w:noProof/>
          <w:lang w:val="es-ES" w:eastAsia="es-ES"/>
        </w:rPr>
        <mc:AlternateContent>
          <mc:Choice Requires="wps">
            <w:drawing>
              <wp:anchor distT="0" distB="0" distL="114300" distR="114300" simplePos="0" relativeHeight="251683840" behindDoc="0" locked="0" layoutInCell="1" allowOverlap="1" wp14:anchorId="338958FB" wp14:editId="37275BEB">
                <wp:simplePos x="0" y="0"/>
                <wp:positionH relativeFrom="column">
                  <wp:posOffset>659570</wp:posOffset>
                </wp:positionH>
                <wp:positionV relativeFrom="paragraph">
                  <wp:posOffset>1361660</wp:posOffset>
                </wp:positionV>
                <wp:extent cx="549275" cy="250189"/>
                <wp:effectExtent l="0" t="0" r="635" b="0"/>
                <wp:wrapNone/>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275" cy="250189"/>
                        </a:xfrm>
                        <a:prstGeom prst="rect">
                          <a:avLst/>
                        </a:prstGeom>
                        <a:noFill/>
                        <a:ln w="9525">
                          <a:noFill/>
                          <a:miter lim="800000"/>
                          <a:headEnd/>
                          <a:tailEnd/>
                        </a:ln>
                      </wps:spPr>
                      <wps:txbx>
                        <w:txbxContent>
                          <w:p w14:paraId="673C4E66" w14:textId="77777777" w:rsidR="00476785" w:rsidRPr="00C57D60" w:rsidRDefault="00476785" w:rsidP="00476785">
                            <w:r w:rsidRPr="00C57D60">
                              <w:t>57</w:t>
                            </w:r>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958FB" id="_x0000_s1083" type="#_x0000_t202" style="position:absolute;left:0;text-align:left;margin-left:51.95pt;margin-top:107.2pt;width:43.25pt;height:19.7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" filled="f" stroked="f">
                <v:textbox>
                  <w:txbxContent>
                    <w:p w14:paraId="673C4E66" w14:textId="77777777" w:rsidR="00476785" w:rsidRPr="00C57D60" w:rsidRDefault="00476785" w:rsidP="00476785">
                      <w:r w:rsidRPr="00C57D60">
                        <w:t>57</w:t>
                      </w:r>
                      <w:r>
                        <w:t xml:space="preserve"> </w:t>
                      </w:r>
                      <w:r w:rsidRPr="00C57D60">
                        <w:t>mm</w:t>
                      </w:r>
                    </w:p>
                  </w:txbxContent>
                </v:textbox>
              </v:shape>
            </w:pict>
          </mc:Fallback>
        </mc:AlternateContent>
      </w:r>
      <w:r w:rsidRPr="00226897">
        <w:rPr>
          <w:noProof/>
          <w:lang w:val="es-ES" w:eastAsia="es-ES"/>
        </w:rPr>
        <mc:AlternateContent>
          <mc:Choice Requires="wps">
            <w:drawing>
              <wp:anchor distT="0" distB="0" distL="114300" distR="114300" simplePos="0" relativeHeight="251682816" behindDoc="0" locked="0" layoutInCell="1" allowOverlap="1" wp14:anchorId="7BFE0BD4" wp14:editId="5C18AC77">
                <wp:simplePos x="0" y="0"/>
                <wp:positionH relativeFrom="column">
                  <wp:posOffset>1055664</wp:posOffset>
                </wp:positionH>
                <wp:positionV relativeFrom="paragraph">
                  <wp:posOffset>1807430</wp:posOffset>
                </wp:positionV>
                <wp:extent cx="549729" cy="250190"/>
                <wp:effectExtent l="0" t="0" r="317" b="0"/>
                <wp:wrapNone/>
                <wp:docPr id="2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9729" cy="250190"/>
                        </a:xfrm>
                        <a:prstGeom prst="rect">
                          <a:avLst/>
                        </a:prstGeom>
                        <a:noFill/>
                        <a:ln w="9525">
                          <a:noFill/>
                          <a:miter lim="800000"/>
                          <a:headEnd/>
                          <a:tailEnd/>
                        </a:ln>
                      </wps:spPr>
                      <wps:txbx>
                        <w:txbxContent>
                          <w:p w14:paraId="0F9889E8" w14:textId="77777777" w:rsidR="00476785" w:rsidRDefault="00476785" w:rsidP="00476785">
                            <w:r>
                              <w:t>30 mm</w:t>
                            </w:r>
                          </w:p>
                          <w:p w14:paraId="69EF3D81" w14:textId="77777777" w:rsidR="00476785" w:rsidRPr="00C57D60" w:rsidRDefault="00476785" w:rsidP="00476785">
                            <w:r>
                              <w:t xml:space="preserve"> </w:t>
                            </w:r>
                            <w:r w:rsidRPr="00C57D60">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E0BD4" id="_x0000_s1084" type="#_x0000_t202" style="position:absolute;left:0;text-align:left;margin-left:83.1pt;margin-top:142.3pt;width:43.3pt;height:19.7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" filled="f" stroked="f">
                <v:textbox>
                  <w:txbxContent>
                    <w:p w14:paraId="0F9889E8" w14:textId="77777777" w:rsidR="00476785" w:rsidRDefault="00476785" w:rsidP="00476785">
                      <w:r>
                        <w:t>30 mm</w:t>
                      </w:r>
                    </w:p>
                    <w:p w14:paraId="69EF3D81" w14:textId="77777777" w:rsidR="00476785" w:rsidRPr="00C57D60" w:rsidRDefault="00476785" w:rsidP="00476785">
                      <w:r>
                        <w:t xml:space="preserve"> </w:t>
                      </w:r>
                      <w:r w:rsidRPr="00C57D60">
                        <w:t>mm</w:t>
                      </w:r>
                    </w:p>
                  </w:txbxContent>
                </v:textbox>
              </v:shape>
            </w:pict>
          </mc:Fallback>
        </mc:AlternateContent>
      </w:r>
      <w:r w:rsidRPr="00226897">
        <w:rPr>
          <w:noProof/>
          <w:lang w:val="es-ES" w:eastAsia="es-ES"/>
        </w:rPr>
        <mc:AlternateContent>
          <mc:Choice Requires="wps">
            <w:drawing>
              <wp:anchor distT="0" distB="0" distL="114300" distR="114300" simplePos="0" relativeHeight="251681792" behindDoc="0" locked="0" layoutInCell="1" allowOverlap="1" wp14:anchorId="399D332A" wp14:editId="5EC0953E">
                <wp:simplePos x="0" y="0"/>
                <wp:positionH relativeFrom="column">
                  <wp:posOffset>2373923</wp:posOffset>
                </wp:positionH>
                <wp:positionV relativeFrom="paragraph">
                  <wp:posOffset>696888</wp:posOffset>
                </wp:positionV>
                <wp:extent cx="2374265" cy="1403985"/>
                <wp:effectExtent l="0" t="0" r="0" b="3175"/>
                <wp:wrapNone/>
                <wp:docPr id="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A176EDC" w14:textId="77777777" w:rsidR="00476785" w:rsidRPr="005703F2" w:rsidRDefault="00476785" w:rsidP="00476785">
                            <w:r w:rsidRPr="005703F2">
                              <w:t>Cross section plane perpendicular to the helmet lower edge at the centre point of the protective padding free space length. The lower helmet edge shall be straight in all the clamping length.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9D332A" id="_x0000_s1085" type="#_x0000_t202" style="position:absolute;left:0;text-align:left;margin-left:186.9pt;margin-top:54.8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" filled="f" stroked="f">
                <v:textbox style="mso-fit-shape-to-text:t">
                  <w:txbxContent>
                    <w:p w14:paraId="1A176EDC" w14:textId="77777777" w:rsidR="00476785" w:rsidRPr="005703F2" w:rsidRDefault="00476785" w:rsidP="00476785">
                      <w:r w:rsidRPr="005703F2">
                        <w:t>Cross section plane perpendicular to the helmet lower edge at the centre point of the protective padding free space length. The lower helmet edge shall be straight in all the clamping length.</w:t>
                      </w:r>
                    </w:p>
                  </w:txbxContent>
                </v:textbox>
              </v:shape>
            </w:pict>
          </mc:Fallback>
        </mc:AlternateContent>
      </w:r>
      <w:r w:rsidRPr="00226897">
        <w:rPr>
          <w:noProof/>
          <w:lang w:val="es-ES" w:eastAsia="es-ES"/>
        </w:rPr>
        <mc:AlternateContent>
          <mc:Choice Requires="wps">
            <w:drawing>
              <wp:anchor distT="0" distB="0" distL="114300" distR="114300" simplePos="0" relativeHeight="251680768" behindDoc="0" locked="0" layoutInCell="1" allowOverlap="1" wp14:anchorId="1D2A5433" wp14:editId="7BECF8D9">
                <wp:simplePos x="0" y="0"/>
                <wp:positionH relativeFrom="column">
                  <wp:posOffset>1237175</wp:posOffset>
                </wp:positionH>
                <wp:positionV relativeFrom="paragraph">
                  <wp:posOffset>289755</wp:posOffset>
                </wp:positionV>
                <wp:extent cx="484415" cy="233680"/>
                <wp:effectExtent l="0" t="0" r="0" b="0"/>
                <wp:wrapNone/>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15" cy="233680"/>
                        </a:xfrm>
                        <a:prstGeom prst="rect">
                          <a:avLst/>
                        </a:prstGeom>
                        <a:noFill/>
                        <a:ln w="9525">
                          <a:noFill/>
                          <a:miter lim="800000"/>
                          <a:headEnd/>
                          <a:tailEnd/>
                        </a:ln>
                      </wps:spPr>
                      <wps:txbx>
                        <w:txbxContent>
                          <w:p w14:paraId="10049E1B" w14:textId="77777777" w:rsidR="00476785" w:rsidRPr="00C57D60" w:rsidRDefault="00476785" w:rsidP="00476785">
                            <w:r>
                              <w:t>3mm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A5433" id="_x0000_s1086" type="#_x0000_t202" style="position:absolute;left:0;text-align:left;margin-left:97.4pt;margin-top:22.8pt;width:38.15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" filled="f" stroked="f">
                <v:textbox>
                  <w:txbxContent>
                    <w:p w14:paraId="10049E1B" w14:textId="77777777" w:rsidR="00476785" w:rsidRPr="00C57D60" w:rsidRDefault="00476785" w:rsidP="00476785">
                      <w:r>
                        <w:t>3mm</w:t>
                      </w:r>
                    </w:p>
                  </w:txbxContent>
                </v:textbox>
              </v:shape>
            </w:pict>
          </mc:Fallback>
        </mc:AlternateContent>
      </w:r>
      <w:r w:rsidRPr="00226897">
        <w:rPr>
          <w:noProof/>
          <w:lang w:val="es-ES" w:eastAsia="es-ES"/>
        </w:rPr>
        <mc:AlternateContent>
          <mc:Choice Requires="wps">
            <w:drawing>
              <wp:anchor distT="0" distB="0" distL="114300" distR="114300" simplePos="0" relativeHeight="251679744" behindDoc="0" locked="0" layoutInCell="1" allowOverlap="1" wp14:anchorId="4D13923F" wp14:editId="02DE46A5">
                <wp:simplePos x="0" y="0"/>
                <wp:positionH relativeFrom="column">
                  <wp:posOffset>1946422</wp:posOffset>
                </wp:positionH>
                <wp:positionV relativeFrom="paragraph">
                  <wp:posOffset>112053</wp:posOffset>
                </wp:positionV>
                <wp:extent cx="527685" cy="233680"/>
                <wp:effectExtent l="0" t="0" r="0" b="0"/>
                <wp:wrapNone/>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33680"/>
                        </a:xfrm>
                        <a:prstGeom prst="rect">
                          <a:avLst/>
                        </a:prstGeom>
                        <a:noFill/>
                        <a:ln w="9525">
                          <a:noFill/>
                          <a:miter lim="800000"/>
                          <a:headEnd/>
                          <a:tailEnd/>
                        </a:ln>
                      </wps:spPr>
                      <wps:txbx>
                        <w:txbxContent>
                          <w:p w14:paraId="1C321D6B" w14:textId="77777777" w:rsidR="00476785" w:rsidRPr="00C57D60" w:rsidRDefault="00476785" w:rsidP="00476785">
                            <w:r w:rsidRPr="00C57D60">
                              <w:t>4</w:t>
                            </w:r>
                            <w: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3923F" id="_x0000_s1087" type="#_x0000_t202" style="position:absolute;left:0;text-align:left;margin-left:153.25pt;margin-top:8.8pt;width:41.55pt;height:1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" filled="f" stroked="f">
                <v:textbox>
                  <w:txbxContent>
                    <w:p w14:paraId="1C321D6B" w14:textId="77777777" w:rsidR="00476785" w:rsidRPr="00C57D60" w:rsidRDefault="00476785" w:rsidP="00476785">
                      <w:r w:rsidRPr="00C57D60">
                        <w:t>4</w:t>
                      </w:r>
                      <w:r>
                        <w:t>mm</w:t>
                      </w:r>
                    </w:p>
                  </w:txbxContent>
                </v:textbox>
              </v:shape>
            </w:pict>
          </mc:Fallback>
        </mc:AlternateContent>
      </w:r>
      <w:r w:rsidRPr="00226897">
        <w:rPr>
          <w:noProof/>
          <w:lang w:val="es-ES" w:eastAsia="es-ES"/>
        </w:rPr>
        <w:drawing>
          <wp:inline distT="0" distB="0" distL="0" distR="0" wp14:anchorId="2448CD8F" wp14:editId="1802A179">
            <wp:extent cx="3277251" cy="3314023"/>
            <wp:effectExtent l="0" t="0" r="0" b="1270"/>
            <wp:docPr id="259" name="Imagen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1" descr="Diagram&#10;&#10;Description automatically generated"/>
                    <pic:cNvPicPr/>
                  </pic:nvPicPr>
                  <pic:blipFill>
                    <a:blip r:embed="rId34"/>
                    <a:stretch>
                      <a:fillRect/>
                    </a:stretch>
                  </pic:blipFill>
                  <pic:spPr>
                    <a:xfrm>
                      <a:off x="0" y="0"/>
                      <a:ext cx="3293277" cy="3330229"/>
                    </a:xfrm>
                    <a:prstGeom prst="rect">
                      <a:avLst/>
                    </a:prstGeom>
                  </pic:spPr>
                </pic:pic>
              </a:graphicData>
            </a:graphic>
          </wp:inline>
        </w:drawing>
      </w:r>
    </w:p>
    <w:p w14:paraId="08B5D47A" w14:textId="77777777" w:rsidR="00476785" w:rsidRDefault="00476785" w:rsidP="00476785">
      <w:pPr>
        <w:pStyle w:val="ListParagraph"/>
        <w:jc w:val="both"/>
        <w:rPr>
          <w:b/>
          <w:color w:val="FF0000"/>
          <w:sz w:val="20"/>
          <w:szCs w:val="20"/>
          <w:lang w:val="en-GB"/>
        </w:rPr>
      </w:pPr>
    </w:p>
    <w:p w14:paraId="42A5039E" w14:textId="77777777" w:rsidR="00476785" w:rsidRPr="005703F2" w:rsidRDefault="00476785" w:rsidP="00476785">
      <w:pPr>
        <w:pStyle w:val="SingleTxtG"/>
        <w:ind w:left="2268"/>
      </w:pPr>
      <w:r w:rsidRPr="005703F2">
        <w:t>The length of clamping zone will be according to the fixture drawings.</w:t>
      </w:r>
    </w:p>
    <w:p w14:paraId="4F88A02F" w14:textId="77777777" w:rsidR="00476785" w:rsidRPr="005703F2" w:rsidRDefault="00476785" w:rsidP="00476785">
      <w:pPr>
        <w:pStyle w:val="SingleTxtG"/>
        <w:ind w:left="2268"/>
      </w:pPr>
      <w:r w:rsidRPr="005703F2">
        <w:t>If the lower rubber rim is made of flexible material, the measurement can be made without the rubber rim.</w:t>
      </w:r>
    </w:p>
    <w:p w14:paraId="47761878" w14:textId="77777777" w:rsidR="00476785" w:rsidRPr="005703F2" w:rsidRDefault="00476785" w:rsidP="00476785">
      <w:pPr>
        <w:pStyle w:val="SingleTxtG"/>
        <w:ind w:left="2268" w:hanging="1134"/>
      </w:pPr>
      <w:r w:rsidRPr="005703F2">
        <w:t>2.2.</w:t>
      </w:r>
      <w:r w:rsidRPr="005703F2">
        <w:tab/>
        <w:t>Helmet clamping free space dimensions for rear mounting</w:t>
      </w:r>
    </w:p>
    <w:p w14:paraId="189594EE" w14:textId="77777777" w:rsidR="00476785" w:rsidRPr="005703F2" w:rsidRDefault="00476785" w:rsidP="00476785">
      <w:pPr>
        <w:pStyle w:val="SingleTxtG"/>
        <w:ind w:left="2268"/>
      </w:pPr>
      <w:r w:rsidRPr="005703F2">
        <w:t xml:space="preserve">The helmet shall allow the insertion of metal sheets of 1 mm thickness and 55 mm height and 56 mm width, as one of the possible fixation systems for rear positioning of the accessories, between the protective padding and the external shell. This requirement </w:t>
      </w:r>
      <w:proofErr w:type="gramStart"/>
      <w:r w:rsidRPr="005703F2">
        <w:t>is considered to be</w:t>
      </w:r>
      <w:proofErr w:type="gramEnd"/>
      <w:r w:rsidRPr="005703F2">
        <w:t xml:space="preserve"> met if the protective padding is not bonded to the helmet shell in this part.</w:t>
      </w:r>
    </w:p>
    <w:p w14:paraId="3D7F2010" w14:textId="77777777" w:rsidR="00476785" w:rsidRPr="005703F2" w:rsidRDefault="00476785" w:rsidP="00476785">
      <w:pPr>
        <w:pStyle w:val="SingleTxtG"/>
        <w:ind w:left="2268" w:hanging="1134"/>
      </w:pPr>
      <w:r w:rsidRPr="005703F2">
        <w:t>2.3.</w:t>
      </w:r>
      <w:r w:rsidRPr="005703F2">
        <w:tab/>
        <w:t xml:space="preserve">The bonding area, if protective padding clamping space is not provided by the helmet or if it is offered as alternative by the helmet manufacturer, shall be a continuous surface of convex curvature without or with a slight curvature radius in which a rectangle of minimum dimensions of 40 mm height by 80 mm length can be inserted.  This rectangle shall start as maximum at 15 mm height from any point of the lower helmet edge and centred in length with respect to the corresponding fixture.  Within the bonding area, the surface curvature radius shall not show sharp changes.  Within the whole length of the accessory, as foreseen in the relevant fixtures, the rubber rim geometry with respect to the shell will be such that it will not prevent any accessory to be fitted. The lower rubber rim or helmet lower design line shall not show sharp curvature changes within the clamping or bonding area.   The lower rubber rim, if any, will be </w:t>
      </w:r>
      <w:proofErr w:type="gramStart"/>
      <w:r w:rsidRPr="005703F2">
        <w:t>taken into account</w:t>
      </w:r>
      <w:proofErr w:type="gramEnd"/>
      <w:r w:rsidRPr="005703F2">
        <w:t xml:space="preserve"> when measuring to define the starting height of the bonding area.</w:t>
      </w:r>
    </w:p>
    <w:p w14:paraId="50FDE917" w14:textId="77777777" w:rsidR="00476785" w:rsidRPr="005703F2" w:rsidRDefault="00476785" w:rsidP="00476785">
      <w:pPr>
        <w:pStyle w:val="SingleTxtG"/>
        <w:ind w:left="2268" w:hanging="1134"/>
      </w:pPr>
      <w:r w:rsidRPr="005703F2">
        <w:tab/>
        <w:t xml:space="preserve">If the helmet shell is designed to not fulfil the bonding surface requirements, adaptors can be supplied by the helmet manufacturer </w:t>
      </w:r>
      <w:proofErr w:type="gramStart"/>
      <w:r w:rsidRPr="005703F2">
        <w:t>in order to</w:t>
      </w:r>
      <w:proofErr w:type="gramEnd"/>
      <w:r w:rsidRPr="005703F2">
        <w:t xml:space="preserve"> allow a proper bonding space for the accessories. In this case, adaptors shall be supplied together with the helmet. Those adaptors will be considered as helmet shell according to paragraph 6.19.6.</w:t>
      </w:r>
    </w:p>
    <w:p w14:paraId="37E40B0C" w14:textId="77777777" w:rsidR="00476785" w:rsidRPr="007F7560" w:rsidRDefault="00476785" w:rsidP="00476785">
      <w:pPr>
        <w:pStyle w:val="H1G"/>
        <w:tabs>
          <w:tab w:val="left" w:pos="2268"/>
        </w:tabs>
        <w:ind w:left="2268"/>
        <w:rPr>
          <w:b w:val="0"/>
          <w:bCs/>
        </w:rPr>
      </w:pPr>
      <w:r w:rsidRPr="007F7560">
        <w:rPr>
          <w:b w:val="0"/>
          <w:bCs/>
        </w:rPr>
        <w:lastRenderedPageBreak/>
        <w:t>3.</w:t>
      </w:r>
      <w:r w:rsidRPr="007F7560">
        <w:rPr>
          <w:b w:val="0"/>
          <w:bCs/>
        </w:rPr>
        <w:tab/>
        <w:t xml:space="preserve">Part 3. Accessories simulators for the tests foreseen in paragraph 7.13. </w:t>
      </w:r>
    </w:p>
    <w:p w14:paraId="42889038" w14:textId="77777777" w:rsidR="00476785" w:rsidRPr="005703F2" w:rsidRDefault="00476785" w:rsidP="00476785">
      <w:pPr>
        <w:pStyle w:val="SingleTxtG"/>
        <w:ind w:left="2268" w:hanging="1134"/>
      </w:pPr>
      <w:r w:rsidRPr="005703F2">
        <w:t>3.1.</w:t>
      </w:r>
      <w:r w:rsidRPr="005703F2">
        <w:tab/>
        <w:t>The shape will be like the correspondent fixture depending on the helmet positioning and will have the following mass:</w:t>
      </w:r>
    </w:p>
    <w:p w14:paraId="0C118B6A" w14:textId="77777777" w:rsidR="00476785" w:rsidRPr="005703F2" w:rsidRDefault="00476785" w:rsidP="00476785">
      <w:pPr>
        <w:pStyle w:val="SingleTxtG"/>
        <w:ind w:left="2835" w:hanging="567"/>
      </w:pPr>
      <w:r w:rsidRPr="005703F2">
        <w:t>(a)</w:t>
      </w:r>
      <w:r w:rsidRPr="005703F2">
        <w:tab/>
        <w:t>Front mounted accessories: 250 g</w:t>
      </w:r>
    </w:p>
    <w:p w14:paraId="181E1789" w14:textId="77777777" w:rsidR="00476785" w:rsidRPr="005703F2" w:rsidRDefault="00476785" w:rsidP="00476785">
      <w:pPr>
        <w:pStyle w:val="SingleTxtG"/>
        <w:ind w:left="2835" w:hanging="567"/>
      </w:pPr>
      <w:r w:rsidRPr="005703F2">
        <w:t>(b)</w:t>
      </w:r>
      <w:r w:rsidRPr="005703F2">
        <w:tab/>
        <w:t>Side mounted accessories:  250 g</w:t>
      </w:r>
    </w:p>
    <w:p w14:paraId="557994D2" w14:textId="77777777" w:rsidR="00476785" w:rsidRPr="005703F2" w:rsidRDefault="00476785" w:rsidP="00476785">
      <w:pPr>
        <w:pStyle w:val="SingleTxtG"/>
        <w:ind w:left="2835" w:hanging="567"/>
      </w:pPr>
      <w:r w:rsidRPr="005703F2">
        <w:t>(c)</w:t>
      </w:r>
      <w:r w:rsidRPr="005703F2">
        <w:tab/>
        <w:t xml:space="preserve">Rear mounted accessories: 250 g </w:t>
      </w:r>
    </w:p>
    <w:p w14:paraId="344F2304" w14:textId="77777777" w:rsidR="00476785" w:rsidRPr="005703F2" w:rsidRDefault="00476785" w:rsidP="00476785">
      <w:pPr>
        <w:pStyle w:val="SingleTxtG"/>
        <w:ind w:left="2268" w:hanging="1134"/>
      </w:pPr>
      <w:r w:rsidRPr="005703F2">
        <w:t>3.2.</w:t>
      </w:r>
      <w:r w:rsidRPr="005703F2">
        <w:tab/>
        <w:t>Clamping/fixing of the simulator to the helmet can be done at the discretion of the Technical Service with the method noted and filed in the test report. The clamping/fixing system together with the fixture shall not exceed the maximum accessory weight as stated above.</w:t>
      </w:r>
    </w:p>
    <w:p w14:paraId="5AFF2B6A" w14:textId="77777777" w:rsidR="00476785" w:rsidRPr="005703F2" w:rsidRDefault="00476785" w:rsidP="00476785">
      <w:pPr>
        <w:pStyle w:val="SingleTxtG"/>
        <w:ind w:left="2268"/>
      </w:pPr>
      <w:r w:rsidRPr="005703F2">
        <w:rPr>
          <w:i/>
          <w:iCs/>
        </w:rPr>
        <w:t>Note</w:t>
      </w:r>
      <w:r w:rsidRPr="005703F2">
        <w:t>: Only for testing purposes the fixation of the simulator to the helmet with screws is acceptable."</w:t>
      </w:r>
    </w:p>
    <w:p w14:paraId="0A316EFB" w14:textId="77777777" w:rsidR="00476785" w:rsidRDefault="00476785" w:rsidP="00476785">
      <w:pPr>
        <w:pStyle w:val="SingleTxtG"/>
        <w:rPr>
          <w:bCs/>
        </w:rPr>
      </w:pPr>
    </w:p>
    <w:p w14:paraId="257B551F" w14:textId="77777777" w:rsidR="00476785" w:rsidRPr="00907B8E" w:rsidRDefault="00476785" w:rsidP="00476785">
      <w:pPr>
        <w:pStyle w:val="SingleTxtG"/>
        <w:jc w:val="center"/>
      </w:pPr>
      <w:r>
        <w:rPr>
          <w:bCs/>
        </w:rPr>
        <w:t>___________</w:t>
      </w:r>
      <w:bookmarkEnd w:id="2"/>
    </w:p>
    <w:sectPr w:rsidR="00476785" w:rsidRPr="00907B8E" w:rsidSect="00544F27">
      <w:headerReference w:type="even" r:id="rId35"/>
      <w:headerReference w:type="default" r:id="rId36"/>
      <w:footerReference w:type="even" r:id="rId37"/>
      <w:footerReference w:type="default" r:id="rId38"/>
      <w:headerReference w:type="first" r:id="rId39"/>
      <w:footerReference w:type="first" r:id="rId4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1E3C8" w14:textId="77777777" w:rsidR="00C46096" w:rsidRDefault="00C46096"/>
  </w:endnote>
  <w:endnote w:type="continuationSeparator" w:id="0">
    <w:p w14:paraId="1540A96B" w14:textId="77777777" w:rsidR="00C46096" w:rsidRDefault="00C46096"/>
  </w:endnote>
  <w:endnote w:type="continuationNotice" w:id="1">
    <w:p w14:paraId="3AD13274" w14:textId="77777777" w:rsidR="00C46096" w:rsidRDefault="00C46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C9404" w14:textId="77777777" w:rsidR="0005620E" w:rsidRDefault="0005620E" w:rsidP="00987F60">
    <w:pPr>
      <w:pStyle w:val="Footer"/>
      <w:tabs>
        <w:tab w:val="right" w:pos="9638"/>
      </w:tabs>
    </w:pPr>
    <w:r w:rsidRPr="005030D4">
      <w:rPr>
        <w:b/>
        <w:sz w:val="18"/>
      </w:rPr>
      <w:fldChar w:fldCharType="begin"/>
    </w:r>
    <w:r w:rsidRPr="005030D4">
      <w:rPr>
        <w:b/>
        <w:sz w:val="18"/>
      </w:rPr>
      <w:instrText xml:space="preserve"> PAGE  \* MERGEFORMAT </w:instrText>
    </w:r>
    <w:r w:rsidRPr="005030D4">
      <w:rPr>
        <w:b/>
        <w:sz w:val="18"/>
      </w:rPr>
      <w:fldChar w:fldCharType="separate"/>
    </w:r>
    <w:r w:rsidR="00D14571">
      <w:rPr>
        <w:b/>
        <w:noProof/>
        <w:sz w:val="18"/>
      </w:rPr>
      <w:t>2</w:t>
    </w:r>
    <w:r w:rsidRPr="005030D4">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996808"/>
      <w:docPartObj>
        <w:docPartGallery w:val="Page Numbers (Bottom of Page)"/>
        <w:docPartUnique/>
      </w:docPartObj>
    </w:sdtPr>
    <w:sdtEndPr>
      <w:rPr>
        <w:noProof/>
        <w:sz w:val="18"/>
        <w:szCs w:val="22"/>
      </w:rPr>
    </w:sdtEndPr>
    <w:sdtContent>
      <w:p w14:paraId="7204C356" w14:textId="77777777" w:rsidR="0005620E" w:rsidRPr="00EE6C16" w:rsidRDefault="0005620E" w:rsidP="00987F60">
        <w:pPr>
          <w:pStyle w:val="Footer"/>
          <w:jc w:val="right"/>
          <w:rPr>
            <w:sz w:val="18"/>
            <w:szCs w:val="22"/>
          </w:rPr>
        </w:pPr>
        <w:r w:rsidRPr="00EE6C16">
          <w:rPr>
            <w:b/>
            <w:bCs/>
            <w:sz w:val="18"/>
            <w:szCs w:val="22"/>
          </w:rPr>
          <w:fldChar w:fldCharType="begin"/>
        </w:r>
        <w:r w:rsidRPr="00EE6C16">
          <w:rPr>
            <w:b/>
            <w:bCs/>
            <w:sz w:val="18"/>
            <w:szCs w:val="22"/>
          </w:rPr>
          <w:instrText xml:space="preserve"> PAGE   \* MERGEFORMAT </w:instrText>
        </w:r>
        <w:r w:rsidRPr="00EE6C16">
          <w:rPr>
            <w:b/>
            <w:bCs/>
            <w:sz w:val="18"/>
            <w:szCs w:val="22"/>
          </w:rPr>
          <w:fldChar w:fldCharType="separate"/>
        </w:r>
        <w:r w:rsidR="00D14571">
          <w:rPr>
            <w:b/>
            <w:bCs/>
            <w:noProof/>
            <w:sz w:val="18"/>
            <w:szCs w:val="22"/>
          </w:rPr>
          <w:t>21</w:t>
        </w:r>
        <w:r w:rsidRPr="00EE6C16">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1B60" w14:textId="09658C5E" w:rsidR="002D5C15" w:rsidRDefault="00C94C5F" w:rsidP="002D5C15">
    <w:pPr>
      <w:pStyle w:val="Footer"/>
    </w:pPr>
    <w:r>
      <w:rPr>
        <w:noProof/>
        <w:sz w:val="20"/>
      </w:rPr>
      <w:drawing>
        <wp:anchor distT="0" distB="0" distL="114300" distR="114300" simplePos="0" relativeHeight="251660288" behindDoc="0" locked="0" layoutInCell="1" allowOverlap="1" wp14:anchorId="02A7F121" wp14:editId="26D84E91">
          <wp:simplePos x="0" y="0"/>
          <wp:positionH relativeFrom="column">
            <wp:posOffset>5547995</wp:posOffset>
          </wp:positionH>
          <wp:positionV relativeFrom="paragraph">
            <wp:posOffset>-337185</wp:posOffset>
          </wp:positionV>
          <wp:extent cx="638175" cy="6381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C15" w:rsidRPr="0027112F">
      <w:rPr>
        <w:noProof/>
        <w:lang w:val="en-US"/>
      </w:rPr>
      <w:drawing>
        <wp:anchor distT="0" distB="0" distL="114300" distR="114300" simplePos="0" relativeHeight="251659264" behindDoc="0" locked="1" layoutInCell="1" allowOverlap="1" wp14:anchorId="4E57BEAB" wp14:editId="5D1A9D3F">
          <wp:simplePos x="0" y="0"/>
          <wp:positionH relativeFrom="margin">
            <wp:posOffset>4404360</wp:posOffset>
          </wp:positionH>
          <wp:positionV relativeFrom="margin">
            <wp:posOffset>9241155</wp:posOffset>
          </wp:positionV>
          <wp:extent cx="932180" cy="229870"/>
          <wp:effectExtent l="0" t="0" r="1270" b="0"/>
          <wp:wrapNone/>
          <wp:docPr id="1"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03564831" w14:textId="4E2F5891" w:rsidR="002D5C15" w:rsidRPr="002D5C15" w:rsidRDefault="002D5C15" w:rsidP="002D5C15">
    <w:pPr>
      <w:pStyle w:val="Footer"/>
      <w:ind w:right="1134"/>
      <w:rPr>
        <w:sz w:val="20"/>
      </w:rPr>
    </w:pPr>
    <w:r>
      <w:rPr>
        <w:sz w:val="20"/>
      </w:rPr>
      <w:t>GE.23-02301(E)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F929" w14:textId="77777777" w:rsidR="00A74306" w:rsidRPr="00772D17" w:rsidRDefault="00A74306"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Pr>
        <w:b/>
        <w:noProof/>
        <w:sz w:val="18"/>
      </w:rPr>
      <w:t>126</w:t>
    </w:r>
    <w:r w:rsidRPr="00772D17">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9E17" w14:textId="77777777" w:rsidR="00A74306" w:rsidRPr="00772D17" w:rsidRDefault="00A74306"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Pr>
        <w:b/>
        <w:noProof/>
        <w:sz w:val="18"/>
      </w:rPr>
      <w:t>125</w:t>
    </w:r>
    <w:r w:rsidRPr="00772D17">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783231"/>
      <w:docPartObj>
        <w:docPartGallery w:val="Page Numbers (Bottom of Page)"/>
        <w:docPartUnique/>
      </w:docPartObj>
    </w:sdtPr>
    <w:sdtEndPr>
      <w:rPr>
        <w:b/>
        <w:bCs/>
        <w:noProof/>
        <w:sz w:val="18"/>
        <w:szCs w:val="22"/>
      </w:rPr>
    </w:sdtEndPr>
    <w:sdtContent>
      <w:p w14:paraId="377DB177" w14:textId="667FCE77" w:rsidR="0005620E" w:rsidRPr="006747B8" w:rsidRDefault="00354E81" w:rsidP="00354E81">
        <w:pPr>
          <w:pStyle w:val="Footer"/>
          <w:jc w:val="right"/>
          <w:rPr>
            <w:b/>
            <w:bCs/>
            <w:sz w:val="18"/>
            <w:szCs w:val="22"/>
          </w:rPr>
        </w:pPr>
        <w:r w:rsidRPr="00772D17">
          <w:rPr>
            <w:b/>
            <w:sz w:val="18"/>
          </w:rPr>
          <w:fldChar w:fldCharType="begin"/>
        </w:r>
        <w:r w:rsidRPr="00772D17">
          <w:rPr>
            <w:b/>
            <w:sz w:val="18"/>
          </w:rPr>
          <w:instrText xml:space="preserve"> PAGE  \* MERGEFORMAT </w:instrText>
        </w:r>
        <w:r w:rsidRPr="00772D17">
          <w:rPr>
            <w:b/>
            <w:sz w:val="18"/>
          </w:rPr>
          <w:fldChar w:fldCharType="separate"/>
        </w:r>
        <w:r>
          <w:rPr>
            <w:b/>
            <w:sz w:val="18"/>
          </w:rPr>
          <w:t>124</w:t>
        </w:r>
        <w:r w:rsidRPr="00772D17">
          <w:rPr>
            <w:b/>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6EA46" w14:textId="77777777" w:rsidR="00C46096" w:rsidRPr="000B175B" w:rsidRDefault="00C46096" w:rsidP="000B175B">
      <w:pPr>
        <w:tabs>
          <w:tab w:val="right" w:pos="2155"/>
        </w:tabs>
        <w:spacing w:after="80"/>
        <w:ind w:left="680"/>
        <w:rPr>
          <w:u w:val="single"/>
        </w:rPr>
      </w:pPr>
      <w:r>
        <w:rPr>
          <w:u w:val="single"/>
        </w:rPr>
        <w:tab/>
      </w:r>
    </w:p>
  </w:footnote>
  <w:footnote w:type="continuationSeparator" w:id="0">
    <w:p w14:paraId="5834CB64" w14:textId="77777777" w:rsidR="00C46096" w:rsidRPr="00FC68B7" w:rsidRDefault="00C46096" w:rsidP="00FC68B7">
      <w:pPr>
        <w:tabs>
          <w:tab w:val="left" w:pos="2155"/>
        </w:tabs>
        <w:spacing w:after="80"/>
        <w:ind w:left="680"/>
        <w:rPr>
          <w:u w:val="single"/>
        </w:rPr>
      </w:pPr>
      <w:r>
        <w:rPr>
          <w:u w:val="single"/>
        </w:rPr>
        <w:tab/>
      </w:r>
    </w:p>
  </w:footnote>
  <w:footnote w:type="continuationNotice" w:id="1">
    <w:p w14:paraId="45BF4A5F" w14:textId="77777777" w:rsidR="00C46096" w:rsidRDefault="00C46096"/>
  </w:footnote>
  <w:footnote w:id="2">
    <w:p w14:paraId="07F76374" w14:textId="77777777" w:rsidR="0005620E" w:rsidRPr="005E56E0" w:rsidRDefault="0005620E" w:rsidP="006747B8">
      <w:pPr>
        <w:pStyle w:val="FootnoteText"/>
        <w:rPr>
          <w:lang w:val="en-US"/>
        </w:rPr>
      </w:pPr>
      <w:r w:rsidRPr="005E56E0">
        <w:tab/>
      </w:r>
      <w:r w:rsidRPr="005E56E0">
        <w:rPr>
          <w:rStyle w:val="FootnoteReference"/>
          <w:sz w:val="20"/>
          <w:lang w:val="en-US"/>
        </w:rPr>
        <w:t>*</w:t>
      </w:r>
      <w:r w:rsidRPr="005E56E0">
        <w:rPr>
          <w:sz w:val="20"/>
          <w:lang w:val="en-US"/>
        </w:rPr>
        <w:tab/>
      </w:r>
      <w:r w:rsidRPr="005E56E0">
        <w:rPr>
          <w:lang w:val="en-US"/>
        </w:rPr>
        <w:t>Former titles of the Agreement:</w:t>
      </w:r>
    </w:p>
    <w:p w14:paraId="38AEFE88" w14:textId="77777777" w:rsidR="0005620E" w:rsidRPr="005E56E0" w:rsidRDefault="0005620E" w:rsidP="006747B8">
      <w:pPr>
        <w:pStyle w:val="FootnoteText"/>
        <w:rPr>
          <w:sz w:val="20"/>
          <w:lang w:val="en-US"/>
        </w:rPr>
      </w:pPr>
      <w:r w:rsidRPr="005E56E0">
        <w:rPr>
          <w:lang w:val="en-US"/>
        </w:rPr>
        <w:tab/>
      </w:r>
      <w:r w:rsidRPr="005E56E0">
        <w:rPr>
          <w:lang w:val="en-US"/>
        </w:rPr>
        <w:tab/>
      </w:r>
      <w:r w:rsidRPr="005E56E0">
        <w:rPr>
          <w:spacing w:val="-4"/>
          <w:lang w:val="en-US"/>
        </w:rPr>
        <w:t>Agreement concerning the Adoption of Uniform Conditions of Approval and Reciprocal Recognition of Approval for Motor Vehicle Equipment and Parts, done at Geneva on 20 March 1958 (original version</w:t>
      </w:r>
      <w:proofErr w:type="gramStart"/>
      <w:r w:rsidRPr="005E56E0">
        <w:rPr>
          <w:spacing w:val="-4"/>
          <w:lang w:val="en-US"/>
        </w:rPr>
        <w:t>);</w:t>
      </w:r>
      <w:proofErr w:type="gramEnd"/>
    </w:p>
    <w:p w14:paraId="2C677363" w14:textId="77777777" w:rsidR="0005620E" w:rsidRPr="00E964DF" w:rsidRDefault="0005620E" w:rsidP="006747B8">
      <w:pPr>
        <w:pStyle w:val="FootnoteText"/>
        <w:rPr>
          <w:lang w:val="en-US"/>
        </w:rPr>
      </w:pPr>
      <w:r w:rsidRPr="005E56E0">
        <w:rPr>
          <w:lang w:val="en-US"/>
        </w:rPr>
        <w:tab/>
      </w:r>
      <w:r w:rsidRPr="005E56E0">
        <w:rPr>
          <w:lang w:val="en-US"/>
        </w:rPr>
        <w:tab/>
        <w:t xml:space="preserve">Agreement concerning the Adoption of Uniform Technical Prescriptions for Wheeled Vehicles, Equipment and Parts which can be Fitted and/or be Used on Wheeled Vehicles and the Conditions for Reciprocal Recognition of Approvals Granted </w:t>
      </w:r>
      <w:proofErr w:type="gramStart"/>
      <w:r w:rsidRPr="005E56E0">
        <w:rPr>
          <w:lang w:val="en-US"/>
        </w:rPr>
        <w:t>on the Basis of</w:t>
      </w:r>
      <w:proofErr w:type="gramEnd"/>
      <w:r w:rsidRPr="005E56E0">
        <w:rPr>
          <w:lang w:val="en-US"/>
        </w:rPr>
        <w:t xml:space="preserve"> these Prescriptions, done at Geneva on 5 October 1995 (Revision 2).</w:t>
      </w:r>
    </w:p>
  </w:footnote>
  <w:footnote w:id="3">
    <w:p w14:paraId="37F9641E" w14:textId="77777777" w:rsidR="00476785" w:rsidRPr="009D3210" w:rsidRDefault="00476785" w:rsidP="00476785">
      <w:pPr>
        <w:pStyle w:val="FootnoteText"/>
      </w:pPr>
      <w:r w:rsidRPr="009D3210">
        <w:tab/>
      </w:r>
      <w:r w:rsidRPr="00897225">
        <w:rPr>
          <w:rFonts w:asciiTheme="majorBidi" w:hAnsiTheme="majorBidi" w:cstheme="majorBidi"/>
          <w:vertAlign w:val="superscript"/>
        </w:rPr>
        <w:footnoteRef/>
      </w:r>
      <w:r w:rsidRPr="009D3210">
        <w:t xml:space="preserve"> </w:t>
      </w:r>
      <w:r w:rsidRPr="009D3210">
        <w:tab/>
        <w:t>Protective helmets for wear in competitions may have to comply with stricter provisions.</w:t>
      </w:r>
    </w:p>
  </w:footnote>
  <w:footnote w:id="4">
    <w:p w14:paraId="75829F79" w14:textId="77777777" w:rsidR="00476785" w:rsidRPr="00E733CA" w:rsidRDefault="00476785" w:rsidP="00476785">
      <w:pPr>
        <w:pStyle w:val="FootnoteText"/>
      </w:pPr>
      <w:r>
        <w:tab/>
      </w:r>
      <w:r w:rsidRPr="00C45321">
        <w:rPr>
          <w:rStyle w:val="FootnoteReference"/>
        </w:rPr>
        <w:t>1</w:t>
      </w:r>
      <w:r w:rsidRPr="008D5743">
        <w:rPr>
          <w:vertAlign w:val="superscript"/>
        </w:rPr>
        <w:t>.</w:t>
      </w:r>
      <w:r>
        <w:tab/>
      </w:r>
      <w:r w:rsidRPr="00E733CA">
        <w:t>Distinguishing number of the country which has granted/extended/refused/withdrawn an</w:t>
      </w:r>
      <w:r>
        <w:t xml:space="preserve"> </w:t>
      </w:r>
      <w:r w:rsidRPr="00E733CA">
        <w:t>approval (see approval provisions in the Regulation).</w:t>
      </w:r>
    </w:p>
  </w:footnote>
  <w:footnote w:id="5">
    <w:p w14:paraId="2F2CD739" w14:textId="77777777" w:rsidR="00476785" w:rsidRPr="007034E7" w:rsidRDefault="00476785" w:rsidP="00476785">
      <w:pPr>
        <w:pStyle w:val="FootnoteText"/>
      </w:pPr>
      <w:r>
        <w:rPr>
          <w:vertAlign w:val="superscript"/>
        </w:rPr>
        <w:tab/>
      </w:r>
      <w:r w:rsidRPr="00C45321">
        <w:rPr>
          <w:rStyle w:val="FootnoteReference"/>
        </w:rPr>
        <w:t>2.</w:t>
      </w:r>
      <w:r>
        <w:tab/>
      </w:r>
      <w:r w:rsidRPr="00C45321">
        <w:t>Strike</w:t>
      </w:r>
      <w:r w:rsidRPr="00E733CA">
        <w:t xml:space="preserve"> out what does not apply</w:t>
      </w:r>
    </w:p>
  </w:footnote>
  <w:footnote w:id="6">
    <w:p w14:paraId="66497FB2" w14:textId="77777777" w:rsidR="00476785" w:rsidRPr="007034E7" w:rsidRDefault="00476785" w:rsidP="00476785">
      <w:pPr>
        <w:pStyle w:val="FootnoteText"/>
      </w:pPr>
      <w:r>
        <w:rPr>
          <w:vertAlign w:val="superscript"/>
        </w:rPr>
        <w:tab/>
      </w:r>
      <w:r w:rsidRPr="002B523C">
        <w:rPr>
          <w:vertAlign w:val="superscript"/>
        </w:rPr>
        <w:t>1</w:t>
      </w:r>
      <w:r w:rsidRPr="007034E7">
        <w:tab/>
      </w:r>
      <w:r w:rsidRPr="00E4072B">
        <w:t>Distinguishing</w:t>
      </w:r>
      <w:r w:rsidRPr="007034E7">
        <w:t xml:space="preserve"> of the country which has granted/extended/refused/withdrawn an approval (see approval provisions in the Regulation).</w:t>
      </w:r>
    </w:p>
  </w:footnote>
  <w:footnote w:id="7">
    <w:p w14:paraId="2CB4AF46" w14:textId="77777777" w:rsidR="00476785" w:rsidRPr="007034E7" w:rsidRDefault="00476785" w:rsidP="00476785">
      <w:pPr>
        <w:pStyle w:val="FootnoteText"/>
      </w:pPr>
      <w:r w:rsidRPr="007034E7">
        <w:tab/>
      </w:r>
      <w:r w:rsidRPr="007034E7">
        <w:rPr>
          <w:vertAlign w:val="superscript"/>
        </w:rPr>
        <w:t>2</w:t>
      </w:r>
      <w:r w:rsidRPr="007034E7">
        <w:tab/>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C607" w14:textId="7080B740" w:rsidR="0005620E" w:rsidRDefault="0005620E" w:rsidP="006747B8">
    <w:pPr>
      <w:pStyle w:val="Header"/>
    </w:pPr>
    <w:r w:rsidRPr="008B60F7">
      <w:t>E/ECE/324/</w:t>
    </w:r>
    <w:r>
      <w:t>Rev.1/</w:t>
    </w:r>
    <w:r w:rsidRPr="008B60F7">
      <w:t>Add.</w:t>
    </w:r>
    <w:r>
      <w:t>21</w:t>
    </w:r>
    <w:r w:rsidRPr="008B60F7">
      <w:t>/Rev.</w:t>
    </w:r>
    <w:r w:rsidR="00E213C9">
      <w:t>5</w:t>
    </w:r>
  </w:p>
  <w:p w14:paraId="3F5BC552" w14:textId="30105319" w:rsidR="0005620E" w:rsidRPr="00AB3AA0" w:rsidRDefault="0005620E" w:rsidP="0005620E">
    <w:pPr>
      <w:pStyle w:val="Header"/>
      <w:spacing w:after="120"/>
    </w:pPr>
    <w:r w:rsidRPr="008B60F7">
      <w:t>E/ECE/TRANS/505/</w:t>
    </w:r>
    <w:r>
      <w:t>Rev.1/</w:t>
    </w:r>
    <w:r w:rsidRPr="008B60F7">
      <w:t>Add.</w:t>
    </w:r>
    <w:r>
      <w:t>21</w:t>
    </w:r>
    <w:r w:rsidRPr="008B60F7">
      <w:t>/</w:t>
    </w:r>
    <w:r>
      <w:t>Rev.</w:t>
    </w:r>
    <w:r w:rsidR="00E213C9">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98B1" w14:textId="1CA64081" w:rsidR="0005620E" w:rsidRDefault="0005620E" w:rsidP="006747B8">
    <w:pPr>
      <w:pStyle w:val="Header"/>
      <w:jc w:val="right"/>
    </w:pPr>
    <w:r w:rsidRPr="008B60F7">
      <w:t>E/ECE/324/</w:t>
    </w:r>
    <w:r>
      <w:t>Rev.1/</w:t>
    </w:r>
    <w:r w:rsidRPr="008B60F7">
      <w:t>Add.</w:t>
    </w:r>
    <w:r>
      <w:t>21</w:t>
    </w:r>
    <w:r w:rsidRPr="008B60F7">
      <w:t>/</w:t>
    </w:r>
    <w:r>
      <w:t>Rev.</w:t>
    </w:r>
    <w:r w:rsidR="00E213C9">
      <w:t>5</w:t>
    </w:r>
  </w:p>
  <w:p w14:paraId="3831ACF8" w14:textId="36BA14FB" w:rsidR="0005620E" w:rsidRPr="00AB3AA0" w:rsidRDefault="0005620E" w:rsidP="006747B8">
    <w:pPr>
      <w:pStyle w:val="Header"/>
      <w:jc w:val="right"/>
    </w:pPr>
    <w:r w:rsidRPr="008B60F7">
      <w:t>E/ECE/TRANS/505/</w:t>
    </w:r>
    <w:r>
      <w:t>Rev.1/</w:t>
    </w:r>
    <w:r w:rsidRPr="008B60F7">
      <w:t>Add.</w:t>
    </w:r>
    <w:r>
      <w:t>21</w:t>
    </w:r>
    <w:r w:rsidRPr="008B60F7">
      <w:t>/Rev.</w:t>
    </w:r>
    <w:r w:rsidR="00E213C9">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3FD9" w14:textId="77777777" w:rsidR="0005620E" w:rsidRDefault="0005620E" w:rsidP="00EE6C16">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B712" w14:textId="77777777" w:rsidR="00AF1724" w:rsidRDefault="00AF1724" w:rsidP="00AF1724">
    <w:pPr>
      <w:pStyle w:val="Header"/>
      <w:jc w:val="right"/>
    </w:pPr>
    <w:r w:rsidRPr="008B60F7">
      <w:t>E/ECE/324/</w:t>
    </w:r>
    <w:r>
      <w:t>Rev.1/</w:t>
    </w:r>
    <w:r w:rsidRPr="008B60F7">
      <w:t>Add.</w:t>
    </w:r>
    <w:r>
      <w:t>21</w:t>
    </w:r>
    <w:r w:rsidRPr="008B60F7">
      <w:t>/Rev.</w:t>
    </w:r>
    <w:r>
      <w:t>5/Amend.2</w:t>
    </w:r>
  </w:p>
  <w:p w14:paraId="2F04E30A" w14:textId="77777777" w:rsidR="00AF1724" w:rsidRDefault="00AF1724" w:rsidP="00AF1724">
    <w:pPr>
      <w:pStyle w:val="Header"/>
      <w:jc w:val="right"/>
    </w:pPr>
    <w:r w:rsidRPr="008B60F7">
      <w:t>E/ECE/TRANS/505/</w:t>
    </w:r>
    <w:r>
      <w:t>Rev.1/</w:t>
    </w:r>
    <w:r w:rsidRPr="008B60F7">
      <w:t>Add.</w:t>
    </w:r>
    <w:r>
      <w:t>21</w:t>
    </w:r>
    <w:r w:rsidRPr="008B60F7">
      <w:t>/Rev.</w:t>
    </w:r>
    <w:r>
      <w:t>5/Amend.2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1B42" w14:textId="77777777" w:rsidR="00D41715" w:rsidRDefault="00D41715" w:rsidP="00D41715">
    <w:pPr>
      <w:pStyle w:val="Header"/>
    </w:pPr>
    <w:r w:rsidRPr="008B60F7">
      <w:t>E/ECE/324/</w:t>
    </w:r>
    <w:r>
      <w:t>Rev.1/</w:t>
    </w:r>
    <w:r w:rsidRPr="008B60F7">
      <w:t>Add.</w:t>
    </w:r>
    <w:r>
      <w:t>21</w:t>
    </w:r>
    <w:r w:rsidRPr="008B60F7">
      <w:t>/Rev.</w:t>
    </w:r>
    <w:r>
      <w:t>5/Amend.2</w:t>
    </w:r>
  </w:p>
  <w:p w14:paraId="398A7417" w14:textId="77777777" w:rsidR="00D41715" w:rsidRDefault="00D41715" w:rsidP="00D41715">
    <w:pPr>
      <w:pStyle w:val="Header"/>
    </w:pPr>
    <w:r w:rsidRPr="008B60F7">
      <w:t>E/ECE/TRANS/505/</w:t>
    </w:r>
    <w:r>
      <w:t>Rev.1/</w:t>
    </w:r>
    <w:r w:rsidRPr="008B60F7">
      <w:t>Add.</w:t>
    </w:r>
    <w:r>
      <w:t>21</w:t>
    </w:r>
    <w:r w:rsidRPr="008B60F7">
      <w:t>/Rev.</w:t>
    </w:r>
    <w:r>
      <w:t>5/Amend.2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5C20" w14:textId="39E8CDE4" w:rsidR="00A74306" w:rsidRDefault="00A74306" w:rsidP="00354E81">
    <w:pPr>
      <w:pStyle w:val="Header"/>
      <w:jc w:val="right"/>
    </w:pPr>
    <w:r w:rsidRPr="008B60F7">
      <w:t>E/ECE/324/</w:t>
    </w:r>
    <w:r>
      <w:t>Rev.1/</w:t>
    </w:r>
    <w:r w:rsidRPr="008B60F7">
      <w:t>Add.</w:t>
    </w:r>
    <w:r>
      <w:t>21</w:t>
    </w:r>
    <w:r w:rsidRPr="008B60F7">
      <w:t>/Rev.</w:t>
    </w:r>
    <w:r>
      <w:t>5</w:t>
    </w:r>
    <w:r w:rsidR="000A65F8">
      <w:t>/Amend.</w:t>
    </w:r>
    <w:r w:rsidR="002F3B06">
      <w:t>2</w:t>
    </w:r>
  </w:p>
  <w:p w14:paraId="473741DE" w14:textId="3CB0606D" w:rsidR="00A74306" w:rsidRDefault="00A74306" w:rsidP="00354E81">
    <w:pPr>
      <w:pStyle w:val="Header"/>
      <w:jc w:val="right"/>
    </w:pPr>
    <w:r w:rsidRPr="008B60F7">
      <w:t>E/ECE/TRANS/505/</w:t>
    </w:r>
    <w:r>
      <w:t>Rev.1/</w:t>
    </w:r>
    <w:r w:rsidRPr="008B60F7">
      <w:t>Add.</w:t>
    </w:r>
    <w:r>
      <w:t>21</w:t>
    </w:r>
    <w:r w:rsidRPr="008B60F7">
      <w:t>/Rev.</w:t>
    </w:r>
    <w:r>
      <w:t>5</w:t>
    </w:r>
    <w:r w:rsidR="009F5024">
      <w:t>/Amend</w:t>
    </w:r>
    <w:r w:rsidR="000A65F8">
      <w:t>.</w:t>
    </w:r>
    <w:r w:rsidR="002F3B0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34893"/>
    <w:multiLevelType w:val="multilevel"/>
    <w:tmpl w:val="CFDA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E12966"/>
    <w:multiLevelType w:val="hybridMultilevel"/>
    <w:tmpl w:val="AF4C7D96"/>
    <w:lvl w:ilvl="0" w:tplc="4C744E56">
      <w:numFmt w:val="bullet"/>
      <w:lvlText w:val="•"/>
      <w:lvlJc w:val="left"/>
      <w:pPr>
        <w:ind w:left="1372" w:hanging="47"/>
      </w:pPr>
      <w:rPr>
        <w:rFonts w:ascii="Arial" w:eastAsia="Arial" w:hAnsi="Arial" w:cs="Arial" w:hint="default"/>
        <w:color w:val="4D4D4D"/>
        <w:spacing w:val="-5"/>
        <w:w w:val="109"/>
        <w:sz w:val="10"/>
        <w:szCs w:val="10"/>
        <w:lang w:val="fr-CH" w:eastAsia="fr-CH" w:bidi="fr-CH"/>
      </w:rPr>
    </w:lvl>
    <w:lvl w:ilvl="1" w:tplc="D2C8F95E">
      <w:numFmt w:val="bullet"/>
      <w:lvlText w:val="•"/>
      <w:lvlJc w:val="left"/>
      <w:pPr>
        <w:ind w:left="2258" w:hanging="47"/>
      </w:pPr>
      <w:rPr>
        <w:rFonts w:hint="default"/>
        <w:lang w:val="fr-CH" w:eastAsia="fr-CH" w:bidi="fr-CH"/>
      </w:rPr>
    </w:lvl>
    <w:lvl w:ilvl="2" w:tplc="346C7474">
      <w:numFmt w:val="bullet"/>
      <w:lvlText w:val="•"/>
      <w:lvlJc w:val="left"/>
      <w:pPr>
        <w:ind w:left="3137" w:hanging="47"/>
      </w:pPr>
      <w:rPr>
        <w:rFonts w:hint="default"/>
        <w:lang w:val="fr-CH" w:eastAsia="fr-CH" w:bidi="fr-CH"/>
      </w:rPr>
    </w:lvl>
    <w:lvl w:ilvl="3" w:tplc="0A828022">
      <w:numFmt w:val="bullet"/>
      <w:lvlText w:val="•"/>
      <w:lvlJc w:val="left"/>
      <w:pPr>
        <w:ind w:left="4015" w:hanging="47"/>
      </w:pPr>
      <w:rPr>
        <w:rFonts w:hint="default"/>
        <w:lang w:val="fr-CH" w:eastAsia="fr-CH" w:bidi="fr-CH"/>
      </w:rPr>
    </w:lvl>
    <w:lvl w:ilvl="4" w:tplc="04D6C028">
      <w:numFmt w:val="bullet"/>
      <w:lvlText w:val="•"/>
      <w:lvlJc w:val="left"/>
      <w:pPr>
        <w:ind w:left="4894" w:hanging="47"/>
      </w:pPr>
      <w:rPr>
        <w:rFonts w:hint="default"/>
        <w:lang w:val="fr-CH" w:eastAsia="fr-CH" w:bidi="fr-CH"/>
      </w:rPr>
    </w:lvl>
    <w:lvl w:ilvl="5" w:tplc="79EA7E7A">
      <w:numFmt w:val="bullet"/>
      <w:lvlText w:val="•"/>
      <w:lvlJc w:val="left"/>
      <w:pPr>
        <w:ind w:left="5773" w:hanging="47"/>
      </w:pPr>
      <w:rPr>
        <w:rFonts w:hint="default"/>
        <w:lang w:val="fr-CH" w:eastAsia="fr-CH" w:bidi="fr-CH"/>
      </w:rPr>
    </w:lvl>
    <w:lvl w:ilvl="6" w:tplc="AC56FA9A">
      <w:numFmt w:val="bullet"/>
      <w:lvlText w:val="•"/>
      <w:lvlJc w:val="left"/>
      <w:pPr>
        <w:ind w:left="6651" w:hanging="47"/>
      </w:pPr>
      <w:rPr>
        <w:rFonts w:hint="default"/>
        <w:lang w:val="fr-CH" w:eastAsia="fr-CH" w:bidi="fr-CH"/>
      </w:rPr>
    </w:lvl>
    <w:lvl w:ilvl="7" w:tplc="853E0ADE">
      <w:numFmt w:val="bullet"/>
      <w:lvlText w:val="•"/>
      <w:lvlJc w:val="left"/>
      <w:pPr>
        <w:ind w:left="7530" w:hanging="47"/>
      </w:pPr>
      <w:rPr>
        <w:rFonts w:hint="default"/>
        <w:lang w:val="fr-CH" w:eastAsia="fr-CH" w:bidi="fr-CH"/>
      </w:rPr>
    </w:lvl>
    <w:lvl w:ilvl="8" w:tplc="2078179E">
      <w:numFmt w:val="bullet"/>
      <w:lvlText w:val="•"/>
      <w:lvlJc w:val="left"/>
      <w:pPr>
        <w:ind w:left="8409" w:hanging="47"/>
      </w:pPr>
      <w:rPr>
        <w:rFonts w:hint="default"/>
        <w:lang w:val="fr-CH" w:eastAsia="fr-CH" w:bidi="fr-CH"/>
      </w:rPr>
    </w:lvl>
  </w:abstractNum>
  <w:abstractNum w:abstractNumId="13"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3065"/>
        </w:tabs>
        <w:ind w:left="1985"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88F056B"/>
    <w:multiLevelType w:val="hybridMultilevel"/>
    <w:tmpl w:val="CC58CFF8"/>
    <w:lvl w:ilvl="0" w:tplc="977AA434">
      <w:start w:val="14"/>
      <w:numFmt w:val="bullet"/>
      <w:lvlText w:val="-"/>
      <w:lvlJc w:val="left"/>
      <w:pPr>
        <w:ind w:left="2619" w:hanging="360"/>
      </w:pPr>
      <w:rPr>
        <w:rFonts w:ascii="Times New Roman" w:eastAsia="SimSun" w:hAnsi="Times New Roman" w:cs="Times New Roman" w:hint="default"/>
      </w:rPr>
    </w:lvl>
    <w:lvl w:ilvl="1" w:tplc="04100003" w:tentative="1">
      <w:start w:val="1"/>
      <w:numFmt w:val="bullet"/>
      <w:lvlText w:val="o"/>
      <w:lvlJc w:val="left"/>
      <w:pPr>
        <w:ind w:left="3339" w:hanging="360"/>
      </w:pPr>
      <w:rPr>
        <w:rFonts w:ascii="Courier New" w:hAnsi="Courier New" w:cs="Courier New" w:hint="default"/>
      </w:rPr>
    </w:lvl>
    <w:lvl w:ilvl="2" w:tplc="04100005" w:tentative="1">
      <w:start w:val="1"/>
      <w:numFmt w:val="bullet"/>
      <w:lvlText w:val=""/>
      <w:lvlJc w:val="left"/>
      <w:pPr>
        <w:ind w:left="4059" w:hanging="360"/>
      </w:pPr>
      <w:rPr>
        <w:rFonts w:ascii="Wingdings" w:hAnsi="Wingdings" w:hint="default"/>
      </w:rPr>
    </w:lvl>
    <w:lvl w:ilvl="3" w:tplc="04100001" w:tentative="1">
      <w:start w:val="1"/>
      <w:numFmt w:val="bullet"/>
      <w:lvlText w:val=""/>
      <w:lvlJc w:val="left"/>
      <w:pPr>
        <w:ind w:left="4779" w:hanging="360"/>
      </w:pPr>
      <w:rPr>
        <w:rFonts w:ascii="Symbol" w:hAnsi="Symbol" w:hint="default"/>
      </w:rPr>
    </w:lvl>
    <w:lvl w:ilvl="4" w:tplc="04100003" w:tentative="1">
      <w:start w:val="1"/>
      <w:numFmt w:val="bullet"/>
      <w:lvlText w:val="o"/>
      <w:lvlJc w:val="left"/>
      <w:pPr>
        <w:ind w:left="5499" w:hanging="360"/>
      </w:pPr>
      <w:rPr>
        <w:rFonts w:ascii="Courier New" w:hAnsi="Courier New" w:cs="Courier New" w:hint="default"/>
      </w:rPr>
    </w:lvl>
    <w:lvl w:ilvl="5" w:tplc="04100005" w:tentative="1">
      <w:start w:val="1"/>
      <w:numFmt w:val="bullet"/>
      <w:lvlText w:val=""/>
      <w:lvlJc w:val="left"/>
      <w:pPr>
        <w:ind w:left="6219" w:hanging="360"/>
      </w:pPr>
      <w:rPr>
        <w:rFonts w:ascii="Wingdings" w:hAnsi="Wingdings" w:hint="default"/>
      </w:rPr>
    </w:lvl>
    <w:lvl w:ilvl="6" w:tplc="04100001" w:tentative="1">
      <w:start w:val="1"/>
      <w:numFmt w:val="bullet"/>
      <w:lvlText w:val=""/>
      <w:lvlJc w:val="left"/>
      <w:pPr>
        <w:ind w:left="6939" w:hanging="360"/>
      </w:pPr>
      <w:rPr>
        <w:rFonts w:ascii="Symbol" w:hAnsi="Symbol" w:hint="default"/>
      </w:rPr>
    </w:lvl>
    <w:lvl w:ilvl="7" w:tplc="04100003" w:tentative="1">
      <w:start w:val="1"/>
      <w:numFmt w:val="bullet"/>
      <w:lvlText w:val="o"/>
      <w:lvlJc w:val="left"/>
      <w:pPr>
        <w:ind w:left="7659" w:hanging="360"/>
      </w:pPr>
      <w:rPr>
        <w:rFonts w:ascii="Courier New" w:hAnsi="Courier New" w:cs="Courier New" w:hint="default"/>
      </w:rPr>
    </w:lvl>
    <w:lvl w:ilvl="8" w:tplc="04100005" w:tentative="1">
      <w:start w:val="1"/>
      <w:numFmt w:val="bullet"/>
      <w:lvlText w:val=""/>
      <w:lvlJc w:val="left"/>
      <w:pPr>
        <w:ind w:left="8379" w:hanging="360"/>
      </w:pPr>
      <w:rPr>
        <w:rFonts w:ascii="Wingdings" w:hAnsi="Wingdings" w:hint="default"/>
      </w:rPr>
    </w:lvl>
  </w:abstractNum>
  <w:abstractNum w:abstractNumId="15" w15:restartNumberingAfterBreak="0">
    <w:nsid w:val="09D03064"/>
    <w:multiLevelType w:val="hybridMultilevel"/>
    <w:tmpl w:val="CB3899B6"/>
    <w:lvl w:ilvl="0" w:tplc="F0266A9E">
      <w:start w:val="1"/>
      <w:numFmt w:val="decimal"/>
      <w:lvlText w:val="%1"/>
      <w:lvlJc w:val="left"/>
      <w:pPr>
        <w:ind w:left="1410" w:hanging="705"/>
      </w:pPr>
      <w:rPr>
        <w:rFonts w:cstheme="minorBidi" w:hint="default"/>
        <w:sz w:val="18"/>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6" w15:restartNumberingAfterBreak="0">
    <w:nsid w:val="0B1D7EE2"/>
    <w:multiLevelType w:val="hybridMultilevel"/>
    <w:tmpl w:val="DEB8D93E"/>
    <w:lvl w:ilvl="0" w:tplc="040C0001">
      <w:start w:val="1"/>
      <w:numFmt w:val="bullet"/>
      <w:lvlText w:val=""/>
      <w:lvlJc w:val="left"/>
      <w:pPr>
        <w:ind w:left="1005" w:hanging="360"/>
      </w:pPr>
      <w:rPr>
        <w:rFonts w:ascii="Symbol" w:hAnsi="Symbol"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9451910"/>
    <w:multiLevelType w:val="hybridMultilevel"/>
    <w:tmpl w:val="4A1430E2"/>
    <w:lvl w:ilvl="0" w:tplc="002CD4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0813933"/>
    <w:multiLevelType w:val="hybridMultilevel"/>
    <w:tmpl w:val="EC3ECA90"/>
    <w:lvl w:ilvl="0" w:tplc="4F4A5532">
      <w:start w:val="1"/>
      <w:numFmt w:val="decimal"/>
      <w:lvlText w:val="(%1)"/>
      <w:lvlJc w:val="left"/>
      <w:pPr>
        <w:ind w:left="473" w:hanging="360"/>
      </w:pPr>
    </w:lvl>
    <w:lvl w:ilvl="1" w:tplc="040C0019">
      <w:start w:val="1"/>
      <w:numFmt w:val="lowerLetter"/>
      <w:lvlText w:val="%2."/>
      <w:lvlJc w:val="left"/>
      <w:pPr>
        <w:ind w:left="1193" w:hanging="360"/>
      </w:pPr>
    </w:lvl>
    <w:lvl w:ilvl="2" w:tplc="040C001B">
      <w:start w:val="1"/>
      <w:numFmt w:val="lowerRoman"/>
      <w:lvlText w:val="%3."/>
      <w:lvlJc w:val="right"/>
      <w:pPr>
        <w:ind w:left="1913" w:hanging="180"/>
      </w:pPr>
    </w:lvl>
    <w:lvl w:ilvl="3" w:tplc="040C000F">
      <w:start w:val="1"/>
      <w:numFmt w:val="decimal"/>
      <w:lvlText w:val="%4."/>
      <w:lvlJc w:val="left"/>
      <w:pPr>
        <w:ind w:left="2633" w:hanging="360"/>
      </w:pPr>
    </w:lvl>
    <w:lvl w:ilvl="4" w:tplc="040C0019">
      <w:start w:val="1"/>
      <w:numFmt w:val="lowerLetter"/>
      <w:lvlText w:val="%5."/>
      <w:lvlJc w:val="left"/>
      <w:pPr>
        <w:ind w:left="3353" w:hanging="360"/>
      </w:pPr>
    </w:lvl>
    <w:lvl w:ilvl="5" w:tplc="040C001B">
      <w:start w:val="1"/>
      <w:numFmt w:val="lowerRoman"/>
      <w:lvlText w:val="%6."/>
      <w:lvlJc w:val="right"/>
      <w:pPr>
        <w:ind w:left="4073" w:hanging="180"/>
      </w:pPr>
    </w:lvl>
    <w:lvl w:ilvl="6" w:tplc="040C000F">
      <w:start w:val="1"/>
      <w:numFmt w:val="decimal"/>
      <w:lvlText w:val="%7."/>
      <w:lvlJc w:val="left"/>
      <w:pPr>
        <w:ind w:left="4793" w:hanging="360"/>
      </w:pPr>
    </w:lvl>
    <w:lvl w:ilvl="7" w:tplc="040C0019">
      <w:start w:val="1"/>
      <w:numFmt w:val="lowerLetter"/>
      <w:lvlText w:val="%8."/>
      <w:lvlJc w:val="left"/>
      <w:pPr>
        <w:ind w:left="5513" w:hanging="360"/>
      </w:pPr>
    </w:lvl>
    <w:lvl w:ilvl="8" w:tplc="040C001B">
      <w:start w:val="1"/>
      <w:numFmt w:val="lowerRoman"/>
      <w:lvlText w:val="%9."/>
      <w:lvlJc w:val="right"/>
      <w:pPr>
        <w:ind w:left="6233" w:hanging="180"/>
      </w:pPr>
    </w:lvl>
  </w:abstractNum>
  <w:abstractNum w:abstractNumId="24" w15:restartNumberingAfterBreak="0">
    <w:nsid w:val="236937CC"/>
    <w:multiLevelType w:val="hybridMultilevel"/>
    <w:tmpl w:val="F586C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9A21A2"/>
    <w:multiLevelType w:val="hybridMultilevel"/>
    <w:tmpl w:val="FD6491B8"/>
    <w:lvl w:ilvl="0" w:tplc="DEC24D8A">
      <w:start w:val="1"/>
      <w:numFmt w:val="decimal"/>
      <w:lvlText w:val="%1."/>
      <w:lvlJc w:val="left"/>
      <w:pPr>
        <w:ind w:left="1494" w:hanging="360"/>
      </w:pPr>
      <w:rPr>
        <w:rFonts w:hint="default"/>
      </w:rPr>
    </w:lvl>
    <w:lvl w:ilvl="1" w:tplc="04100019">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2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B96D21"/>
    <w:multiLevelType w:val="hybridMultilevel"/>
    <w:tmpl w:val="ADF64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4707C7D"/>
    <w:multiLevelType w:val="hybridMultilevel"/>
    <w:tmpl w:val="BEB80DDC"/>
    <w:lvl w:ilvl="0" w:tplc="32402F60">
      <w:start w:val="1"/>
      <w:numFmt w:val="lowerLetter"/>
      <w:lvlText w:val="(%1)"/>
      <w:lvlJc w:val="left"/>
      <w:pPr>
        <w:ind w:left="2832" w:hanging="564"/>
      </w:pPr>
      <w:rPr>
        <w:rFonts w:hint="default"/>
        <w:strike w:val="0"/>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9" w15:restartNumberingAfterBreak="0">
    <w:nsid w:val="347E0571"/>
    <w:multiLevelType w:val="hybridMultilevel"/>
    <w:tmpl w:val="48101FF6"/>
    <w:lvl w:ilvl="0" w:tplc="DE2A8E5E">
      <w:start w:val="1"/>
      <w:numFmt w:val="lowerLetter"/>
      <w:lvlText w:val="(%1)"/>
      <w:lvlJc w:val="left"/>
      <w:pPr>
        <w:ind w:left="2634" w:hanging="360"/>
      </w:pPr>
      <w:rPr>
        <w:rFonts w:hint="default"/>
      </w:rPr>
    </w:lvl>
    <w:lvl w:ilvl="1" w:tplc="08090019" w:tentative="1">
      <w:start w:val="1"/>
      <w:numFmt w:val="lowerLetter"/>
      <w:lvlText w:val="%2."/>
      <w:lvlJc w:val="left"/>
      <w:pPr>
        <w:ind w:left="3354" w:hanging="360"/>
      </w:pPr>
    </w:lvl>
    <w:lvl w:ilvl="2" w:tplc="0809001B" w:tentative="1">
      <w:start w:val="1"/>
      <w:numFmt w:val="lowerRoman"/>
      <w:lvlText w:val="%3."/>
      <w:lvlJc w:val="right"/>
      <w:pPr>
        <w:ind w:left="4074" w:hanging="180"/>
      </w:pPr>
    </w:lvl>
    <w:lvl w:ilvl="3" w:tplc="0809000F" w:tentative="1">
      <w:start w:val="1"/>
      <w:numFmt w:val="decimal"/>
      <w:lvlText w:val="%4."/>
      <w:lvlJc w:val="left"/>
      <w:pPr>
        <w:ind w:left="4794" w:hanging="360"/>
      </w:pPr>
    </w:lvl>
    <w:lvl w:ilvl="4" w:tplc="08090019" w:tentative="1">
      <w:start w:val="1"/>
      <w:numFmt w:val="lowerLetter"/>
      <w:lvlText w:val="%5."/>
      <w:lvlJc w:val="left"/>
      <w:pPr>
        <w:ind w:left="5514" w:hanging="360"/>
      </w:pPr>
    </w:lvl>
    <w:lvl w:ilvl="5" w:tplc="0809001B" w:tentative="1">
      <w:start w:val="1"/>
      <w:numFmt w:val="lowerRoman"/>
      <w:lvlText w:val="%6."/>
      <w:lvlJc w:val="right"/>
      <w:pPr>
        <w:ind w:left="6234" w:hanging="180"/>
      </w:pPr>
    </w:lvl>
    <w:lvl w:ilvl="6" w:tplc="0809000F" w:tentative="1">
      <w:start w:val="1"/>
      <w:numFmt w:val="decimal"/>
      <w:lvlText w:val="%7."/>
      <w:lvlJc w:val="left"/>
      <w:pPr>
        <w:ind w:left="6954" w:hanging="360"/>
      </w:pPr>
    </w:lvl>
    <w:lvl w:ilvl="7" w:tplc="08090019" w:tentative="1">
      <w:start w:val="1"/>
      <w:numFmt w:val="lowerLetter"/>
      <w:lvlText w:val="%8."/>
      <w:lvlJc w:val="left"/>
      <w:pPr>
        <w:ind w:left="7674" w:hanging="360"/>
      </w:pPr>
    </w:lvl>
    <w:lvl w:ilvl="8" w:tplc="0809001B" w:tentative="1">
      <w:start w:val="1"/>
      <w:numFmt w:val="lowerRoman"/>
      <w:lvlText w:val="%9."/>
      <w:lvlJc w:val="right"/>
      <w:pPr>
        <w:ind w:left="8394" w:hanging="180"/>
      </w:pPr>
    </w:lvl>
  </w:abstractNum>
  <w:abstractNum w:abstractNumId="3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CA5392B"/>
    <w:multiLevelType w:val="hybridMultilevel"/>
    <w:tmpl w:val="6D70BA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8EB14B4"/>
    <w:multiLevelType w:val="multilevel"/>
    <w:tmpl w:val="8392D956"/>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33" w15:restartNumberingAfterBreak="0">
    <w:nsid w:val="4D7E2A8D"/>
    <w:multiLevelType w:val="hybridMultilevel"/>
    <w:tmpl w:val="1F44B71A"/>
    <w:lvl w:ilvl="0" w:tplc="03120146">
      <w:numFmt w:val="bullet"/>
      <w:lvlText w:val="-"/>
      <w:lvlJc w:val="left"/>
      <w:pPr>
        <w:ind w:left="1065" w:hanging="705"/>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9C3D10"/>
    <w:multiLevelType w:val="hybridMultilevel"/>
    <w:tmpl w:val="2DEAEBF8"/>
    <w:lvl w:ilvl="0" w:tplc="040C0015">
      <w:start w:val="1"/>
      <w:numFmt w:val="upperLetter"/>
      <w:lvlText w:val="%1."/>
      <w:lvlJc w:val="left"/>
      <w:pPr>
        <w:ind w:left="360" w:hanging="360"/>
      </w:pPr>
      <w:rPr>
        <w:rFonts w:hint="default"/>
      </w:rPr>
    </w:lvl>
    <w:lvl w:ilvl="1" w:tplc="447804C2">
      <w:start w:val="1"/>
      <w:numFmt w:val="decimal"/>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2821E8F"/>
    <w:multiLevelType w:val="hybridMultilevel"/>
    <w:tmpl w:val="2B9ECDAE"/>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537F71D8"/>
    <w:multiLevelType w:val="hybridMultilevel"/>
    <w:tmpl w:val="6316BC0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15:restartNumberingAfterBreak="0">
    <w:nsid w:val="6200569C"/>
    <w:multiLevelType w:val="hybridMultilevel"/>
    <w:tmpl w:val="91B68650"/>
    <w:lvl w:ilvl="0" w:tplc="B36A9C16">
      <w:start w:val="1"/>
      <w:numFmt w:val="lowerLetter"/>
      <w:lvlText w:val="(%1)"/>
      <w:lvlJc w:val="left"/>
      <w:pPr>
        <w:ind w:left="2271" w:hanging="570"/>
      </w:pPr>
      <w:rPr>
        <w:rFonts w:hint="default"/>
      </w:rPr>
    </w:lvl>
    <w:lvl w:ilvl="1" w:tplc="04100019" w:tentative="1">
      <w:start w:val="1"/>
      <w:numFmt w:val="lowerLetter"/>
      <w:lvlText w:val="%2."/>
      <w:lvlJc w:val="left"/>
      <w:pPr>
        <w:ind w:left="2781" w:hanging="360"/>
      </w:pPr>
    </w:lvl>
    <w:lvl w:ilvl="2" w:tplc="0410001B" w:tentative="1">
      <w:start w:val="1"/>
      <w:numFmt w:val="lowerRoman"/>
      <w:lvlText w:val="%3."/>
      <w:lvlJc w:val="right"/>
      <w:pPr>
        <w:ind w:left="3501" w:hanging="180"/>
      </w:pPr>
    </w:lvl>
    <w:lvl w:ilvl="3" w:tplc="0410000F" w:tentative="1">
      <w:start w:val="1"/>
      <w:numFmt w:val="decimal"/>
      <w:lvlText w:val="%4."/>
      <w:lvlJc w:val="left"/>
      <w:pPr>
        <w:ind w:left="4221" w:hanging="360"/>
      </w:pPr>
    </w:lvl>
    <w:lvl w:ilvl="4" w:tplc="04100019" w:tentative="1">
      <w:start w:val="1"/>
      <w:numFmt w:val="lowerLetter"/>
      <w:lvlText w:val="%5."/>
      <w:lvlJc w:val="left"/>
      <w:pPr>
        <w:ind w:left="4941" w:hanging="360"/>
      </w:pPr>
    </w:lvl>
    <w:lvl w:ilvl="5" w:tplc="0410001B" w:tentative="1">
      <w:start w:val="1"/>
      <w:numFmt w:val="lowerRoman"/>
      <w:lvlText w:val="%6."/>
      <w:lvlJc w:val="right"/>
      <w:pPr>
        <w:ind w:left="5661" w:hanging="180"/>
      </w:pPr>
    </w:lvl>
    <w:lvl w:ilvl="6" w:tplc="0410000F" w:tentative="1">
      <w:start w:val="1"/>
      <w:numFmt w:val="decimal"/>
      <w:lvlText w:val="%7."/>
      <w:lvlJc w:val="left"/>
      <w:pPr>
        <w:ind w:left="6381" w:hanging="360"/>
      </w:pPr>
    </w:lvl>
    <w:lvl w:ilvl="7" w:tplc="04100019" w:tentative="1">
      <w:start w:val="1"/>
      <w:numFmt w:val="lowerLetter"/>
      <w:lvlText w:val="%8."/>
      <w:lvlJc w:val="left"/>
      <w:pPr>
        <w:ind w:left="7101" w:hanging="360"/>
      </w:pPr>
    </w:lvl>
    <w:lvl w:ilvl="8" w:tplc="0410001B" w:tentative="1">
      <w:start w:val="1"/>
      <w:numFmt w:val="lowerRoman"/>
      <w:lvlText w:val="%9."/>
      <w:lvlJc w:val="right"/>
      <w:pPr>
        <w:ind w:left="7821" w:hanging="180"/>
      </w:pPr>
    </w:lvl>
  </w:abstractNum>
  <w:abstractNum w:abstractNumId="39" w15:restartNumberingAfterBreak="0">
    <w:nsid w:val="6252324E"/>
    <w:multiLevelType w:val="hybridMultilevel"/>
    <w:tmpl w:val="0F7C8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7C44F8"/>
    <w:multiLevelType w:val="singleLevel"/>
    <w:tmpl w:val="33663C30"/>
    <w:lvl w:ilvl="0">
      <w:start w:val="1"/>
      <w:numFmt w:val="decimal"/>
      <w:lvlText w:val="%1."/>
      <w:lvlJc w:val="left"/>
      <w:pPr>
        <w:tabs>
          <w:tab w:val="num" w:pos="420"/>
        </w:tabs>
        <w:ind w:left="420" w:hanging="420"/>
      </w:pPr>
      <w:rPr>
        <w:rFonts w:hint="default"/>
      </w:rPr>
    </w:lvl>
  </w:abstractNum>
  <w:abstractNum w:abstractNumId="42" w15:restartNumberingAfterBreak="0">
    <w:nsid w:val="6DFB7C40"/>
    <w:multiLevelType w:val="hybridMultilevel"/>
    <w:tmpl w:val="BE86A9A0"/>
    <w:lvl w:ilvl="0" w:tplc="CA3CE988">
      <w:start w:val="1"/>
      <w:numFmt w:val="decimal"/>
      <w:lvlText w:val="%1"/>
      <w:lvlJc w:val="left"/>
      <w:pPr>
        <w:ind w:left="1410" w:hanging="705"/>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3" w15:restartNumberingAfterBreak="0">
    <w:nsid w:val="6FD331B3"/>
    <w:multiLevelType w:val="hybridMultilevel"/>
    <w:tmpl w:val="95F2DE70"/>
    <w:lvl w:ilvl="0" w:tplc="F85A5808">
      <w:start w:val="1"/>
      <w:numFmt w:val="lowerRoman"/>
      <w:lvlText w:val="(%1)"/>
      <w:lvlJc w:val="left"/>
      <w:pPr>
        <w:ind w:left="2988" w:hanging="72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44" w15:restartNumberingAfterBreak="0">
    <w:nsid w:val="711D2CB7"/>
    <w:multiLevelType w:val="hybridMultilevel"/>
    <w:tmpl w:val="071ACD34"/>
    <w:lvl w:ilvl="0" w:tplc="447804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2F562C2"/>
    <w:multiLevelType w:val="hybridMultilevel"/>
    <w:tmpl w:val="9F423EAE"/>
    <w:lvl w:ilvl="0" w:tplc="1696ECBC">
      <w:start w:val="1"/>
      <w:numFmt w:val="bullet"/>
      <w:lvlText w:val=""/>
      <w:lvlJc w:val="left"/>
      <w:pPr>
        <w:ind w:left="1068" w:hanging="360"/>
      </w:pPr>
      <w:rPr>
        <w:rFonts w:ascii="Symbol" w:eastAsia="SimSun"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9619FC"/>
    <w:multiLevelType w:val="hybridMultilevel"/>
    <w:tmpl w:val="26D4057E"/>
    <w:lvl w:ilvl="0" w:tplc="7EF631A6">
      <w:start w:val="1"/>
      <w:numFmt w:val="bullet"/>
      <w:lvlText w:val=""/>
      <w:lvlJc w:val="left"/>
      <w:pPr>
        <w:ind w:left="1068" w:hanging="360"/>
      </w:pPr>
      <w:rPr>
        <w:rFonts w:ascii="Symbol" w:eastAsia="SimSun"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8" w15:restartNumberingAfterBreak="0">
    <w:nsid w:val="77DE3FFF"/>
    <w:multiLevelType w:val="hybridMultilevel"/>
    <w:tmpl w:val="7DA8FFC4"/>
    <w:lvl w:ilvl="0" w:tplc="C0BA3FEA">
      <w:start w:val="1"/>
      <w:numFmt w:val="upperLetter"/>
      <w:lvlText w:val="%1."/>
      <w:lvlJc w:val="left"/>
      <w:pPr>
        <w:ind w:left="1233" w:hanging="525"/>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16cid:durableId="1164472288">
    <w:abstractNumId w:val="1"/>
  </w:num>
  <w:num w:numId="2" w16cid:durableId="368191020">
    <w:abstractNumId w:val="0"/>
  </w:num>
  <w:num w:numId="3" w16cid:durableId="698314965">
    <w:abstractNumId w:val="2"/>
  </w:num>
  <w:num w:numId="4" w16cid:durableId="1159810947">
    <w:abstractNumId w:val="3"/>
  </w:num>
  <w:num w:numId="5" w16cid:durableId="1266157559">
    <w:abstractNumId w:val="8"/>
  </w:num>
  <w:num w:numId="6" w16cid:durableId="1267273207">
    <w:abstractNumId w:val="9"/>
  </w:num>
  <w:num w:numId="7" w16cid:durableId="848179430">
    <w:abstractNumId w:val="7"/>
  </w:num>
  <w:num w:numId="8" w16cid:durableId="235163829">
    <w:abstractNumId w:val="6"/>
  </w:num>
  <w:num w:numId="9" w16cid:durableId="1014113508">
    <w:abstractNumId w:val="5"/>
  </w:num>
  <w:num w:numId="10" w16cid:durableId="1864711610">
    <w:abstractNumId w:val="4"/>
  </w:num>
  <w:num w:numId="11" w16cid:durableId="855119467">
    <w:abstractNumId w:val="26"/>
  </w:num>
  <w:num w:numId="12" w16cid:durableId="1347168272">
    <w:abstractNumId w:val="22"/>
  </w:num>
  <w:num w:numId="13" w16cid:durableId="1251887291">
    <w:abstractNumId w:val="11"/>
  </w:num>
  <w:num w:numId="14" w16cid:durableId="431054098">
    <w:abstractNumId w:val="20"/>
  </w:num>
  <w:num w:numId="15" w16cid:durableId="393313389">
    <w:abstractNumId w:val="30"/>
  </w:num>
  <w:num w:numId="16" w16cid:durableId="1095589023">
    <w:abstractNumId w:val="21"/>
  </w:num>
  <w:num w:numId="17" w16cid:durableId="1215237519">
    <w:abstractNumId w:val="40"/>
  </w:num>
  <w:num w:numId="18" w16cid:durableId="837765512">
    <w:abstractNumId w:val="46"/>
  </w:num>
  <w:num w:numId="19" w16cid:durableId="1119375990">
    <w:abstractNumId w:val="17"/>
  </w:num>
  <w:num w:numId="20" w16cid:durableId="1790969798">
    <w:abstractNumId w:val="28"/>
  </w:num>
  <w:num w:numId="21" w16cid:durableId="1353725954">
    <w:abstractNumId w:val="37"/>
  </w:num>
  <w:num w:numId="22" w16cid:durableId="477114988">
    <w:abstractNumId w:val="18"/>
  </w:num>
  <w:num w:numId="23" w16cid:durableId="1838569464">
    <w:abstractNumId w:val="13"/>
  </w:num>
  <w:num w:numId="24" w16cid:durableId="1404836734">
    <w:abstractNumId w:val="38"/>
  </w:num>
  <w:num w:numId="25" w16cid:durableId="586959784">
    <w:abstractNumId w:val="25"/>
  </w:num>
  <w:num w:numId="26" w16cid:durableId="824517439">
    <w:abstractNumId w:val="36"/>
  </w:num>
  <w:num w:numId="27" w16cid:durableId="1085884927">
    <w:abstractNumId w:val="12"/>
  </w:num>
  <w:num w:numId="28" w16cid:durableId="1550336436">
    <w:abstractNumId w:val="10"/>
  </w:num>
  <w:num w:numId="29" w16cid:durableId="1728649221">
    <w:abstractNumId w:val="39"/>
  </w:num>
  <w:num w:numId="30" w16cid:durableId="975404982">
    <w:abstractNumId w:val="27"/>
  </w:num>
  <w:num w:numId="31" w16cid:durableId="531891788">
    <w:abstractNumId w:val="16"/>
  </w:num>
  <w:num w:numId="32" w16cid:durableId="2124298144">
    <w:abstractNumId w:val="24"/>
  </w:num>
  <w:num w:numId="33" w16cid:durableId="1982346206">
    <w:abstractNumId w:val="34"/>
  </w:num>
  <w:num w:numId="34" w16cid:durableId="231090274">
    <w:abstractNumId w:val="19"/>
  </w:num>
  <w:num w:numId="35" w16cid:durableId="326328169">
    <w:abstractNumId w:val="33"/>
  </w:num>
  <w:num w:numId="36" w16cid:durableId="571432159">
    <w:abstractNumId w:val="44"/>
  </w:num>
  <w:num w:numId="37" w16cid:durableId="2083524984">
    <w:abstractNumId w:val="48"/>
  </w:num>
  <w:num w:numId="38" w16cid:durableId="1917666262">
    <w:abstractNumId w:val="43"/>
  </w:num>
  <w:num w:numId="39" w16cid:durableId="469981097">
    <w:abstractNumId w:val="41"/>
  </w:num>
  <w:num w:numId="40" w16cid:durableId="10098722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54226046">
    <w:abstractNumId w:val="45"/>
  </w:num>
  <w:num w:numId="42" w16cid:durableId="1588225005">
    <w:abstractNumId w:val="47"/>
  </w:num>
  <w:num w:numId="43" w16cid:durableId="307712804">
    <w:abstractNumId w:val="14"/>
  </w:num>
  <w:num w:numId="44" w16cid:durableId="2031295799">
    <w:abstractNumId w:val="42"/>
  </w:num>
  <w:num w:numId="45" w16cid:durableId="71975534">
    <w:abstractNumId w:val="15"/>
  </w:num>
  <w:num w:numId="46" w16cid:durableId="1367221123">
    <w:abstractNumId w:val="32"/>
  </w:num>
  <w:num w:numId="47" w16cid:durableId="1577009112">
    <w:abstractNumId w:val="35"/>
  </w:num>
  <w:num w:numId="48" w16cid:durableId="1948610368">
    <w:abstractNumId w:val="31"/>
  </w:num>
  <w:num w:numId="49" w16cid:durableId="722490144">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fr-CH" w:vendorID="64" w:dllVersion="0" w:nlCheck="1" w:checkStyle="0"/>
  <w:activeWritingStyle w:appName="MSWord" w:lang="fr-CH"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D17"/>
    <w:rsid w:val="00002A7D"/>
    <w:rsid w:val="000038A8"/>
    <w:rsid w:val="000055C5"/>
    <w:rsid w:val="00005699"/>
    <w:rsid w:val="00005DF3"/>
    <w:rsid w:val="00006790"/>
    <w:rsid w:val="00013E48"/>
    <w:rsid w:val="00017D81"/>
    <w:rsid w:val="0002596C"/>
    <w:rsid w:val="00027624"/>
    <w:rsid w:val="00040592"/>
    <w:rsid w:val="00047721"/>
    <w:rsid w:val="00050F6B"/>
    <w:rsid w:val="000549EB"/>
    <w:rsid w:val="0005620E"/>
    <w:rsid w:val="000644DE"/>
    <w:rsid w:val="000678CD"/>
    <w:rsid w:val="00072BF4"/>
    <w:rsid w:val="00072C8C"/>
    <w:rsid w:val="00081CE0"/>
    <w:rsid w:val="000824E7"/>
    <w:rsid w:val="00084D30"/>
    <w:rsid w:val="00090320"/>
    <w:rsid w:val="000931C0"/>
    <w:rsid w:val="00097003"/>
    <w:rsid w:val="000A2E09"/>
    <w:rsid w:val="000A65F8"/>
    <w:rsid w:val="000B175B"/>
    <w:rsid w:val="000B3A0F"/>
    <w:rsid w:val="000C6CC6"/>
    <w:rsid w:val="000D5CAD"/>
    <w:rsid w:val="000E0415"/>
    <w:rsid w:val="000E3792"/>
    <w:rsid w:val="000E6B94"/>
    <w:rsid w:val="000F12C0"/>
    <w:rsid w:val="000F7715"/>
    <w:rsid w:val="001026E0"/>
    <w:rsid w:val="0011067B"/>
    <w:rsid w:val="00117271"/>
    <w:rsid w:val="00130E8F"/>
    <w:rsid w:val="00132B93"/>
    <w:rsid w:val="0013355E"/>
    <w:rsid w:val="00144690"/>
    <w:rsid w:val="00145757"/>
    <w:rsid w:val="001515CD"/>
    <w:rsid w:val="00153130"/>
    <w:rsid w:val="00156B99"/>
    <w:rsid w:val="00166124"/>
    <w:rsid w:val="00167DBF"/>
    <w:rsid w:val="00184DDA"/>
    <w:rsid w:val="00187AF6"/>
    <w:rsid w:val="001900CD"/>
    <w:rsid w:val="00193393"/>
    <w:rsid w:val="001A0452"/>
    <w:rsid w:val="001A1F65"/>
    <w:rsid w:val="001A4097"/>
    <w:rsid w:val="001B1251"/>
    <w:rsid w:val="001B21D6"/>
    <w:rsid w:val="001B4B04"/>
    <w:rsid w:val="001B5875"/>
    <w:rsid w:val="001C1466"/>
    <w:rsid w:val="001C487E"/>
    <w:rsid w:val="001C4B9C"/>
    <w:rsid w:val="001C6663"/>
    <w:rsid w:val="001C7895"/>
    <w:rsid w:val="001D26DF"/>
    <w:rsid w:val="001D5716"/>
    <w:rsid w:val="001E0106"/>
    <w:rsid w:val="001E1907"/>
    <w:rsid w:val="001E31C6"/>
    <w:rsid w:val="001E3472"/>
    <w:rsid w:val="001F13A2"/>
    <w:rsid w:val="001F1599"/>
    <w:rsid w:val="001F19C4"/>
    <w:rsid w:val="002043F0"/>
    <w:rsid w:val="00211E0B"/>
    <w:rsid w:val="0022411D"/>
    <w:rsid w:val="00230DAA"/>
    <w:rsid w:val="00232575"/>
    <w:rsid w:val="0023355F"/>
    <w:rsid w:val="00234515"/>
    <w:rsid w:val="0023634B"/>
    <w:rsid w:val="00243779"/>
    <w:rsid w:val="002457DD"/>
    <w:rsid w:val="00247258"/>
    <w:rsid w:val="0025620F"/>
    <w:rsid w:val="00257CAC"/>
    <w:rsid w:val="00261508"/>
    <w:rsid w:val="00267F21"/>
    <w:rsid w:val="0027011B"/>
    <w:rsid w:val="00271D64"/>
    <w:rsid w:val="0027237A"/>
    <w:rsid w:val="00282BF5"/>
    <w:rsid w:val="00284748"/>
    <w:rsid w:val="00294EFE"/>
    <w:rsid w:val="002973E6"/>
    <w:rsid w:val="002974E9"/>
    <w:rsid w:val="002A02CD"/>
    <w:rsid w:val="002A22E4"/>
    <w:rsid w:val="002A306B"/>
    <w:rsid w:val="002A7F94"/>
    <w:rsid w:val="002B109A"/>
    <w:rsid w:val="002B71F2"/>
    <w:rsid w:val="002C4827"/>
    <w:rsid w:val="002C6D45"/>
    <w:rsid w:val="002D59AB"/>
    <w:rsid w:val="002D5C15"/>
    <w:rsid w:val="002D6CF7"/>
    <w:rsid w:val="002D6E53"/>
    <w:rsid w:val="002E182E"/>
    <w:rsid w:val="002F046D"/>
    <w:rsid w:val="002F136F"/>
    <w:rsid w:val="002F3023"/>
    <w:rsid w:val="002F3B06"/>
    <w:rsid w:val="00300B86"/>
    <w:rsid w:val="00301764"/>
    <w:rsid w:val="003207E9"/>
    <w:rsid w:val="003229D8"/>
    <w:rsid w:val="00326BAE"/>
    <w:rsid w:val="00336C97"/>
    <w:rsid w:val="00337F88"/>
    <w:rsid w:val="00342432"/>
    <w:rsid w:val="0035223F"/>
    <w:rsid w:val="00352D4B"/>
    <w:rsid w:val="00354E81"/>
    <w:rsid w:val="0035638C"/>
    <w:rsid w:val="0036679E"/>
    <w:rsid w:val="00366A62"/>
    <w:rsid w:val="00386B40"/>
    <w:rsid w:val="00394C9F"/>
    <w:rsid w:val="003A46BB"/>
    <w:rsid w:val="003A4EC7"/>
    <w:rsid w:val="003A7295"/>
    <w:rsid w:val="003B1F60"/>
    <w:rsid w:val="003B4425"/>
    <w:rsid w:val="003C2CC4"/>
    <w:rsid w:val="003C4C3F"/>
    <w:rsid w:val="003C6923"/>
    <w:rsid w:val="003D32EE"/>
    <w:rsid w:val="003D418A"/>
    <w:rsid w:val="003D4B23"/>
    <w:rsid w:val="003E278A"/>
    <w:rsid w:val="00413520"/>
    <w:rsid w:val="004325CB"/>
    <w:rsid w:val="0043666C"/>
    <w:rsid w:val="00440A07"/>
    <w:rsid w:val="00445216"/>
    <w:rsid w:val="004466AF"/>
    <w:rsid w:val="00455210"/>
    <w:rsid w:val="0045643D"/>
    <w:rsid w:val="00462880"/>
    <w:rsid w:val="00462AE8"/>
    <w:rsid w:val="004705A1"/>
    <w:rsid w:val="00472201"/>
    <w:rsid w:val="00476785"/>
    <w:rsid w:val="00476F24"/>
    <w:rsid w:val="00493CB9"/>
    <w:rsid w:val="004A2932"/>
    <w:rsid w:val="004A5AB8"/>
    <w:rsid w:val="004A5D33"/>
    <w:rsid w:val="004B0A87"/>
    <w:rsid w:val="004B3887"/>
    <w:rsid w:val="004B4D63"/>
    <w:rsid w:val="004C1E79"/>
    <w:rsid w:val="004C2AA8"/>
    <w:rsid w:val="004C55B0"/>
    <w:rsid w:val="004C7E04"/>
    <w:rsid w:val="004E3135"/>
    <w:rsid w:val="004E69B7"/>
    <w:rsid w:val="004F6BA0"/>
    <w:rsid w:val="004F7751"/>
    <w:rsid w:val="005022B5"/>
    <w:rsid w:val="00503BEA"/>
    <w:rsid w:val="00511376"/>
    <w:rsid w:val="00513938"/>
    <w:rsid w:val="00533616"/>
    <w:rsid w:val="00534B90"/>
    <w:rsid w:val="00535ABA"/>
    <w:rsid w:val="0053768B"/>
    <w:rsid w:val="005420F2"/>
    <w:rsid w:val="0054285C"/>
    <w:rsid w:val="00544241"/>
    <w:rsid w:val="00544F0F"/>
    <w:rsid w:val="00544F27"/>
    <w:rsid w:val="005502F1"/>
    <w:rsid w:val="00553697"/>
    <w:rsid w:val="00555E72"/>
    <w:rsid w:val="00557F71"/>
    <w:rsid w:val="0056165A"/>
    <w:rsid w:val="00565A26"/>
    <w:rsid w:val="005757B5"/>
    <w:rsid w:val="00584173"/>
    <w:rsid w:val="0058773C"/>
    <w:rsid w:val="00593D70"/>
    <w:rsid w:val="00595520"/>
    <w:rsid w:val="005A44B9"/>
    <w:rsid w:val="005A5063"/>
    <w:rsid w:val="005B09C3"/>
    <w:rsid w:val="005B1BA0"/>
    <w:rsid w:val="005B3DB3"/>
    <w:rsid w:val="005C0268"/>
    <w:rsid w:val="005C0849"/>
    <w:rsid w:val="005C1A0A"/>
    <w:rsid w:val="005D0FE8"/>
    <w:rsid w:val="005D13D4"/>
    <w:rsid w:val="005D15CA"/>
    <w:rsid w:val="005D1E5F"/>
    <w:rsid w:val="005E56E0"/>
    <w:rsid w:val="005F08DF"/>
    <w:rsid w:val="005F3066"/>
    <w:rsid w:val="005F3E61"/>
    <w:rsid w:val="00604DDD"/>
    <w:rsid w:val="006115CC"/>
    <w:rsid w:val="00611FC4"/>
    <w:rsid w:val="006176FB"/>
    <w:rsid w:val="00620409"/>
    <w:rsid w:val="00621CE4"/>
    <w:rsid w:val="00627242"/>
    <w:rsid w:val="00627C75"/>
    <w:rsid w:val="00630FCB"/>
    <w:rsid w:val="00640B26"/>
    <w:rsid w:val="006455A5"/>
    <w:rsid w:val="0065766B"/>
    <w:rsid w:val="00660AEC"/>
    <w:rsid w:val="006637AA"/>
    <w:rsid w:val="00666D08"/>
    <w:rsid w:val="00671AEC"/>
    <w:rsid w:val="0067470A"/>
    <w:rsid w:val="006747B8"/>
    <w:rsid w:val="006770B2"/>
    <w:rsid w:val="0067787C"/>
    <w:rsid w:val="0068096D"/>
    <w:rsid w:val="00686A48"/>
    <w:rsid w:val="0068763C"/>
    <w:rsid w:val="006940E1"/>
    <w:rsid w:val="006A3C72"/>
    <w:rsid w:val="006A7392"/>
    <w:rsid w:val="006A7763"/>
    <w:rsid w:val="006B03A1"/>
    <w:rsid w:val="006B14EA"/>
    <w:rsid w:val="006B3011"/>
    <w:rsid w:val="006B486F"/>
    <w:rsid w:val="006B67D9"/>
    <w:rsid w:val="006C5535"/>
    <w:rsid w:val="006C7F29"/>
    <w:rsid w:val="006D0589"/>
    <w:rsid w:val="006D27B0"/>
    <w:rsid w:val="006E29DA"/>
    <w:rsid w:val="006E564B"/>
    <w:rsid w:val="006E5E21"/>
    <w:rsid w:val="006E7154"/>
    <w:rsid w:val="006F0803"/>
    <w:rsid w:val="007003CD"/>
    <w:rsid w:val="007025BC"/>
    <w:rsid w:val="0070701E"/>
    <w:rsid w:val="007077F1"/>
    <w:rsid w:val="007221F9"/>
    <w:rsid w:val="00724EC0"/>
    <w:rsid w:val="0072632A"/>
    <w:rsid w:val="00732707"/>
    <w:rsid w:val="007330D3"/>
    <w:rsid w:val="007358E8"/>
    <w:rsid w:val="00736ECE"/>
    <w:rsid w:val="007426A9"/>
    <w:rsid w:val="0074533B"/>
    <w:rsid w:val="00745D2F"/>
    <w:rsid w:val="00747AB3"/>
    <w:rsid w:val="0075460A"/>
    <w:rsid w:val="00754927"/>
    <w:rsid w:val="00757762"/>
    <w:rsid w:val="00760F18"/>
    <w:rsid w:val="007643BC"/>
    <w:rsid w:val="00770356"/>
    <w:rsid w:val="00770694"/>
    <w:rsid w:val="00772D17"/>
    <w:rsid w:val="00780C68"/>
    <w:rsid w:val="007959FE"/>
    <w:rsid w:val="00795C55"/>
    <w:rsid w:val="007A0CF1"/>
    <w:rsid w:val="007A25CC"/>
    <w:rsid w:val="007B05C5"/>
    <w:rsid w:val="007B6BA5"/>
    <w:rsid w:val="007B7C8A"/>
    <w:rsid w:val="007C2955"/>
    <w:rsid w:val="007C3390"/>
    <w:rsid w:val="007C42D8"/>
    <w:rsid w:val="007C4F4B"/>
    <w:rsid w:val="007C5B74"/>
    <w:rsid w:val="007C6384"/>
    <w:rsid w:val="007D6F65"/>
    <w:rsid w:val="007D7362"/>
    <w:rsid w:val="007F5CE2"/>
    <w:rsid w:val="007F6611"/>
    <w:rsid w:val="007F7563"/>
    <w:rsid w:val="00800042"/>
    <w:rsid w:val="00804A0C"/>
    <w:rsid w:val="00805DA4"/>
    <w:rsid w:val="00810BAC"/>
    <w:rsid w:val="0081411B"/>
    <w:rsid w:val="008175E9"/>
    <w:rsid w:val="008242D7"/>
    <w:rsid w:val="0082577B"/>
    <w:rsid w:val="00825CB5"/>
    <w:rsid w:val="0083281E"/>
    <w:rsid w:val="00834A6B"/>
    <w:rsid w:val="00866893"/>
    <w:rsid w:val="00866F02"/>
    <w:rsid w:val="00867D18"/>
    <w:rsid w:val="00871F9A"/>
    <w:rsid w:val="00871FD5"/>
    <w:rsid w:val="008725E0"/>
    <w:rsid w:val="00875B07"/>
    <w:rsid w:val="00876992"/>
    <w:rsid w:val="0088172E"/>
    <w:rsid w:val="00881EFA"/>
    <w:rsid w:val="0088401A"/>
    <w:rsid w:val="008879CB"/>
    <w:rsid w:val="008879F8"/>
    <w:rsid w:val="00895EFE"/>
    <w:rsid w:val="008979B1"/>
    <w:rsid w:val="008A6B25"/>
    <w:rsid w:val="008A6C4F"/>
    <w:rsid w:val="008B389E"/>
    <w:rsid w:val="008B3C80"/>
    <w:rsid w:val="008C4DD6"/>
    <w:rsid w:val="008D045E"/>
    <w:rsid w:val="008D3F25"/>
    <w:rsid w:val="008D4D82"/>
    <w:rsid w:val="008E0E46"/>
    <w:rsid w:val="008E7116"/>
    <w:rsid w:val="008F0167"/>
    <w:rsid w:val="008F0384"/>
    <w:rsid w:val="008F05DE"/>
    <w:rsid w:val="008F143B"/>
    <w:rsid w:val="008F3882"/>
    <w:rsid w:val="008F4B7C"/>
    <w:rsid w:val="00926E47"/>
    <w:rsid w:val="00930F9F"/>
    <w:rsid w:val="00947162"/>
    <w:rsid w:val="00952818"/>
    <w:rsid w:val="009532A4"/>
    <w:rsid w:val="009610D0"/>
    <w:rsid w:val="0096375C"/>
    <w:rsid w:val="00963A05"/>
    <w:rsid w:val="009662E6"/>
    <w:rsid w:val="0097095E"/>
    <w:rsid w:val="0098592B"/>
    <w:rsid w:val="00985FC4"/>
    <w:rsid w:val="00987F60"/>
    <w:rsid w:val="00990766"/>
    <w:rsid w:val="00991261"/>
    <w:rsid w:val="00994A74"/>
    <w:rsid w:val="009961C1"/>
    <w:rsid w:val="009964C4"/>
    <w:rsid w:val="00997668"/>
    <w:rsid w:val="009A41AF"/>
    <w:rsid w:val="009A4C8C"/>
    <w:rsid w:val="009A7B81"/>
    <w:rsid w:val="009B7EB7"/>
    <w:rsid w:val="009C50F3"/>
    <w:rsid w:val="009C596B"/>
    <w:rsid w:val="009C5AE2"/>
    <w:rsid w:val="009D01C0"/>
    <w:rsid w:val="009D6A08"/>
    <w:rsid w:val="009E06B8"/>
    <w:rsid w:val="009E0A16"/>
    <w:rsid w:val="009E355E"/>
    <w:rsid w:val="009E4E2F"/>
    <w:rsid w:val="009E6CB7"/>
    <w:rsid w:val="009E7970"/>
    <w:rsid w:val="009F01FE"/>
    <w:rsid w:val="009F0831"/>
    <w:rsid w:val="009F2EAC"/>
    <w:rsid w:val="009F5024"/>
    <w:rsid w:val="009F5043"/>
    <w:rsid w:val="009F543A"/>
    <w:rsid w:val="009F57E3"/>
    <w:rsid w:val="00A0298D"/>
    <w:rsid w:val="00A10F4F"/>
    <w:rsid w:val="00A11067"/>
    <w:rsid w:val="00A1243F"/>
    <w:rsid w:val="00A16952"/>
    <w:rsid w:val="00A1704A"/>
    <w:rsid w:val="00A26770"/>
    <w:rsid w:val="00A32555"/>
    <w:rsid w:val="00A32DD5"/>
    <w:rsid w:val="00A33137"/>
    <w:rsid w:val="00A36AC2"/>
    <w:rsid w:val="00A404BF"/>
    <w:rsid w:val="00A425EB"/>
    <w:rsid w:val="00A51C9F"/>
    <w:rsid w:val="00A72F22"/>
    <w:rsid w:val="00A733BC"/>
    <w:rsid w:val="00A74306"/>
    <w:rsid w:val="00A748A6"/>
    <w:rsid w:val="00A76A69"/>
    <w:rsid w:val="00A81CE7"/>
    <w:rsid w:val="00A81CF0"/>
    <w:rsid w:val="00A83058"/>
    <w:rsid w:val="00A85051"/>
    <w:rsid w:val="00A86B4F"/>
    <w:rsid w:val="00A879A4"/>
    <w:rsid w:val="00AA0FF8"/>
    <w:rsid w:val="00AA6C6E"/>
    <w:rsid w:val="00AC0F2C"/>
    <w:rsid w:val="00AC3068"/>
    <w:rsid w:val="00AC502A"/>
    <w:rsid w:val="00AD049D"/>
    <w:rsid w:val="00AE1E26"/>
    <w:rsid w:val="00AE3189"/>
    <w:rsid w:val="00AE7DA8"/>
    <w:rsid w:val="00AF1724"/>
    <w:rsid w:val="00AF3337"/>
    <w:rsid w:val="00AF58C1"/>
    <w:rsid w:val="00B04A3F"/>
    <w:rsid w:val="00B063ED"/>
    <w:rsid w:val="00B06643"/>
    <w:rsid w:val="00B15055"/>
    <w:rsid w:val="00B20551"/>
    <w:rsid w:val="00B30179"/>
    <w:rsid w:val="00B31E0B"/>
    <w:rsid w:val="00B33FC7"/>
    <w:rsid w:val="00B37B15"/>
    <w:rsid w:val="00B40123"/>
    <w:rsid w:val="00B4162A"/>
    <w:rsid w:val="00B45C02"/>
    <w:rsid w:val="00B6188D"/>
    <w:rsid w:val="00B6524B"/>
    <w:rsid w:val="00B70B63"/>
    <w:rsid w:val="00B72A1E"/>
    <w:rsid w:val="00B75473"/>
    <w:rsid w:val="00B77468"/>
    <w:rsid w:val="00B81E12"/>
    <w:rsid w:val="00B91F63"/>
    <w:rsid w:val="00BA339B"/>
    <w:rsid w:val="00BA491A"/>
    <w:rsid w:val="00BA76EA"/>
    <w:rsid w:val="00BB23CC"/>
    <w:rsid w:val="00BB280A"/>
    <w:rsid w:val="00BB2A65"/>
    <w:rsid w:val="00BC1E7E"/>
    <w:rsid w:val="00BC742D"/>
    <w:rsid w:val="00BC74E9"/>
    <w:rsid w:val="00BD7667"/>
    <w:rsid w:val="00BE2436"/>
    <w:rsid w:val="00BE36A9"/>
    <w:rsid w:val="00BE618E"/>
    <w:rsid w:val="00BE7BEC"/>
    <w:rsid w:val="00BF0A5A"/>
    <w:rsid w:val="00BF0E63"/>
    <w:rsid w:val="00BF12A3"/>
    <w:rsid w:val="00BF16D7"/>
    <w:rsid w:val="00BF2373"/>
    <w:rsid w:val="00BF279B"/>
    <w:rsid w:val="00BF3234"/>
    <w:rsid w:val="00BF3CD4"/>
    <w:rsid w:val="00C044E2"/>
    <w:rsid w:val="00C048CB"/>
    <w:rsid w:val="00C066F3"/>
    <w:rsid w:val="00C12EE1"/>
    <w:rsid w:val="00C16232"/>
    <w:rsid w:val="00C25848"/>
    <w:rsid w:val="00C327CB"/>
    <w:rsid w:val="00C44813"/>
    <w:rsid w:val="00C45F88"/>
    <w:rsid w:val="00C46096"/>
    <w:rsid w:val="00C463DD"/>
    <w:rsid w:val="00C503F8"/>
    <w:rsid w:val="00C745C3"/>
    <w:rsid w:val="00C81BC9"/>
    <w:rsid w:val="00C823DC"/>
    <w:rsid w:val="00C94C5F"/>
    <w:rsid w:val="00C974C9"/>
    <w:rsid w:val="00C978F5"/>
    <w:rsid w:val="00CA0D50"/>
    <w:rsid w:val="00CA24A4"/>
    <w:rsid w:val="00CA459E"/>
    <w:rsid w:val="00CB348D"/>
    <w:rsid w:val="00CB4CB6"/>
    <w:rsid w:val="00CC3834"/>
    <w:rsid w:val="00CC5D75"/>
    <w:rsid w:val="00CD16FA"/>
    <w:rsid w:val="00CD46F5"/>
    <w:rsid w:val="00CE2E24"/>
    <w:rsid w:val="00CE4A8F"/>
    <w:rsid w:val="00CE59CF"/>
    <w:rsid w:val="00CE6ABB"/>
    <w:rsid w:val="00CF071D"/>
    <w:rsid w:val="00D0123D"/>
    <w:rsid w:val="00D14571"/>
    <w:rsid w:val="00D15B04"/>
    <w:rsid w:val="00D2031B"/>
    <w:rsid w:val="00D254B9"/>
    <w:rsid w:val="00D25FE2"/>
    <w:rsid w:val="00D319AA"/>
    <w:rsid w:val="00D37DA9"/>
    <w:rsid w:val="00D406A7"/>
    <w:rsid w:val="00D41715"/>
    <w:rsid w:val="00D43252"/>
    <w:rsid w:val="00D44D86"/>
    <w:rsid w:val="00D50B7D"/>
    <w:rsid w:val="00D52012"/>
    <w:rsid w:val="00D55BDB"/>
    <w:rsid w:val="00D704E5"/>
    <w:rsid w:val="00D72727"/>
    <w:rsid w:val="00D92C0E"/>
    <w:rsid w:val="00D978C6"/>
    <w:rsid w:val="00DA0956"/>
    <w:rsid w:val="00DA357F"/>
    <w:rsid w:val="00DA3E12"/>
    <w:rsid w:val="00DA5CA4"/>
    <w:rsid w:val="00DB276D"/>
    <w:rsid w:val="00DC18AD"/>
    <w:rsid w:val="00DC425E"/>
    <w:rsid w:val="00DC4F68"/>
    <w:rsid w:val="00DD61EB"/>
    <w:rsid w:val="00DD6737"/>
    <w:rsid w:val="00DE59F1"/>
    <w:rsid w:val="00DF2DCA"/>
    <w:rsid w:val="00DF7CAE"/>
    <w:rsid w:val="00E0227E"/>
    <w:rsid w:val="00E15948"/>
    <w:rsid w:val="00E16EE2"/>
    <w:rsid w:val="00E213C9"/>
    <w:rsid w:val="00E239EA"/>
    <w:rsid w:val="00E400BA"/>
    <w:rsid w:val="00E423C0"/>
    <w:rsid w:val="00E43CD1"/>
    <w:rsid w:val="00E46734"/>
    <w:rsid w:val="00E6414C"/>
    <w:rsid w:val="00E7260F"/>
    <w:rsid w:val="00E86032"/>
    <w:rsid w:val="00E8702D"/>
    <w:rsid w:val="00E905F4"/>
    <w:rsid w:val="00E916A9"/>
    <w:rsid w:val="00E916DE"/>
    <w:rsid w:val="00E925AD"/>
    <w:rsid w:val="00E96630"/>
    <w:rsid w:val="00EB2F7F"/>
    <w:rsid w:val="00EC5A0D"/>
    <w:rsid w:val="00ED0A75"/>
    <w:rsid w:val="00ED18DC"/>
    <w:rsid w:val="00ED6201"/>
    <w:rsid w:val="00ED642E"/>
    <w:rsid w:val="00ED7A2A"/>
    <w:rsid w:val="00EE6C16"/>
    <w:rsid w:val="00EF1D7F"/>
    <w:rsid w:val="00F0137E"/>
    <w:rsid w:val="00F04E44"/>
    <w:rsid w:val="00F053D4"/>
    <w:rsid w:val="00F05878"/>
    <w:rsid w:val="00F14807"/>
    <w:rsid w:val="00F21786"/>
    <w:rsid w:val="00F25D06"/>
    <w:rsid w:val="00F274B4"/>
    <w:rsid w:val="00F31CFF"/>
    <w:rsid w:val="00F32346"/>
    <w:rsid w:val="00F3742B"/>
    <w:rsid w:val="00F41FDB"/>
    <w:rsid w:val="00F50597"/>
    <w:rsid w:val="00F51FFC"/>
    <w:rsid w:val="00F56D63"/>
    <w:rsid w:val="00F60735"/>
    <w:rsid w:val="00F609A9"/>
    <w:rsid w:val="00F61683"/>
    <w:rsid w:val="00F80C99"/>
    <w:rsid w:val="00F8262A"/>
    <w:rsid w:val="00F82B18"/>
    <w:rsid w:val="00F830F6"/>
    <w:rsid w:val="00F867EC"/>
    <w:rsid w:val="00F91B2B"/>
    <w:rsid w:val="00F96193"/>
    <w:rsid w:val="00FB2C9C"/>
    <w:rsid w:val="00FC03CD"/>
    <w:rsid w:val="00FC0646"/>
    <w:rsid w:val="00FC2E5E"/>
    <w:rsid w:val="00FC68B7"/>
    <w:rsid w:val="00FC7901"/>
    <w:rsid w:val="00FD295F"/>
    <w:rsid w:val="00FE0648"/>
    <w:rsid w:val="00FE6985"/>
    <w:rsid w:val="00FE6E34"/>
    <w:rsid w:val="00FE74F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2B172"/>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23"/>
      </w:numPr>
      <w:spacing w:after="0" w:line="240" w:lineRule="auto"/>
      <w:ind w:right="0"/>
      <w:jc w:val="left"/>
      <w:outlineLvl w:val="0"/>
    </w:pPr>
  </w:style>
  <w:style w:type="paragraph" w:styleId="Heading2">
    <w:name w:val="heading 2"/>
    <w:basedOn w:val="Normal"/>
    <w:next w:val="Normal"/>
    <w:link w:val="Heading2Char"/>
    <w:uiPriority w:val="1"/>
    <w:qFormat/>
    <w:rsid w:val="00E925AD"/>
    <w:pPr>
      <w:numPr>
        <w:ilvl w:val="1"/>
        <w:numId w:val="23"/>
      </w:numPr>
      <w:tabs>
        <w:tab w:val="clear" w:pos="3065"/>
        <w:tab w:val="num" w:pos="1080"/>
      </w:tabs>
      <w:spacing w:line="240" w:lineRule="auto"/>
      <w:ind w:left="0"/>
      <w:outlineLvl w:val="1"/>
    </w:pPr>
  </w:style>
  <w:style w:type="paragraph" w:styleId="Heading3">
    <w:name w:val="heading 3"/>
    <w:basedOn w:val="Normal"/>
    <w:next w:val="Normal"/>
    <w:link w:val="Heading3Char"/>
    <w:uiPriority w:val="9"/>
    <w:qFormat/>
    <w:rsid w:val="00E925AD"/>
    <w:pPr>
      <w:numPr>
        <w:ilvl w:val="2"/>
        <w:numId w:val="23"/>
      </w:numPr>
      <w:spacing w:line="240" w:lineRule="auto"/>
      <w:outlineLvl w:val="2"/>
    </w:pPr>
  </w:style>
  <w:style w:type="paragraph" w:styleId="Heading4">
    <w:name w:val="heading 4"/>
    <w:basedOn w:val="Normal"/>
    <w:next w:val="Normal"/>
    <w:link w:val="Heading4Char"/>
    <w:qFormat/>
    <w:rsid w:val="00E925AD"/>
    <w:pPr>
      <w:numPr>
        <w:ilvl w:val="3"/>
        <w:numId w:val="23"/>
      </w:numPr>
      <w:spacing w:line="240" w:lineRule="auto"/>
      <w:outlineLvl w:val="3"/>
    </w:pPr>
  </w:style>
  <w:style w:type="paragraph" w:styleId="Heading5">
    <w:name w:val="heading 5"/>
    <w:basedOn w:val="Normal"/>
    <w:next w:val="Normal"/>
    <w:link w:val="Heading5Char"/>
    <w:qFormat/>
    <w:rsid w:val="00E925AD"/>
    <w:pPr>
      <w:numPr>
        <w:ilvl w:val="4"/>
        <w:numId w:val="23"/>
      </w:numPr>
      <w:spacing w:line="240" w:lineRule="auto"/>
      <w:outlineLvl w:val="4"/>
    </w:pPr>
  </w:style>
  <w:style w:type="paragraph" w:styleId="Heading6">
    <w:name w:val="heading 6"/>
    <w:basedOn w:val="Normal"/>
    <w:next w:val="Normal"/>
    <w:link w:val="Heading6Char"/>
    <w:qFormat/>
    <w:rsid w:val="00E925AD"/>
    <w:pPr>
      <w:numPr>
        <w:ilvl w:val="5"/>
        <w:numId w:val="23"/>
      </w:numPr>
      <w:spacing w:line="240" w:lineRule="auto"/>
      <w:outlineLvl w:val="5"/>
    </w:pPr>
  </w:style>
  <w:style w:type="paragraph" w:styleId="Heading7">
    <w:name w:val="heading 7"/>
    <w:basedOn w:val="Normal"/>
    <w:next w:val="Normal"/>
    <w:link w:val="Heading7Char"/>
    <w:qFormat/>
    <w:rsid w:val="00E925AD"/>
    <w:pPr>
      <w:numPr>
        <w:ilvl w:val="6"/>
        <w:numId w:val="23"/>
      </w:numPr>
      <w:spacing w:line="240" w:lineRule="auto"/>
      <w:outlineLvl w:val="6"/>
    </w:pPr>
  </w:style>
  <w:style w:type="paragraph" w:styleId="Heading8">
    <w:name w:val="heading 8"/>
    <w:basedOn w:val="Normal"/>
    <w:next w:val="Normal"/>
    <w:link w:val="Heading8Char"/>
    <w:qFormat/>
    <w:rsid w:val="00E925AD"/>
    <w:pPr>
      <w:numPr>
        <w:ilvl w:val="7"/>
        <w:numId w:val="23"/>
      </w:numPr>
      <w:spacing w:line="240" w:lineRule="auto"/>
      <w:outlineLvl w:val="7"/>
    </w:pPr>
  </w:style>
  <w:style w:type="paragraph" w:styleId="Heading9">
    <w:name w:val="heading 9"/>
    <w:basedOn w:val="Normal"/>
    <w:next w:val="Normal"/>
    <w:link w:val="Heading9Char"/>
    <w:qFormat/>
    <w:rsid w:val="00E925AD"/>
    <w:pPr>
      <w:numPr>
        <w:ilvl w:val="8"/>
        <w:numId w:val="2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1"/>
    <w:uiPriority w:val="99"/>
    <w:qFormat/>
    <w:rsid w:val="00E925AD"/>
    <w:pPr>
      <w:pBdr>
        <w:bottom w:val="single" w:sz="4" w:space="4" w:color="auto"/>
      </w:pBdr>
      <w:spacing w:line="240" w:lineRule="auto"/>
    </w:pPr>
    <w:rPr>
      <w:b/>
      <w:sz w:val="18"/>
    </w:rPr>
  </w:style>
  <w:style w:type="table" w:styleId="TableGrid">
    <w:name w:val="Table Grid"/>
    <w:aliases w:val="SGS Table Basic 1"/>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
    <w:link w:val="FootnoteText"/>
    <w:uiPriority w:val="99"/>
    <w:rsid w:val="00097003"/>
    <w:rPr>
      <w:sz w:val="18"/>
      <w:lang w:val="en-GB" w:eastAsia="en-US"/>
    </w:rPr>
  </w:style>
  <w:style w:type="character" w:customStyle="1" w:styleId="FootnoteTextChar1">
    <w:name w:val="Footnote Text Char1"/>
    <w:aliases w:val="5_G Char1"/>
    <w:semiHidden/>
    <w:locked/>
    <w:rsid w:val="00DB276D"/>
    <w:rPr>
      <w:sz w:val="18"/>
      <w:lang w:val="en-GB" w:eastAsia="en-US" w:bidi="ar-SA"/>
    </w:rPr>
  </w:style>
  <w:style w:type="character" w:customStyle="1" w:styleId="SingleTxtGChar">
    <w:name w:val="_ Single Txt_G Char"/>
    <w:link w:val="SingleTxtG"/>
    <w:qFormat/>
    <w:rsid w:val="00800042"/>
    <w:rPr>
      <w:lang w:val="en-GB"/>
    </w:rPr>
  </w:style>
  <w:style w:type="character" w:customStyle="1" w:styleId="HChGChar">
    <w:name w:val="_ H _Ch_G Char"/>
    <w:link w:val="HChG"/>
    <w:rsid w:val="00800042"/>
    <w:rPr>
      <w:b/>
      <w:sz w:val="28"/>
      <w:lang w:val="en-GB"/>
    </w:rPr>
  </w:style>
  <w:style w:type="character" w:customStyle="1" w:styleId="Heading1Char">
    <w:name w:val="Heading 1 Char"/>
    <w:aliases w:val="Table_G Char"/>
    <w:link w:val="Heading1"/>
    <w:uiPriority w:val="1"/>
    <w:rsid w:val="00553697"/>
    <w:rPr>
      <w:lang w:val="en-GB"/>
    </w:rPr>
  </w:style>
  <w:style w:type="paragraph" w:customStyle="1" w:styleId="para">
    <w:name w:val="para"/>
    <w:basedOn w:val="Normal"/>
    <w:link w:val="paraChar"/>
    <w:qFormat/>
    <w:rsid w:val="00553697"/>
    <w:pPr>
      <w:suppressAutoHyphens w:val="0"/>
      <w:spacing w:after="120"/>
      <w:ind w:left="2268" w:right="1134" w:hanging="1134"/>
      <w:jc w:val="both"/>
    </w:pPr>
    <w:rPr>
      <w:snapToGrid w:val="0"/>
      <w:lang w:val="fr-FR" w:eastAsia="en-US"/>
    </w:rPr>
  </w:style>
  <w:style w:type="character" w:customStyle="1" w:styleId="paraChar">
    <w:name w:val="para Char"/>
    <w:link w:val="para"/>
    <w:rsid w:val="00553697"/>
    <w:rPr>
      <w:snapToGrid w:val="0"/>
      <w:lang w:eastAsia="en-US"/>
    </w:rPr>
  </w:style>
  <w:style w:type="character" w:styleId="CommentReference">
    <w:name w:val="annotation reference"/>
    <w:basedOn w:val="DefaultParagraphFont"/>
    <w:uiPriority w:val="99"/>
    <w:semiHidden/>
    <w:unhideWhenUsed/>
    <w:rsid w:val="00557F71"/>
    <w:rPr>
      <w:sz w:val="16"/>
      <w:szCs w:val="16"/>
    </w:rPr>
  </w:style>
  <w:style w:type="paragraph" w:styleId="CommentText">
    <w:name w:val="annotation text"/>
    <w:basedOn w:val="Normal"/>
    <w:link w:val="CommentTextChar"/>
    <w:uiPriority w:val="99"/>
    <w:unhideWhenUsed/>
    <w:rsid w:val="00557F71"/>
    <w:pPr>
      <w:spacing w:line="240" w:lineRule="auto"/>
    </w:pPr>
  </w:style>
  <w:style w:type="character" w:customStyle="1" w:styleId="CommentTextChar">
    <w:name w:val="Comment Text Char"/>
    <w:basedOn w:val="DefaultParagraphFont"/>
    <w:link w:val="CommentText"/>
    <w:uiPriority w:val="99"/>
    <w:rsid w:val="00557F71"/>
    <w:rPr>
      <w:lang w:val="en-GB"/>
    </w:rPr>
  </w:style>
  <w:style w:type="paragraph" w:styleId="CommentSubject">
    <w:name w:val="annotation subject"/>
    <w:basedOn w:val="CommentText"/>
    <w:next w:val="CommentText"/>
    <w:link w:val="CommentSubjectChar"/>
    <w:uiPriority w:val="99"/>
    <w:unhideWhenUsed/>
    <w:rsid w:val="00557F71"/>
    <w:rPr>
      <w:b/>
      <w:bCs/>
    </w:rPr>
  </w:style>
  <w:style w:type="character" w:customStyle="1" w:styleId="CommentSubjectChar">
    <w:name w:val="Comment Subject Char"/>
    <w:basedOn w:val="CommentTextChar"/>
    <w:link w:val="CommentSubject"/>
    <w:uiPriority w:val="99"/>
    <w:rsid w:val="00557F71"/>
    <w:rPr>
      <w:b/>
      <w:bCs/>
      <w:lang w:val="en-GB"/>
    </w:rPr>
  </w:style>
  <w:style w:type="paragraph" w:customStyle="1" w:styleId="Default">
    <w:name w:val="Default"/>
    <w:qFormat/>
    <w:rsid w:val="00F96193"/>
    <w:pPr>
      <w:autoSpaceDE w:val="0"/>
      <w:autoSpaceDN w:val="0"/>
      <w:adjustRightInd w:val="0"/>
    </w:pPr>
    <w:rPr>
      <w:color w:val="000000"/>
      <w:sz w:val="24"/>
      <w:szCs w:val="24"/>
      <w:lang w:val="en-US"/>
    </w:rPr>
  </w:style>
  <w:style w:type="table" w:customStyle="1" w:styleId="Grilledutableau1">
    <w:name w:val="Grille du tableau1"/>
    <w:basedOn w:val="TableNormal"/>
    <w:rsid w:val="005D13D4"/>
    <w:pPr>
      <w:suppressAutoHyphens/>
      <w:spacing w:line="240" w:lineRule="atLeas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Normal"/>
    <w:qFormat/>
    <w:rsid w:val="009E4E2F"/>
    <w:pPr>
      <w:spacing w:after="120" w:line="240" w:lineRule="exact"/>
      <w:ind w:left="2835" w:right="1134" w:hanging="567"/>
      <w:jc w:val="both"/>
    </w:pPr>
    <w:rPr>
      <w:lang w:eastAsia="en-US"/>
    </w:rPr>
  </w:style>
  <w:style w:type="paragraph" w:styleId="PlainText">
    <w:name w:val="Plain Text"/>
    <w:basedOn w:val="Normal"/>
    <w:link w:val="PlainTextChar"/>
    <w:semiHidden/>
    <w:rsid w:val="00987F60"/>
    <w:rPr>
      <w:rFonts w:cs="Courier New"/>
      <w:lang w:eastAsia="en-US"/>
    </w:rPr>
  </w:style>
  <w:style w:type="character" w:customStyle="1" w:styleId="PlainTextChar">
    <w:name w:val="Plain Text Char"/>
    <w:basedOn w:val="DefaultParagraphFont"/>
    <w:link w:val="PlainText"/>
    <w:semiHidden/>
    <w:rsid w:val="00987F60"/>
    <w:rPr>
      <w:rFonts w:cs="Courier New"/>
      <w:lang w:val="en-GB" w:eastAsia="en-US"/>
    </w:rPr>
  </w:style>
  <w:style w:type="paragraph" w:styleId="BodyText">
    <w:name w:val="Body Text"/>
    <w:basedOn w:val="Normal"/>
    <w:next w:val="Normal"/>
    <w:link w:val="BodyTextChar"/>
    <w:uiPriority w:val="1"/>
    <w:qFormat/>
    <w:rsid w:val="00987F60"/>
    <w:rPr>
      <w:lang w:eastAsia="en-US"/>
    </w:rPr>
  </w:style>
  <w:style w:type="character" w:customStyle="1" w:styleId="BodyTextChar">
    <w:name w:val="Body Text Char"/>
    <w:basedOn w:val="DefaultParagraphFont"/>
    <w:link w:val="BodyText"/>
    <w:uiPriority w:val="1"/>
    <w:rsid w:val="00987F60"/>
    <w:rPr>
      <w:lang w:val="en-GB" w:eastAsia="en-US"/>
    </w:rPr>
  </w:style>
  <w:style w:type="paragraph" w:styleId="BodyTextIndent">
    <w:name w:val="Body Text Indent"/>
    <w:basedOn w:val="Normal"/>
    <w:link w:val="BodyTextIndentChar"/>
    <w:semiHidden/>
    <w:rsid w:val="00987F60"/>
    <w:pPr>
      <w:spacing w:after="120"/>
      <w:ind w:left="283"/>
    </w:pPr>
    <w:rPr>
      <w:lang w:eastAsia="en-US"/>
    </w:rPr>
  </w:style>
  <w:style w:type="character" w:customStyle="1" w:styleId="BodyTextIndentChar">
    <w:name w:val="Body Text Indent Char"/>
    <w:basedOn w:val="DefaultParagraphFont"/>
    <w:link w:val="BodyTextIndent"/>
    <w:semiHidden/>
    <w:rsid w:val="00987F60"/>
    <w:rPr>
      <w:lang w:val="en-GB" w:eastAsia="en-US"/>
    </w:rPr>
  </w:style>
  <w:style w:type="paragraph" w:styleId="BlockText">
    <w:name w:val="Block Text"/>
    <w:basedOn w:val="Normal"/>
    <w:semiHidden/>
    <w:rsid w:val="00987F60"/>
    <w:pPr>
      <w:ind w:left="1440" w:right="1440"/>
    </w:pPr>
    <w:rPr>
      <w:lang w:eastAsia="en-US"/>
    </w:rPr>
  </w:style>
  <w:style w:type="character" w:styleId="LineNumber">
    <w:name w:val="line number"/>
    <w:semiHidden/>
    <w:rsid w:val="00987F60"/>
    <w:rPr>
      <w:sz w:val="14"/>
    </w:rPr>
  </w:style>
  <w:style w:type="numbering" w:styleId="111111">
    <w:name w:val="Outline List 2"/>
    <w:basedOn w:val="NoList"/>
    <w:semiHidden/>
    <w:rsid w:val="00987F60"/>
    <w:pPr>
      <w:numPr>
        <w:numId w:val="21"/>
      </w:numPr>
    </w:pPr>
  </w:style>
  <w:style w:type="numbering" w:styleId="1ai">
    <w:name w:val="Outline List 1"/>
    <w:basedOn w:val="NoList"/>
    <w:semiHidden/>
    <w:rsid w:val="00987F60"/>
    <w:pPr>
      <w:numPr>
        <w:numId w:val="22"/>
      </w:numPr>
    </w:pPr>
  </w:style>
  <w:style w:type="numbering" w:styleId="ArticleSection">
    <w:name w:val="Outline List 3"/>
    <w:basedOn w:val="NoList"/>
    <w:rsid w:val="00987F60"/>
    <w:pPr>
      <w:numPr>
        <w:numId w:val="23"/>
      </w:numPr>
    </w:pPr>
  </w:style>
  <w:style w:type="paragraph" w:styleId="BodyText2">
    <w:name w:val="Body Text 2"/>
    <w:basedOn w:val="Normal"/>
    <w:link w:val="BodyText2Char"/>
    <w:semiHidden/>
    <w:rsid w:val="00987F60"/>
    <w:pPr>
      <w:spacing w:after="120" w:line="480" w:lineRule="auto"/>
    </w:pPr>
    <w:rPr>
      <w:lang w:eastAsia="en-US"/>
    </w:rPr>
  </w:style>
  <w:style w:type="character" w:customStyle="1" w:styleId="BodyText2Char">
    <w:name w:val="Body Text 2 Char"/>
    <w:basedOn w:val="DefaultParagraphFont"/>
    <w:link w:val="BodyText2"/>
    <w:semiHidden/>
    <w:rsid w:val="00987F60"/>
    <w:rPr>
      <w:lang w:val="en-GB" w:eastAsia="en-US"/>
    </w:rPr>
  </w:style>
  <w:style w:type="paragraph" w:styleId="BodyText3">
    <w:name w:val="Body Text 3"/>
    <w:basedOn w:val="Normal"/>
    <w:link w:val="BodyText3Char"/>
    <w:semiHidden/>
    <w:rsid w:val="00987F60"/>
    <w:pPr>
      <w:spacing w:after="120"/>
    </w:pPr>
    <w:rPr>
      <w:sz w:val="16"/>
      <w:szCs w:val="16"/>
      <w:lang w:eastAsia="en-US"/>
    </w:rPr>
  </w:style>
  <w:style w:type="character" w:customStyle="1" w:styleId="BodyText3Char">
    <w:name w:val="Body Text 3 Char"/>
    <w:basedOn w:val="DefaultParagraphFont"/>
    <w:link w:val="BodyText3"/>
    <w:semiHidden/>
    <w:rsid w:val="00987F60"/>
    <w:rPr>
      <w:sz w:val="16"/>
      <w:szCs w:val="16"/>
      <w:lang w:val="en-GB" w:eastAsia="en-US"/>
    </w:rPr>
  </w:style>
  <w:style w:type="paragraph" w:styleId="BodyTextFirstIndent">
    <w:name w:val="Body Text First Indent"/>
    <w:basedOn w:val="BodyText"/>
    <w:link w:val="BodyTextFirstIndentChar"/>
    <w:semiHidden/>
    <w:rsid w:val="00987F60"/>
    <w:pPr>
      <w:spacing w:after="120"/>
      <w:ind w:firstLine="210"/>
    </w:pPr>
  </w:style>
  <w:style w:type="character" w:customStyle="1" w:styleId="BodyTextFirstIndentChar">
    <w:name w:val="Body Text First Indent Char"/>
    <w:basedOn w:val="BodyTextChar"/>
    <w:link w:val="BodyTextFirstIndent"/>
    <w:semiHidden/>
    <w:rsid w:val="00987F60"/>
    <w:rPr>
      <w:lang w:val="en-GB" w:eastAsia="en-US"/>
    </w:rPr>
  </w:style>
  <w:style w:type="paragraph" w:styleId="BodyTextFirstIndent2">
    <w:name w:val="Body Text First Indent 2"/>
    <w:basedOn w:val="BodyTextIndent"/>
    <w:link w:val="BodyTextFirstIndent2Char"/>
    <w:semiHidden/>
    <w:rsid w:val="00987F60"/>
    <w:pPr>
      <w:ind w:firstLine="210"/>
    </w:pPr>
  </w:style>
  <w:style w:type="character" w:customStyle="1" w:styleId="BodyTextFirstIndent2Char">
    <w:name w:val="Body Text First Indent 2 Char"/>
    <w:basedOn w:val="BodyTextIndentChar"/>
    <w:link w:val="BodyTextFirstIndent2"/>
    <w:semiHidden/>
    <w:rsid w:val="00987F60"/>
    <w:rPr>
      <w:lang w:val="en-GB" w:eastAsia="en-US"/>
    </w:rPr>
  </w:style>
  <w:style w:type="paragraph" w:styleId="BodyTextIndent2">
    <w:name w:val="Body Text Indent 2"/>
    <w:basedOn w:val="Normal"/>
    <w:link w:val="BodyTextIndent2Char"/>
    <w:semiHidden/>
    <w:rsid w:val="00987F60"/>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987F60"/>
    <w:rPr>
      <w:lang w:val="en-GB" w:eastAsia="en-US"/>
    </w:rPr>
  </w:style>
  <w:style w:type="paragraph" w:styleId="BodyTextIndent3">
    <w:name w:val="Body Text Indent 3"/>
    <w:basedOn w:val="Normal"/>
    <w:link w:val="BodyTextIndent3Char"/>
    <w:semiHidden/>
    <w:rsid w:val="00987F60"/>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987F60"/>
    <w:rPr>
      <w:sz w:val="16"/>
      <w:szCs w:val="16"/>
      <w:lang w:val="en-GB" w:eastAsia="en-US"/>
    </w:rPr>
  </w:style>
  <w:style w:type="paragraph" w:styleId="Closing">
    <w:name w:val="Closing"/>
    <w:basedOn w:val="Normal"/>
    <w:link w:val="ClosingChar"/>
    <w:semiHidden/>
    <w:rsid w:val="00987F60"/>
    <w:pPr>
      <w:ind w:left="4252"/>
    </w:pPr>
    <w:rPr>
      <w:lang w:eastAsia="en-US"/>
    </w:rPr>
  </w:style>
  <w:style w:type="character" w:customStyle="1" w:styleId="ClosingChar">
    <w:name w:val="Closing Char"/>
    <w:basedOn w:val="DefaultParagraphFont"/>
    <w:link w:val="Closing"/>
    <w:semiHidden/>
    <w:rsid w:val="00987F60"/>
    <w:rPr>
      <w:lang w:val="en-GB" w:eastAsia="en-US"/>
    </w:rPr>
  </w:style>
  <w:style w:type="paragraph" w:styleId="Date">
    <w:name w:val="Date"/>
    <w:basedOn w:val="Normal"/>
    <w:next w:val="Normal"/>
    <w:link w:val="DateChar"/>
    <w:semiHidden/>
    <w:rsid w:val="00987F60"/>
    <w:rPr>
      <w:lang w:eastAsia="en-US"/>
    </w:rPr>
  </w:style>
  <w:style w:type="character" w:customStyle="1" w:styleId="DateChar">
    <w:name w:val="Date Char"/>
    <w:basedOn w:val="DefaultParagraphFont"/>
    <w:link w:val="Date"/>
    <w:semiHidden/>
    <w:rsid w:val="00987F60"/>
    <w:rPr>
      <w:lang w:val="en-GB" w:eastAsia="en-US"/>
    </w:rPr>
  </w:style>
  <w:style w:type="paragraph" w:styleId="E-mailSignature">
    <w:name w:val="E-mail Signature"/>
    <w:basedOn w:val="Normal"/>
    <w:link w:val="E-mailSignatureChar"/>
    <w:semiHidden/>
    <w:rsid w:val="00987F60"/>
    <w:rPr>
      <w:lang w:eastAsia="en-US"/>
    </w:rPr>
  </w:style>
  <w:style w:type="character" w:customStyle="1" w:styleId="E-mailSignatureChar">
    <w:name w:val="E-mail Signature Char"/>
    <w:basedOn w:val="DefaultParagraphFont"/>
    <w:link w:val="E-mailSignature"/>
    <w:semiHidden/>
    <w:rsid w:val="00987F60"/>
    <w:rPr>
      <w:lang w:val="en-GB" w:eastAsia="en-US"/>
    </w:rPr>
  </w:style>
  <w:style w:type="character" w:styleId="Emphasis">
    <w:name w:val="Emphasis"/>
    <w:uiPriority w:val="20"/>
    <w:qFormat/>
    <w:rsid w:val="00987F60"/>
    <w:rPr>
      <w:i/>
      <w:iCs/>
    </w:rPr>
  </w:style>
  <w:style w:type="paragraph" w:styleId="EnvelopeReturn">
    <w:name w:val="envelope return"/>
    <w:basedOn w:val="Normal"/>
    <w:semiHidden/>
    <w:rsid w:val="00987F60"/>
    <w:rPr>
      <w:rFonts w:ascii="Arial" w:hAnsi="Arial" w:cs="Arial"/>
      <w:lang w:eastAsia="en-US"/>
    </w:rPr>
  </w:style>
  <w:style w:type="character" w:styleId="HTMLAcronym">
    <w:name w:val="HTML Acronym"/>
    <w:basedOn w:val="DefaultParagraphFont"/>
    <w:semiHidden/>
    <w:rsid w:val="00987F60"/>
  </w:style>
  <w:style w:type="paragraph" w:styleId="HTMLAddress">
    <w:name w:val="HTML Address"/>
    <w:basedOn w:val="Normal"/>
    <w:link w:val="HTMLAddressChar"/>
    <w:semiHidden/>
    <w:rsid w:val="00987F60"/>
    <w:rPr>
      <w:i/>
      <w:iCs/>
      <w:lang w:eastAsia="en-US"/>
    </w:rPr>
  </w:style>
  <w:style w:type="character" w:customStyle="1" w:styleId="HTMLAddressChar">
    <w:name w:val="HTML Address Char"/>
    <w:basedOn w:val="DefaultParagraphFont"/>
    <w:link w:val="HTMLAddress"/>
    <w:semiHidden/>
    <w:rsid w:val="00987F60"/>
    <w:rPr>
      <w:i/>
      <w:iCs/>
      <w:lang w:val="en-GB" w:eastAsia="en-US"/>
    </w:rPr>
  </w:style>
  <w:style w:type="character" w:styleId="HTMLCite">
    <w:name w:val="HTML Cite"/>
    <w:semiHidden/>
    <w:rsid w:val="00987F60"/>
    <w:rPr>
      <w:i/>
      <w:iCs/>
    </w:rPr>
  </w:style>
  <w:style w:type="character" w:styleId="HTMLCode">
    <w:name w:val="HTML Code"/>
    <w:semiHidden/>
    <w:rsid w:val="00987F60"/>
    <w:rPr>
      <w:rFonts w:ascii="Courier New" w:hAnsi="Courier New" w:cs="Courier New"/>
      <w:sz w:val="20"/>
      <w:szCs w:val="20"/>
    </w:rPr>
  </w:style>
  <w:style w:type="character" w:styleId="HTMLDefinition">
    <w:name w:val="HTML Definition"/>
    <w:semiHidden/>
    <w:rsid w:val="00987F60"/>
    <w:rPr>
      <w:i/>
      <w:iCs/>
    </w:rPr>
  </w:style>
  <w:style w:type="character" w:styleId="HTMLKeyboard">
    <w:name w:val="HTML Keyboard"/>
    <w:semiHidden/>
    <w:rsid w:val="00987F60"/>
    <w:rPr>
      <w:rFonts w:ascii="Courier New" w:hAnsi="Courier New" w:cs="Courier New"/>
      <w:sz w:val="20"/>
      <w:szCs w:val="20"/>
    </w:rPr>
  </w:style>
  <w:style w:type="paragraph" w:styleId="HTMLPreformatted">
    <w:name w:val="HTML Preformatted"/>
    <w:basedOn w:val="Normal"/>
    <w:link w:val="HTMLPreformattedChar"/>
    <w:semiHidden/>
    <w:rsid w:val="00987F60"/>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987F60"/>
    <w:rPr>
      <w:rFonts w:ascii="Courier New" w:hAnsi="Courier New" w:cs="Courier New"/>
      <w:lang w:val="en-GB" w:eastAsia="en-US"/>
    </w:rPr>
  </w:style>
  <w:style w:type="character" w:styleId="HTMLSample">
    <w:name w:val="HTML Sample"/>
    <w:semiHidden/>
    <w:rsid w:val="00987F60"/>
    <w:rPr>
      <w:rFonts w:ascii="Courier New" w:hAnsi="Courier New" w:cs="Courier New"/>
    </w:rPr>
  </w:style>
  <w:style w:type="character" w:styleId="HTMLTypewriter">
    <w:name w:val="HTML Typewriter"/>
    <w:semiHidden/>
    <w:rsid w:val="00987F60"/>
    <w:rPr>
      <w:rFonts w:ascii="Courier New" w:hAnsi="Courier New" w:cs="Courier New"/>
      <w:sz w:val="20"/>
      <w:szCs w:val="20"/>
    </w:rPr>
  </w:style>
  <w:style w:type="character" w:styleId="HTMLVariable">
    <w:name w:val="HTML Variable"/>
    <w:semiHidden/>
    <w:rsid w:val="00987F60"/>
    <w:rPr>
      <w:i/>
      <w:iCs/>
    </w:rPr>
  </w:style>
  <w:style w:type="paragraph" w:styleId="List">
    <w:name w:val="List"/>
    <w:basedOn w:val="Normal"/>
    <w:semiHidden/>
    <w:rsid w:val="00987F60"/>
    <w:pPr>
      <w:ind w:left="283" w:hanging="283"/>
    </w:pPr>
    <w:rPr>
      <w:lang w:eastAsia="en-US"/>
    </w:rPr>
  </w:style>
  <w:style w:type="paragraph" w:styleId="List2">
    <w:name w:val="List 2"/>
    <w:basedOn w:val="Normal"/>
    <w:semiHidden/>
    <w:rsid w:val="00987F60"/>
    <w:pPr>
      <w:ind w:left="566" w:hanging="283"/>
    </w:pPr>
    <w:rPr>
      <w:lang w:eastAsia="en-US"/>
    </w:rPr>
  </w:style>
  <w:style w:type="paragraph" w:styleId="List3">
    <w:name w:val="List 3"/>
    <w:basedOn w:val="Normal"/>
    <w:semiHidden/>
    <w:rsid w:val="00987F60"/>
    <w:pPr>
      <w:ind w:left="849" w:hanging="283"/>
    </w:pPr>
    <w:rPr>
      <w:lang w:eastAsia="en-US"/>
    </w:rPr>
  </w:style>
  <w:style w:type="paragraph" w:styleId="List4">
    <w:name w:val="List 4"/>
    <w:basedOn w:val="Normal"/>
    <w:semiHidden/>
    <w:rsid w:val="00987F60"/>
    <w:pPr>
      <w:ind w:left="1132" w:hanging="283"/>
    </w:pPr>
    <w:rPr>
      <w:lang w:eastAsia="en-US"/>
    </w:rPr>
  </w:style>
  <w:style w:type="paragraph" w:styleId="List5">
    <w:name w:val="List 5"/>
    <w:basedOn w:val="Normal"/>
    <w:semiHidden/>
    <w:rsid w:val="00987F60"/>
    <w:pPr>
      <w:ind w:left="1415" w:hanging="283"/>
    </w:pPr>
    <w:rPr>
      <w:lang w:eastAsia="en-US"/>
    </w:rPr>
  </w:style>
  <w:style w:type="paragraph" w:styleId="ListBullet">
    <w:name w:val="List Bullet"/>
    <w:basedOn w:val="Normal"/>
    <w:semiHidden/>
    <w:rsid w:val="00987F60"/>
    <w:pPr>
      <w:tabs>
        <w:tab w:val="num" w:pos="360"/>
      </w:tabs>
      <w:ind w:left="360" w:hanging="360"/>
    </w:pPr>
    <w:rPr>
      <w:lang w:eastAsia="en-US"/>
    </w:rPr>
  </w:style>
  <w:style w:type="paragraph" w:styleId="ListBullet2">
    <w:name w:val="List Bullet 2"/>
    <w:basedOn w:val="Normal"/>
    <w:semiHidden/>
    <w:rsid w:val="00987F60"/>
    <w:pPr>
      <w:tabs>
        <w:tab w:val="num" w:pos="643"/>
      </w:tabs>
      <w:ind w:left="643" w:hanging="360"/>
    </w:pPr>
    <w:rPr>
      <w:lang w:eastAsia="en-US"/>
    </w:rPr>
  </w:style>
  <w:style w:type="paragraph" w:styleId="ListBullet3">
    <w:name w:val="List Bullet 3"/>
    <w:basedOn w:val="Normal"/>
    <w:semiHidden/>
    <w:rsid w:val="00987F60"/>
    <w:pPr>
      <w:tabs>
        <w:tab w:val="num" w:pos="926"/>
      </w:tabs>
      <w:ind w:left="926" w:hanging="360"/>
    </w:pPr>
    <w:rPr>
      <w:lang w:eastAsia="en-US"/>
    </w:rPr>
  </w:style>
  <w:style w:type="paragraph" w:styleId="ListBullet4">
    <w:name w:val="List Bullet 4"/>
    <w:basedOn w:val="Normal"/>
    <w:semiHidden/>
    <w:rsid w:val="00987F60"/>
    <w:pPr>
      <w:tabs>
        <w:tab w:val="num" w:pos="1209"/>
      </w:tabs>
      <w:ind w:left="1209" w:hanging="360"/>
    </w:pPr>
    <w:rPr>
      <w:lang w:eastAsia="en-US"/>
    </w:rPr>
  </w:style>
  <w:style w:type="paragraph" w:styleId="ListBullet5">
    <w:name w:val="List Bullet 5"/>
    <w:basedOn w:val="Normal"/>
    <w:semiHidden/>
    <w:rsid w:val="00987F60"/>
    <w:pPr>
      <w:tabs>
        <w:tab w:val="num" w:pos="1492"/>
      </w:tabs>
      <w:ind w:left="1492" w:hanging="360"/>
    </w:pPr>
    <w:rPr>
      <w:lang w:eastAsia="en-US"/>
    </w:rPr>
  </w:style>
  <w:style w:type="paragraph" w:styleId="ListContinue">
    <w:name w:val="List Continue"/>
    <w:basedOn w:val="Normal"/>
    <w:semiHidden/>
    <w:rsid w:val="00987F60"/>
    <w:pPr>
      <w:spacing w:after="120"/>
      <w:ind w:left="283"/>
    </w:pPr>
    <w:rPr>
      <w:lang w:eastAsia="en-US"/>
    </w:rPr>
  </w:style>
  <w:style w:type="paragraph" w:styleId="ListContinue2">
    <w:name w:val="List Continue 2"/>
    <w:basedOn w:val="Normal"/>
    <w:semiHidden/>
    <w:rsid w:val="00987F60"/>
    <w:pPr>
      <w:spacing w:after="120"/>
      <w:ind w:left="566"/>
    </w:pPr>
    <w:rPr>
      <w:lang w:eastAsia="en-US"/>
    </w:rPr>
  </w:style>
  <w:style w:type="paragraph" w:styleId="ListContinue3">
    <w:name w:val="List Continue 3"/>
    <w:basedOn w:val="Normal"/>
    <w:semiHidden/>
    <w:rsid w:val="00987F60"/>
    <w:pPr>
      <w:spacing w:after="120"/>
      <w:ind w:left="849"/>
    </w:pPr>
    <w:rPr>
      <w:lang w:eastAsia="en-US"/>
    </w:rPr>
  </w:style>
  <w:style w:type="paragraph" w:styleId="ListContinue4">
    <w:name w:val="List Continue 4"/>
    <w:basedOn w:val="Normal"/>
    <w:semiHidden/>
    <w:rsid w:val="00987F60"/>
    <w:pPr>
      <w:spacing w:after="120"/>
      <w:ind w:left="1132"/>
    </w:pPr>
    <w:rPr>
      <w:lang w:eastAsia="en-US"/>
    </w:rPr>
  </w:style>
  <w:style w:type="paragraph" w:styleId="ListContinue5">
    <w:name w:val="List Continue 5"/>
    <w:basedOn w:val="Normal"/>
    <w:semiHidden/>
    <w:rsid w:val="00987F60"/>
    <w:pPr>
      <w:spacing w:after="120"/>
      <w:ind w:left="1415"/>
    </w:pPr>
    <w:rPr>
      <w:lang w:eastAsia="en-US"/>
    </w:rPr>
  </w:style>
  <w:style w:type="paragraph" w:styleId="ListNumber">
    <w:name w:val="List Number"/>
    <w:basedOn w:val="Normal"/>
    <w:semiHidden/>
    <w:rsid w:val="00987F60"/>
    <w:pPr>
      <w:tabs>
        <w:tab w:val="num" w:pos="360"/>
      </w:tabs>
      <w:ind w:left="360" w:hanging="360"/>
    </w:pPr>
    <w:rPr>
      <w:lang w:eastAsia="en-US"/>
    </w:rPr>
  </w:style>
  <w:style w:type="paragraph" w:styleId="ListNumber2">
    <w:name w:val="List Number 2"/>
    <w:basedOn w:val="Normal"/>
    <w:semiHidden/>
    <w:rsid w:val="00987F60"/>
    <w:pPr>
      <w:tabs>
        <w:tab w:val="num" w:pos="643"/>
      </w:tabs>
      <w:ind w:left="643" w:hanging="360"/>
    </w:pPr>
    <w:rPr>
      <w:lang w:eastAsia="en-US"/>
    </w:rPr>
  </w:style>
  <w:style w:type="paragraph" w:styleId="ListNumber3">
    <w:name w:val="List Number 3"/>
    <w:basedOn w:val="Normal"/>
    <w:semiHidden/>
    <w:rsid w:val="00987F60"/>
    <w:pPr>
      <w:tabs>
        <w:tab w:val="num" w:pos="926"/>
      </w:tabs>
      <w:ind w:left="926" w:hanging="360"/>
    </w:pPr>
    <w:rPr>
      <w:lang w:eastAsia="en-US"/>
    </w:rPr>
  </w:style>
  <w:style w:type="paragraph" w:styleId="ListNumber4">
    <w:name w:val="List Number 4"/>
    <w:basedOn w:val="Normal"/>
    <w:semiHidden/>
    <w:rsid w:val="00987F60"/>
    <w:pPr>
      <w:tabs>
        <w:tab w:val="num" w:pos="1209"/>
      </w:tabs>
      <w:ind w:left="1209" w:hanging="360"/>
    </w:pPr>
    <w:rPr>
      <w:lang w:eastAsia="en-US"/>
    </w:rPr>
  </w:style>
  <w:style w:type="paragraph" w:styleId="ListNumber5">
    <w:name w:val="List Number 5"/>
    <w:basedOn w:val="Normal"/>
    <w:semiHidden/>
    <w:rsid w:val="00987F60"/>
    <w:pPr>
      <w:tabs>
        <w:tab w:val="num" w:pos="6023"/>
      </w:tabs>
      <w:ind w:left="6023" w:hanging="360"/>
    </w:pPr>
    <w:rPr>
      <w:lang w:eastAsia="en-US"/>
    </w:rPr>
  </w:style>
  <w:style w:type="paragraph" w:styleId="MessageHeader">
    <w:name w:val="Message Header"/>
    <w:basedOn w:val="Normal"/>
    <w:link w:val="MessageHeaderChar"/>
    <w:semiHidden/>
    <w:rsid w:val="00987F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987F60"/>
    <w:rPr>
      <w:rFonts w:ascii="Arial" w:hAnsi="Arial" w:cs="Arial"/>
      <w:sz w:val="24"/>
      <w:szCs w:val="24"/>
      <w:shd w:val="pct20" w:color="auto" w:fill="auto"/>
      <w:lang w:val="en-GB" w:eastAsia="en-US"/>
    </w:rPr>
  </w:style>
  <w:style w:type="paragraph" w:styleId="NormalWeb">
    <w:name w:val="Normal (Web)"/>
    <w:basedOn w:val="Normal"/>
    <w:uiPriority w:val="99"/>
    <w:qFormat/>
    <w:rsid w:val="00987F60"/>
    <w:rPr>
      <w:sz w:val="24"/>
      <w:szCs w:val="24"/>
      <w:lang w:eastAsia="en-US"/>
    </w:rPr>
  </w:style>
  <w:style w:type="paragraph" w:styleId="NormalIndent">
    <w:name w:val="Normal Indent"/>
    <w:basedOn w:val="Normal"/>
    <w:semiHidden/>
    <w:rsid w:val="00987F60"/>
    <w:pPr>
      <w:ind w:left="567"/>
    </w:pPr>
    <w:rPr>
      <w:lang w:eastAsia="en-US"/>
    </w:rPr>
  </w:style>
  <w:style w:type="paragraph" w:styleId="NoteHeading">
    <w:name w:val="Note Heading"/>
    <w:basedOn w:val="Normal"/>
    <w:next w:val="Normal"/>
    <w:link w:val="NoteHeadingChar"/>
    <w:semiHidden/>
    <w:rsid w:val="00987F60"/>
    <w:rPr>
      <w:lang w:eastAsia="en-US"/>
    </w:rPr>
  </w:style>
  <w:style w:type="character" w:customStyle="1" w:styleId="NoteHeadingChar">
    <w:name w:val="Note Heading Char"/>
    <w:basedOn w:val="DefaultParagraphFont"/>
    <w:link w:val="NoteHeading"/>
    <w:semiHidden/>
    <w:rsid w:val="00987F60"/>
    <w:rPr>
      <w:lang w:val="en-GB" w:eastAsia="en-US"/>
    </w:rPr>
  </w:style>
  <w:style w:type="paragraph" w:styleId="Salutation">
    <w:name w:val="Salutation"/>
    <w:basedOn w:val="Normal"/>
    <w:next w:val="Normal"/>
    <w:link w:val="SalutationChar"/>
    <w:semiHidden/>
    <w:rsid w:val="00987F60"/>
    <w:rPr>
      <w:lang w:eastAsia="en-US"/>
    </w:rPr>
  </w:style>
  <w:style w:type="character" w:customStyle="1" w:styleId="SalutationChar">
    <w:name w:val="Salutation Char"/>
    <w:basedOn w:val="DefaultParagraphFont"/>
    <w:link w:val="Salutation"/>
    <w:semiHidden/>
    <w:rsid w:val="00987F60"/>
    <w:rPr>
      <w:lang w:val="en-GB" w:eastAsia="en-US"/>
    </w:rPr>
  </w:style>
  <w:style w:type="paragraph" w:styleId="Signature">
    <w:name w:val="Signature"/>
    <w:basedOn w:val="Normal"/>
    <w:link w:val="SignatureChar"/>
    <w:semiHidden/>
    <w:rsid w:val="00987F60"/>
    <w:pPr>
      <w:ind w:left="4252"/>
    </w:pPr>
    <w:rPr>
      <w:lang w:eastAsia="en-US"/>
    </w:rPr>
  </w:style>
  <w:style w:type="character" w:customStyle="1" w:styleId="SignatureChar">
    <w:name w:val="Signature Char"/>
    <w:basedOn w:val="DefaultParagraphFont"/>
    <w:link w:val="Signature"/>
    <w:semiHidden/>
    <w:rsid w:val="00987F60"/>
    <w:rPr>
      <w:lang w:val="en-GB" w:eastAsia="en-US"/>
    </w:rPr>
  </w:style>
  <w:style w:type="character" w:styleId="Strong">
    <w:name w:val="Strong"/>
    <w:uiPriority w:val="22"/>
    <w:qFormat/>
    <w:rsid w:val="00987F60"/>
    <w:rPr>
      <w:b/>
      <w:bCs/>
    </w:rPr>
  </w:style>
  <w:style w:type="paragraph" w:styleId="Subtitle">
    <w:name w:val="Subtitle"/>
    <w:basedOn w:val="Normal"/>
    <w:link w:val="SubtitleChar"/>
    <w:qFormat/>
    <w:rsid w:val="00987F60"/>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987F60"/>
    <w:rPr>
      <w:rFonts w:ascii="Arial" w:hAnsi="Arial" w:cs="Arial"/>
      <w:sz w:val="24"/>
      <w:szCs w:val="24"/>
      <w:lang w:val="en-GB" w:eastAsia="en-US"/>
    </w:rPr>
  </w:style>
  <w:style w:type="table" w:styleId="Table3Deffects1">
    <w:name w:val="Table 3D effects 1"/>
    <w:basedOn w:val="TableNormal"/>
    <w:semiHidden/>
    <w:rsid w:val="00987F60"/>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87F60"/>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87F60"/>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87F60"/>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87F60"/>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87F60"/>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87F60"/>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87F60"/>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87F60"/>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87F60"/>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87F60"/>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87F60"/>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87F60"/>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87F60"/>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87F60"/>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87F60"/>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87F60"/>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87F60"/>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87F60"/>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87F60"/>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87F60"/>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87F60"/>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87F60"/>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87F60"/>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87F60"/>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87F60"/>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87F60"/>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87F60"/>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87F60"/>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87F60"/>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87F60"/>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87F60"/>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87F60"/>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87F60"/>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87F60"/>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87F60"/>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87F60"/>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87F60"/>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87F60"/>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87F60"/>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87F60"/>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87F60"/>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87F60"/>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987F60"/>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987F60"/>
    <w:rPr>
      <w:rFonts w:ascii="Arial" w:hAnsi="Arial" w:cs="Arial"/>
      <w:b/>
      <w:bCs/>
      <w:kern w:val="28"/>
      <w:sz w:val="32"/>
      <w:szCs w:val="32"/>
      <w:lang w:val="en-GB" w:eastAsia="en-US"/>
    </w:rPr>
  </w:style>
  <w:style w:type="paragraph" w:styleId="EnvelopeAddress">
    <w:name w:val="envelope address"/>
    <w:basedOn w:val="Normal"/>
    <w:semiHidden/>
    <w:rsid w:val="00987F60"/>
    <w:pPr>
      <w:framePr w:w="7920" w:h="1980" w:hRule="exact" w:hSpace="180" w:wrap="auto" w:hAnchor="page" w:xAlign="center" w:yAlign="bottom"/>
      <w:ind w:left="2880"/>
    </w:pPr>
    <w:rPr>
      <w:rFonts w:ascii="Arial" w:hAnsi="Arial" w:cs="Arial"/>
      <w:sz w:val="24"/>
      <w:szCs w:val="24"/>
      <w:lang w:eastAsia="en-US"/>
    </w:rPr>
  </w:style>
  <w:style w:type="character" w:customStyle="1" w:styleId="FooterChar">
    <w:name w:val="Footer Char"/>
    <w:aliases w:val="3_G Char"/>
    <w:link w:val="Footer"/>
    <w:rsid w:val="00987F60"/>
    <w:rPr>
      <w:sz w:val="16"/>
      <w:lang w:val="en-GB"/>
    </w:rPr>
  </w:style>
  <w:style w:type="character" w:customStyle="1" w:styleId="HeaderChar1">
    <w:name w:val="Header Char1"/>
    <w:aliases w:val="6_G Char"/>
    <w:link w:val="Header"/>
    <w:uiPriority w:val="99"/>
    <w:rsid w:val="00987F60"/>
    <w:rPr>
      <w:b/>
      <w:sz w:val="18"/>
      <w:lang w:val="en-GB"/>
    </w:rPr>
  </w:style>
  <w:style w:type="character" w:customStyle="1" w:styleId="HeaderChar">
    <w:name w:val="Header Char"/>
    <w:uiPriority w:val="99"/>
    <w:rsid w:val="00987F60"/>
  </w:style>
  <w:style w:type="paragraph" w:styleId="ListParagraph">
    <w:name w:val="List Paragraph"/>
    <w:basedOn w:val="Normal"/>
    <w:uiPriority w:val="34"/>
    <w:qFormat/>
    <w:rsid w:val="00987F60"/>
    <w:pPr>
      <w:spacing w:line="240" w:lineRule="auto"/>
      <w:ind w:left="720"/>
      <w:contextualSpacing/>
    </w:pPr>
    <w:rPr>
      <w:sz w:val="24"/>
      <w:szCs w:val="24"/>
      <w:lang w:val="ru-RU" w:eastAsia="ar-SA"/>
    </w:rPr>
  </w:style>
  <w:style w:type="paragraph" w:styleId="TOC1">
    <w:name w:val="toc 1"/>
    <w:next w:val="Normal"/>
    <w:autoRedefine/>
    <w:uiPriority w:val="39"/>
    <w:unhideWhenUsed/>
    <w:rsid w:val="00005699"/>
    <w:pPr>
      <w:tabs>
        <w:tab w:val="right" w:leader="dot" w:pos="9629"/>
      </w:tabs>
      <w:suppressAutoHyphens/>
      <w:spacing w:before="240" w:after="120" w:line="240" w:lineRule="atLeast"/>
    </w:pPr>
    <w:rPr>
      <w:bCs/>
      <w:lang w:val="fr-CH" w:eastAsia="en-US"/>
    </w:rPr>
  </w:style>
  <w:style w:type="table" w:customStyle="1" w:styleId="TableNormal1">
    <w:name w:val="Table Normal1"/>
    <w:uiPriority w:val="2"/>
    <w:semiHidden/>
    <w:unhideWhenUsed/>
    <w:qFormat/>
    <w:rsid w:val="00987F6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87F60"/>
    <w:pPr>
      <w:widowControl w:val="0"/>
      <w:suppressAutoHyphens w:val="0"/>
      <w:spacing w:line="240" w:lineRule="auto"/>
    </w:pPr>
    <w:rPr>
      <w:rFonts w:asciiTheme="minorHAnsi" w:eastAsiaTheme="minorHAnsi" w:hAnsiTheme="minorHAnsi" w:cstheme="minorBidi"/>
      <w:sz w:val="22"/>
      <w:szCs w:val="22"/>
      <w:lang w:val="en-US" w:eastAsia="en-US"/>
    </w:rPr>
  </w:style>
  <w:style w:type="table" w:customStyle="1" w:styleId="Tabellagriglia1chiara1">
    <w:name w:val="Tabella griglia 1 chiara1"/>
    <w:basedOn w:val="TableNormal"/>
    <w:uiPriority w:val="46"/>
    <w:rsid w:val="00987F60"/>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987F60"/>
    <w:rPr>
      <w:lang w:val="en-GB"/>
    </w:rPr>
  </w:style>
  <w:style w:type="character" w:styleId="PlaceholderText">
    <w:name w:val="Placeholder Text"/>
    <w:basedOn w:val="DefaultParagraphFont"/>
    <w:uiPriority w:val="99"/>
    <w:semiHidden/>
    <w:rsid w:val="00987F60"/>
    <w:rPr>
      <w:color w:val="808080"/>
    </w:rPr>
  </w:style>
  <w:style w:type="character" w:customStyle="1" w:styleId="def">
    <w:name w:val="def"/>
    <w:basedOn w:val="DefaultParagraphFont"/>
    <w:rsid w:val="00987F60"/>
  </w:style>
  <w:style w:type="character" w:customStyle="1" w:styleId="style10">
    <w:name w:val="style10"/>
    <w:basedOn w:val="DefaultParagraphFont"/>
    <w:rsid w:val="00987F60"/>
  </w:style>
  <w:style w:type="paragraph" w:customStyle="1" w:styleId="style13">
    <w:name w:val="style13"/>
    <w:basedOn w:val="Normal"/>
    <w:rsid w:val="00987F60"/>
    <w:pPr>
      <w:suppressAutoHyphens w:val="0"/>
      <w:spacing w:before="100" w:beforeAutospacing="1" w:after="100" w:afterAutospacing="1" w:line="240" w:lineRule="auto"/>
    </w:pPr>
    <w:rPr>
      <w:sz w:val="24"/>
      <w:szCs w:val="24"/>
      <w:lang w:eastAsia="zh-CN"/>
    </w:rPr>
  </w:style>
  <w:style w:type="paragraph" w:styleId="Revision">
    <w:name w:val="Revision"/>
    <w:hidden/>
    <w:uiPriority w:val="99"/>
    <w:semiHidden/>
    <w:rsid w:val="00987F60"/>
    <w:rPr>
      <w:lang w:val="en-GB" w:eastAsia="en-US"/>
    </w:rPr>
  </w:style>
  <w:style w:type="character" w:customStyle="1" w:styleId="H1GChar">
    <w:name w:val="_ H_1_G Char"/>
    <w:link w:val="H1G"/>
    <w:rsid w:val="006747B8"/>
    <w:rPr>
      <w:b/>
      <w:sz w:val="24"/>
      <w:lang w:val="en-GB"/>
    </w:rPr>
  </w:style>
  <w:style w:type="character" w:customStyle="1" w:styleId="Heading5Char">
    <w:name w:val="Heading 5 Char"/>
    <w:link w:val="Heading5"/>
    <w:rsid w:val="00476785"/>
    <w:rPr>
      <w:lang w:val="en-GB"/>
    </w:rPr>
  </w:style>
  <w:style w:type="character" w:customStyle="1" w:styleId="Heading2Char">
    <w:name w:val="Heading 2 Char"/>
    <w:basedOn w:val="DefaultParagraphFont"/>
    <w:link w:val="Heading2"/>
    <w:uiPriority w:val="1"/>
    <w:rsid w:val="00476785"/>
    <w:rPr>
      <w:lang w:val="en-GB"/>
    </w:rPr>
  </w:style>
  <w:style w:type="character" w:customStyle="1" w:styleId="Heading4Char">
    <w:name w:val="Heading 4 Char"/>
    <w:basedOn w:val="DefaultParagraphFont"/>
    <w:link w:val="Heading4"/>
    <w:rsid w:val="00476785"/>
    <w:rPr>
      <w:lang w:val="en-GB"/>
    </w:rPr>
  </w:style>
  <w:style w:type="character" w:customStyle="1" w:styleId="Heading6Char">
    <w:name w:val="Heading 6 Char"/>
    <w:basedOn w:val="DefaultParagraphFont"/>
    <w:link w:val="Heading6"/>
    <w:rsid w:val="00476785"/>
    <w:rPr>
      <w:lang w:val="en-GB"/>
    </w:rPr>
  </w:style>
  <w:style w:type="character" w:customStyle="1" w:styleId="Heading7Char">
    <w:name w:val="Heading 7 Char"/>
    <w:basedOn w:val="DefaultParagraphFont"/>
    <w:link w:val="Heading7"/>
    <w:rsid w:val="00476785"/>
    <w:rPr>
      <w:lang w:val="en-GB"/>
    </w:rPr>
  </w:style>
  <w:style w:type="character" w:customStyle="1" w:styleId="Heading8Char">
    <w:name w:val="Heading 8 Char"/>
    <w:basedOn w:val="DefaultParagraphFont"/>
    <w:link w:val="Heading8"/>
    <w:rsid w:val="00476785"/>
    <w:rPr>
      <w:lang w:val="en-GB"/>
    </w:rPr>
  </w:style>
  <w:style w:type="character" w:customStyle="1" w:styleId="Heading9Char">
    <w:name w:val="Heading 9 Char"/>
    <w:basedOn w:val="DefaultParagraphFont"/>
    <w:link w:val="Heading9"/>
    <w:rsid w:val="0047678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3.emf"/><Relationship Id="rId35"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5DE04B-F56A-4359-8378-356C4A06DB18}">
  <ds:schemaRefs>
    <ds:schemaRef ds:uri="http://schemas.openxmlformats.org/officeDocument/2006/bibliography"/>
  </ds:schemaRefs>
</ds:datastoreItem>
</file>

<file path=customXml/itemProps2.xml><?xml version="1.0" encoding="utf-8"?>
<ds:datastoreItem xmlns:ds="http://schemas.openxmlformats.org/officeDocument/2006/customXml" ds:itemID="{20AE7437-7A6F-419E-BE6F-0A14ECA18A99}">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0BA34EEB-FD2D-463A-8A33-9137853F5721}">
  <ds:schemaRefs>
    <ds:schemaRef ds:uri="http://schemas.microsoft.com/sharepoint/v3/contenttype/forms"/>
  </ds:schemaRefs>
</ds:datastoreItem>
</file>

<file path=customXml/itemProps4.xml><?xml version="1.0" encoding="utf-8"?>
<ds:datastoreItem xmlns:ds="http://schemas.openxmlformats.org/officeDocument/2006/customXml" ds:itemID="{959A0C2C-DF37-4CF6-A6B9-BA97D471F70B}"/>
</file>

<file path=docProps/app.xml><?xml version="1.0" encoding="utf-8"?>
<Properties xmlns="http://schemas.openxmlformats.org/officeDocument/2006/extended-properties" xmlns:vt="http://schemas.openxmlformats.org/officeDocument/2006/docPropsVTypes">
  <Template>Normal.dotm</Template>
  <TotalTime>0</TotalTime>
  <Pages>30</Pages>
  <Words>9472</Words>
  <Characters>48758</Characters>
  <Application>Microsoft Office Word</Application>
  <DocSecurity>0</DocSecurity>
  <Lines>1177</Lines>
  <Paragraphs>569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ECE/TRANS/WP.29/2020/</vt:lpstr>
      <vt:lpstr/>
    </vt:vector>
  </TitlesOfParts>
  <Company>CSD</Company>
  <LinksUpToDate>false</LinksUpToDate>
  <CharactersWithSpaces>58236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E/ECE/324/Rev.1/Add.21/Rev.5/Amend.2</dc:title>
  <dc:subject>2302301</dc:subject>
  <dc:creator>Lucille</dc:creator>
  <cp:keywords>E/ECE/TRANS/505/Rev.1/Add.21/Rev.5/Amend.2</cp:keywords>
  <dc:description/>
  <cp:lastModifiedBy>Don Canete Martin</cp:lastModifiedBy>
  <cp:revision>2</cp:revision>
  <cp:lastPrinted>2009-02-18T09:36:00Z</cp:lastPrinted>
  <dcterms:created xsi:type="dcterms:W3CDTF">2023-02-09T10:40:00Z</dcterms:created>
  <dcterms:modified xsi:type="dcterms:W3CDTF">2023-02-09T10:40:00Z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2445400</vt:r8>
  </property>
  <property fmtid="{D5CDD505-2E9C-101B-9397-08002B2CF9AE}" pid="3" name="ContentTypeId">
    <vt:lpwstr>0x0101003B8422D08C252547BB1CFA7F78E2CB83</vt:lpwstr>
  </property>
  <property fmtid="{D5CDD505-2E9C-101B-9397-08002B2CF9AE}" pid="4" name="MediaServiceImageTags">
    <vt:lpwstr/>
  </property>
  <property fmtid="{D5CDD505-2E9C-101B-9397-08002B2CF9AE}" pid="5" name="Office_x0020_of_x0020_Origin">
    <vt:lpwstr/>
  </property>
  <property fmtid="{D5CDD505-2E9C-101B-9397-08002B2CF9AE}" pid="6" name="gba66df640194346a5267c50f24d4797">
    <vt:lpwstr/>
  </property>
  <property fmtid="{D5CDD505-2E9C-101B-9397-08002B2CF9AE}" pid="7" name="Office of Origin">
    <vt:lpwstr/>
  </property>
</Properties>
</file>