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111D44" w14:paraId="6EFD452A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6601D2B5" w14:textId="77777777" w:rsidR="00111D44" w:rsidRPr="00111D44" w:rsidRDefault="00111D44" w:rsidP="00111D44">
            <w:pPr>
              <w:jc w:val="right"/>
              <w:rPr>
                <w:lang w:val="en-US"/>
              </w:rPr>
            </w:pPr>
            <w:r w:rsidRPr="00111D44">
              <w:rPr>
                <w:sz w:val="40"/>
                <w:lang w:val="en-US"/>
              </w:rPr>
              <w:t>E</w:t>
            </w:r>
            <w:r w:rsidRPr="00111D44">
              <w:rPr>
                <w:lang w:val="en-US"/>
              </w:rPr>
              <w:t>/ECE/324/Rev.1/Add.29/Rev.3/Amend.11</w:t>
            </w:r>
            <w:r w:rsidRPr="00111D44">
              <w:rPr>
                <w:rFonts w:cs="Times New Roman"/>
                <w:lang w:val="en-US"/>
              </w:rPr>
              <w:t>−</w:t>
            </w:r>
            <w:r w:rsidRPr="00111D44">
              <w:rPr>
                <w:sz w:val="40"/>
                <w:lang w:val="en-US"/>
              </w:rPr>
              <w:t>E</w:t>
            </w:r>
            <w:r w:rsidRPr="00111D44">
              <w:rPr>
                <w:lang w:val="en-US"/>
              </w:rPr>
              <w:t>/ECE/TRANS/505/Rev.1/Add.29/Rev.3/Amend.11</w:t>
            </w:r>
          </w:p>
        </w:tc>
      </w:tr>
      <w:tr w:rsidR="00E9100F" w:rsidRPr="00111D44" w14:paraId="797BC1B2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05534D2E" w14:textId="77777777" w:rsidR="00E9100F" w:rsidRPr="00111D44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7C486FF" w14:textId="6A772B4C" w:rsidR="00E9100F" w:rsidRPr="00245734" w:rsidRDefault="00111D44" w:rsidP="00177840">
            <w:pPr>
              <w:spacing w:before="960"/>
              <w:rPr>
                <w:lang w:val="en-US"/>
              </w:rPr>
            </w:pPr>
            <w:r w:rsidRPr="00111D44">
              <w:rPr>
                <w:rFonts w:eastAsia="Times New Roman" w:cs="Times New Roman"/>
                <w:szCs w:val="20"/>
                <w:lang w:val="en-GB"/>
              </w:rPr>
              <w:t>22 November 2023</w:t>
            </w:r>
          </w:p>
        </w:tc>
      </w:tr>
    </w:tbl>
    <w:p w14:paraId="1BC2BA6F" w14:textId="77777777" w:rsidR="00E9100F" w:rsidRPr="00392A12" w:rsidRDefault="00E9100F" w:rsidP="00E9100F">
      <w:pPr>
        <w:pStyle w:val="HChG"/>
        <w:spacing w:before="240" w:after="120"/>
      </w:pPr>
      <w:r w:rsidRPr="00111D44">
        <w:rPr>
          <w:lang w:val="en-US"/>
        </w:rPr>
        <w:tab/>
      </w:r>
      <w:r w:rsidRPr="00111D44">
        <w:rPr>
          <w:lang w:val="en-US"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876F60A" w14:textId="748DB4EB" w:rsidR="00E9100F" w:rsidRPr="00C57DD2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</w:t>
      </w:r>
      <w:r w:rsidRPr="004C697C">
        <w:rPr>
          <w:bCs/>
        </w:rPr>
        <w:t xml:space="preserve"> </w:t>
      </w:r>
      <w:r w:rsidR="00177840" w:rsidRPr="00177840">
        <w:rPr>
          <w:bCs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77840">
        <w:rPr>
          <w:rStyle w:val="aa"/>
          <w:b w:val="0"/>
          <w:position w:val="6"/>
          <w:sz w:val="20"/>
          <w:vertAlign w:val="baseline"/>
        </w:rPr>
        <w:footnoteReference w:customMarkFollows="1" w:id="1"/>
        <w:t>*</w:t>
      </w:r>
    </w:p>
    <w:p w14:paraId="69E79423" w14:textId="73BC9801" w:rsidR="00177840" w:rsidRDefault="00E9100F" w:rsidP="00E9100F">
      <w:pPr>
        <w:pStyle w:val="SingleTxtG"/>
        <w:spacing w:before="120"/>
      </w:pPr>
      <w:r>
        <w:t xml:space="preserve">(Пересмотр </w:t>
      </w:r>
      <w:r w:rsidR="00177840" w:rsidRPr="00177840">
        <w:t>3, включающий поправки, вступившие в силу 14 сентября 2017 года</w:t>
      </w:r>
      <w:r>
        <w:t>)</w:t>
      </w:r>
    </w:p>
    <w:p w14:paraId="26C99C93" w14:textId="34883F0D" w:rsidR="00E9100F" w:rsidRDefault="00177840" w:rsidP="00177840">
      <w:pPr>
        <w:pStyle w:val="SingleTxtG"/>
        <w:spacing w:before="120"/>
        <w:jc w:val="center"/>
      </w:pPr>
      <w:r>
        <w:t>_______________</w:t>
      </w:r>
    </w:p>
    <w:p w14:paraId="52327121" w14:textId="5B2983B0" w:rsidR="00E9100F" w:rsidRPr="00C57DD2" w:rsidRDefault="00E9100F" w:rsidP="00E9100F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="00177840" w:rsidRPr="00177840">
        <w:rPr>
          <w:bCs/>
        </w:rPr>
        <w:t>29 — Правила № 30 ООН</w:t>
      </w:r>
    </w:p>
    <w:p w14:paraId="742AE02B" w14:textId="1D236033" w:rsidR="00E9100F" w:rsidRPr="00E9100F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="00177840" w:rsidRPr="00177840">
        <w:rPr>
          <w:bCs/>
        </w:rPr>
        <w:t>3 — Поправка 11</w:t>
      </w:r>
    </w:p>
    <w:p w14:paraId="2BE6C204" w14:textId="6C8574B9" w:rsidR="00E9100F" w:rsidRPr="00E9100F" w:rsidRDefault="00177840" w:rsidP="00E9100F">
      <w:pPr>
        <w:pStyle w:val="SingleTxtG"/>
        <w:spacing w:after="360"/>
        <w:rPr>
          <w:spacing w:val="-2"/>
        </w:rPr>
      </w:pPr>
      <w:r w:rsidRPr="00177840">
        <w:t>Дополнение 25 к поправкам серии 02 — Дата вступления в силу: 24 сентября 2023 года</w:t>
      </w:r>
    </w:p>
    <w:p w14:paraId="4EADD89D" w14:textId="516CB1CB" w:rsidR="00E9100F" w:rsidRPr="004C697C" w:rsidRDefault="00E9100F" w:rsidP="00E9100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="00177840" w:rsidRPr="00177840">
        <w:rPr>
          <w:bCs/>
        </w:rPr>
        <w:t>официального утверждения пневматических шин для автотранспортных средств и их прицепов</w:t>
      </w:r>
    </w:p>
    <w:p w14:paraId="7E5BCB9C" w14:textId="1615EBAC" w:rsidR="00111D44" w:rsidRDefault="00177840" w:rsidP="0017784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FE2D" wp14:editId="09296F23">
                <wp:simplePos x="0" y="0"/>
                <wp:positionH relativeFrom="margin">
                  <wp:posOffset>-2540</wp:posOffset>
                </wp:positionH>
                <wp:positionV relativeFrom="margin">
                  <wp:posOffset>6129020</wp:posOffset>
                </wp:positionV>
                <wp:extent cx="6120000" cy="1308100"/>
                <wp:effectExtent l="0" t="0" r="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C51C" w14:textId="77777777" w:rsidR="00E9100F" w:rsidRPr="0029791D" w:rsidRDefault="00E9100F" w:rsidP="00177840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1B36FC2" w14:textId="77777777" w:rsidR="00E9100F" w:rsidRDefault="00E9100F" w:rsidP="00E9100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6139C1D" wp14:editId="7958DEA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31BE0" w14:textId="77777777" w:rsidR="00E9100F" w:rsidRDefault="00E9100F" w:rsidP="00177840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FFE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pt;margin-top:482.6pt;width:481.9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" stroked="f">
                <v:textbox inset="0,0,0,0">
                  <w:txbxContent>
                    <w:p w14:paraId="01C1C51C" w14:textId="77777777" w:rsidR="00E9100F" w:rsidRPr="0029791D" w:rsidRDefault="00E9100F" w:rsidP="00177840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1B36FC2" w14:textId="77777777" w:rsidR="00E9100F" w:rsidRDefault="00E9100F" w:rsidP="00E9100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6139C1D" wp14:editId="7958DEA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D31BE0" w14:textId="77777777" w:rsidR="00E9100F" w:rsidRDefault="00E9100F" w:rsidP="00177840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7840">
        <w:t>Настоящий документ опубликован исключительно в информационных целях. Аутентичным и юридически обязательным текстом является документ ECE/TRANS/</w:t>
      </w:r>
      <w:r>
        <w:t xml:space="preserve"> </w:t>
      </w:r>
      <w:r w:rsidRPr="00177840">
        <w:t>WP.29/2023/4.</w:t>
      </w:r>
    </w:p>
    <w:p w14:paraId="6E037212" w14:textId="77777777" w:rsidR="00177840" w:rsidRPr="00177840" w:rsidRDefault="00177840" w:rsidP="00177840">
      <w:pPr>
        <w:pageBreakBefore/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lastRenderedPageBreak/>
        <w:t>Пункт 2.6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53C1C98" w14:textId="14FF87B6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177840">
        <w:rPr>
          <w:rFonts w:eastAsia="Times New Roman" w:cs="Times New Roman"/>
          <w:szCs w:val="20"/>
        </w:rPr>
        <w:t>«2.6</w:t>
      </w:r>
      <w:r w:rsidRPr="00177840">
        <w:rPr>
          <w:rFonts w:eastAsia="Times New Roman" w:cs="Times New Roman"/>
          <w:szCs w:val="20"/>
        </w:rPr>
        <w:tab/>
        <w:t>“</w:t>
      </w:r>
      <w:r w:rsidRPr="00177840">
        <w:rPr>
          <w:rFonts w:eastAsia="Times New Roman" w:cs="Times New Roman"/>
          <w:i/>
          <w:iCs/>
          <w:szCs w:val="20"/>
        </w:rPr>
        <w:t>зимняя шина</w:t>
      </w:r>
      <w:r w:rsidRPr="00177840">
        <w:rPr>
          <w:rFonts w:eastAsia="Times New Roman" w:cs="Times New Roman"/>
          <w:szCs w:val="20"/>
        </w:rPr>
        <w:t>” означает шину, у которой рисунок протектора, материал протектора или конструкция предназначены прежде всего</w:t>
      </w:r>
      <w:r>
        <w:rPr>
          <w:rFonts w:eastAsia="Times New Roman" w:cs="Times New Roman"/>
          <w:szCs w:val="20"/>
        </w:rPr>
        <w:br/>
      </w:r>
      <w:r w:rsidRPr="00177840">
        <w:rPr>
          <w:rFonts w:eastAsia="Times New Roman" w:cs="Times New Roman"/>
          <w:szCs w:val="20"/>
        </w:rPr>
        <w:t>для обеспечения на грязи и/или снегу более высоких показателей,</w:t>
      </w:r>
      <w:r>
        <w:rPr>
          <w:rFonts w:eastAsia="Times New Roman" w:cs="Times New Roman"/>
          <w:szCs w:val="20"/>
        </w:rPr>
        <w:br/>
      </w:r>
      <w:r w:rsidRPr="00177840">
        <w:rPr>
          <w:rFonts w:eastAsia="Times New Roman" w:cs="Times New Roman"/>
          <w:szCs w:val="20"/>
        </w:rPr>
        <w:t>чем у обычной шины, в отношении ее способности приводить транспортное средство в движение или управлять его движением;».</w:t>
      </w:r>
    </w:p>
    <w:p w14:paraId="3E21B707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2.9.3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E777025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«2.9.3</w:t>
      </w:r>
      <w:r w:rsidRPr="00177840">
        <w:rPr>
          <w:rFonts w:eastAsia="Calibri" w:cs="Arial"/>
        </w:rPr>
        <w:tab/>
        <w:t>“</w:t>
      </w:r>
      <w:r w:rsidRPr="00177840">
        <w:rPr>
          <w:rFonts w:eastAsia="Calibri" w:cs="Arial"/>
          <w:i/>
          <w:iCs/>
        </w:rPr>
        <w:t>радиальная</w:t>
      </w:r>
      <w:r w:rsidRPr="00177840">
        <w:rPr>
          <w:rFonts w:eastAsia="Calibri" w:cs="Arial"/>
        </w:rPr>
        <w:t>” или “</w:t>
      </w:r>
      <w:r w:rsidRPr="00177840">
        <w:rPr>
          <w:rFonts w:eastAsia="Calibri" w:cs="Arial"/>
          <w:i/>
          <w:iCs/>
        </w:rPr>
        <w:t>с радиальным кордом</w:t>
      </w:r>
      <w:r w:rsidRPr="00177840">
        <w:rPr>
          <w:rFonts w:eastAsia="Calibri" w:cs="Arial"/>
        </w:rPr>
        <w:t>” — конструкция шины, в которой нити корда достигают борта и размещены под углами, близкими к 90º, по отношению к средней линии протектора в зоне, включающей бóльшую часть боковины и расположенной за пределами борта и практически нерастяжимого пояса, который укрепляет каркас по окружности;».</w:t>
      </w:r>
    </w:p>
    <w:p w14:paraId="371604CC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2.10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62C2D947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«2.10</w:t>
      </w:r>
      <w:r w:rsidRPr="00177840">
        <w:rPr>
          <w:rFonts w:eastAsia="Calibri" w:cs="Arial"/>
        </w:rPr>
        <w:tab/>
        <w:t>“</w:t>
      </w:r>
      <w:r w:rsidRPr="00177840">
        <w:rPr>
          <w:rFonts w:eastAsia="Calibri" w:cs="Arial"/>
          <w:i/>
          <w:iCs/>
        </w:rPr>
        <w:t>усиленная</w:t>
      </w:r>
      <w:r w:rsidRPr="00177840">
        <w:rPr>
          <w:rFonts w:eastAsia="Calibri" w:cs="Arial"/>
        </w:rPr>
        <w:t>” или “</w:t>
      </w:r>
      <w:r w:rsidRPr="00177840">
        <w:rPr>
          <w:rFonts w:eastAsia="Calibri" w:cs="Arial"/>
          <w:i/>
          <w:iCs/>
        </w:rPr>
        <w:t>повышенной несущей способности</w:t>
      </w:r>
      <w:r w:rsidRPr="00177840">
        <w:rPr>
          <w:rFonts w:eastAsia="Calibri" w:cs="Arial"/>
        </w:rPr>
        <w:t>” означает шину, предназначенную для перевозки с большей нагрузкой при более высоком внутреннем давлении воздуха, чем нагрузка в случае использования соответствующих стандартных шин при стандартном внутреннем давлении воздуха, как указано в стандарте ISO 4000-1:2021;».</w:t>
      </w:r>
    </w:p>
    <w:p w14:paraId="68166A75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2.12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3EFEF966" w14:textId="2A061C1F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«2.12</w:t>
      </w:r>
      <w:r w:rsidRPr="00177840">
        <w:rPr>
          <w:rFonts w:eastAsia="Calibri" w:cs="Arial"/>
        </w:rPr>
        <w:tab/>
        <w:t>“</w:t>
      </w:r>
      <w:r w:rsidRPr="00177840">
        <w:rPr>
          <w:rFonts w:eastAsia="Calibri" w:cs="Arial"/>
          <w:i/>
          <w:iCs/>
        </w:rPr>
        <w:t>борт</w:t>
      </w:r>
      <w:r w:rsidRPr="00177840">
        <w:rPr>
          <w:rFonts w:eastAsia="Calibri" w:cs="Arial"/>
        </w:rPr>
        <w:t>” означает элемент шины, форма и конструкция которого позволяют ему прилегать к ободу колеса и удерживать на нем шину</w:t>
      </w:r>
      <w:r w:rsidRPr="00177840">
        <w:rPr>
          <w:rFonts w:eastAsia="Calibri" w:cs="Arial"/>
          <w:vertAlign w:val="superscript"/>
        </w:rPr>
        <w:t>1/</w:t>
      </w:r>
      <w:r w:rsidRPr="00177840">
        <w:rPr>
          <w:rFonts w:eastAsia="Calibri" w:cs="Arial"/>
        </w:rPr>
        <w:t>;».</w:t>
      </w:r>
    </w:p>
    <w:p w14:paraId="56B2914D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2.25.3.2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B7D093F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«2.25.3.2</w:t>
      </w:r>
      <w:r w:rsidRPr="00177840">
        <w:rPr>
          <w:rFonts w:eastAsia="Calibri" w:cs="Arial"/>
        </w:rPr>
        <w:tab/>
        <w:t>на шинах с радиальным кордом перед маркировкой диаметра обода проставляется буква “R”;».</w:t>
      </w:r>
    </w:p>
    <w:p w14:paraId="26D87A4C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2.25.3.3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59D8893A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«2.25.3.3</w:t>
      </w:r>
      <w:r w:rsidRPr="00177840">
        <w:rPr>
          <w:rFonts w:eastAsia="Calibri" w:cs="Arial"/>
        </w:rPr>
        <w:tab/>
        <w:t xml:space="preserve">на диагонально-опоясанных шинах перед маркировкой диаметра обода проставляется буква “В”;». </w:t>
      </w:r>
    </w:p>
    <w:p w14:paraId="63156B2E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2.25.3.4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47BDC03E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«2.25.3.4</w:t>
      </w:r>
      <w:r w:rsidRPr="00177840">
        <w:rPr>
          <w:rFonts w:eastAsia="Calibri" w:cs="Arial"/>
        </w:rPr>
        <w:tab/>
        <w:t xml:space="preserve">на шинах с радиальным кордом, пригодных для эксплуатации на скоростях свыше 240 км/ч, но не более 300 км/ч (в эксплуатационном описании которых проставлено обозначение категории скорости “W” </w:t>
      </w:r>
      <w:r w:rsidRPr="00177840">
        <w:rPr>
          <w:rFonts w:eastAsia="Calibri" w:cs="Arial"/>
        </w:rPr>
        <w:br/>
        <w:t>или “Y”), буква “R”, указанная перед маркировкой диаметра обода, может быть заменена буквами “ZR”; на шинах, пригодных для эксплуатации на скоростях свыше 300 км/ч, буква “R”, проставляемая перед маркировкой диаметра обода, заменяется буквами “ZR”;».</w:t>
      </w:r>
    </w:p>
    <w:p w14:paraId="5584E004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2.25.3.5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6592DCF5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«2.25.3.5</w:t>
      </w:r>
      <w:r w:rsidRPr="00177840">
        <w:rPr>
          <w:rFonts w:eastAsia="Calibri" w:cs="Arial"/>
        </w:rPr>
        <w:tab/>
        <w:t>на шинах, пригодных для эксплуатации в спущенном состоянии, или самонесущих шинах перед маркировкой диаметра обода проставляются буквы “RF” (например “235/45 RF 17”)».</w:t>
      </w:r>
    </w:p>
    <w:p w14:paraId="4E33853C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2.25.7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98B2DA8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«2.25.7</w:t>
      </w:r>
      <w:r w:rsidRPr="00177840">
        <w:rPr>
          <w:rFonts w:eastAsia="Calibri" w:cs="Arial"/>
        </w:rPr>
        <w:tab/>
        <w:t>указание конфигурации посадки шины на обод, если она отличается от стандартной конфигурации;».</w:t>
      </w:r>
    </w:p>
    <w:p w14:paraId="5B635E38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  <w:i/>
          <w:iCs/>
        </w:rPr>
        <w:t>Включить новый пункт 2.25.8</w:t>
      </w:r>
      <w:r w:rsidRPr="00177840">
        <w:rPr>
          <w:rFonts w:eastAsia="Calibri" w:cs="Arial"/>
        </w:rPr>
        <w:t xml:space="preserve"> следующего содержания:</w:t>
      </w:r>
    </w:p>
    <w:p w14:paraId="0E228288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«2.25.8</w:t>
      </w:r>
      <w:r w:rsidRPr="00177840">
        <w:rPr>
          <w:rFonts w:eastAsia="Calibri" w:cs="Arial"/>
        </w:rPr>
        <w:tab/>
        <w:t>в факультативном порядке буквы “HL” перед номинальной шириной профиля для шин с повышенной несущей способностью».</w:t>
      </w:r>
    </w:p>
    <w:p w14:paraId="5CF65C5E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Включить новый пункт 2.38</w:t>
      </w:r>
      <w:r w:rsidRPr="00177840">
        <w:rPr>
          <w:rFonts w:eastAsia="Calibri" w:cs="Arial"/>
        </w:rPr>
        <w:t xml:space="preserve"> следующего содержания:</w:t>
      </w:r>
    </w:p>
    <w:p w14:paraId="72426E7E" w14:textId="77777777" w:rsidR="00177840" w:rsidRPr="00177840" w:rsidRDefault="00177840" w:rsidP="00177840">
      <w:pPr>
        <w:tabs>
          <w:tab w:val="left" w:pos="1701"/>
          <w:tab w:val="left" w:pos="2268"/>
          <w:tab w:val="left" w:pos="2835"/>
        </w:tabs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177840">
        <w:rPr>
          <w:rFonts w:eastAsia="Times New Roman" w:cs="Times New Roman"/>
          <w:szCs w:val="20"/>
        </w:rPr>
        <w:t>«2.38</w:t>
      </w:r>
      <w:r w:rsidRPr="00177840">
        <w:rPr>
          <w:rFonts w:eastAsia="Times New Roman" w:cs="Times New Roman"/>
          <w:szCs w:val="20"/>
        </w:rPr>
        <w:tab/>
      </w:r>
      <w:r w:rsidRPr="00177840">
        <w:rPr>
          <w:rFonts w:eastAsia="Times New Roman" w:cs="Times New Roman"/>
          <w:szCs w:val="20"/>
        </w:rPr>
        <w:tab/>
        <w:t>“</w:t>
      </w:r>
      <w:r w:rsidRPr="00177840">
        <w:rPr>
          <w:rFonts w:eastAsia="Times New Roman" w:cs="Times New Roman"/>
          <w:i/>
          <w:iCs/>
          <w:szCs w:val="20"/>
        </w:rPr>
        <w:t>эксплуатационное описание</w:t>
      </w:r>
      <w:r w:rsidRPr="00177840">
        <w:rPr>
          <w:rFonts w:eastAsia="Times New Roman" w:cs="Times New Roman"/>
          <w:szCs w:val="20"/>
        </w:rPr>
        <w:t>” означает индекс несущей способности вместе с обозначением категории скорости (например, “94H”)».</w:t>
      </w:r>
    </w:p>
    <w:p w14:paraId="7995CAA3" w14:textId="168DF27D" w:rsidR="00177840" w:rsidRPr="00177840" w:rsidRDefault="00177840" w:rsidP="00177840">
      <w:pPr>
        <w:spacing w:after="120"/>
        <w:ind w:left="1134"/>
        <w:rPr>
          <w:rFonts w:eastAsia="Calibri" w:cs="Arial"/>
          <w:bCs/>
          <w:iCs/>
        </w:rPr>
      </w:pPr>
      <w:r w:rsidRPr="00177840">
        <w:rPr>
          <w:rFonts w:eastAsia="Calibri" w:cs="Arial"/>
          <w:i/>
          <w:iCs/>
        </w:rPr>
        <w:lastRenderedPageBreak/>
        <w:t>Пункты 2.38–2.43</w:t>
      </w:r>
      <w:r w:rsidRPr="00177840">
        <w:rPr>
          <w:rFonts w:eastAsia="Calibri" w:cs="Arial"/>
        </w:rPr>
        <w:t>, изменить нумерацию на 2.39–2.44.</w:t>
      </w:r>
    </w:p>
    <w:p w14:paraId="028BBA97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3.1.1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4581F192" w14:textId="408E0430" w:rsid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«3.1.1</w:t>
      </w:r>
      <w:r w:rsidRPr="00177840">
        <w:rPr>
          <w:rFonts w:eastAsia="Calibri" w:cs="Arial"/>
        </w:rPr>
        <w:tab/>
        <w:t>наименование изготовителя или фирменное наименование/товарный знак;».</w:t>
      </w:r>
    </w:p>
    <w:p w14:paraId="251D4928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3.1.5.1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6F8C4936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«3.1.5.1</w:t>
      </w:r>
      <w:r w:rsidRPr="00177840">
        <w:rPr>
          <w:rFonts w:eastAsia="Calibri" w:cs="Arial"/>
        </w:rPr>
        <w:tab/>
        <w:t>на шинах, пригодных для эксплуатации на скоростях свыше 300 км/ч, помимо указанного в пункте 2.25.3.4, наносится маркировка с эксплуатационным описанием, включающая обозначение категории скорости “Y”. Эксплуатационное описание приводится в скобках, например “(95Y)”».</w:t>
      </w:r>
    </w:p>
    <w:p w14:paraId="73E199F8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3.1.6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30DCBAF4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177840">
        <w:rPr>
          <w:rFonts w:eastAsia="Times New Roman" w:cs="Times New Roman"/>
          <w:szCs w:val="20"/>
        </w:rPr>
        <w:t>«3.1.6</w:t>
      </w:r>
      <w:r w:rsidRPr="00177840">
        <w:rPr>
          <w:rFonts w:eastAsia="Times New Roman" w:cs="Times New Roman"/>
          <w:szCs w:val="20"/>
        </w:rPr>
        <w:tab/>
        <w:t>Надпись “M+S” или “M.S” либо “M&amp;S”, если шина относится к категории использования “зимняя шина” или к категории использования “шина специального назначения”, причем изготовитель шины в пункте 4.1.3 заявляет, что она соответствует также определению, приведенному в пункте 2.6;</w:t>
      </w:r>
    </w:p>
    <w:p w14:paraId="1EFCDFDC" w14:textId="77777777" w:rsidR="00177840" w:rsidRPr="00177840" w:rsidRDefault="00177840" w:rsidP="00CE3E8E">
      <w:pPr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177840">
        <w:rPr>
          <w:rFonts w:eastAsia="Times New Roman" w:cs="Times New Roman"/>
          <w:szCs w:val="20"/>
        </w:rPr>
        <w:tab/>
        <w:t>“M+S” или “M.S” либо “M&amp;S” означает “Грязь и снег”;».</w:t>
      </w:r>
    </w:p>
    <w:p w14:paraId="6624BDC2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3.1.12.1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A909637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«3.1.12.1</w:t>
      </w:r>
      <w:r w:rsidRPr="00177840">
        <w:rPr>
          <w:rFonts w:eastAsia="Calibri" w:cs="Arial"/>
        </w:rPr>
        <w:tab/>
        <w:t>Кроме того, в случае запасных шин для временного пользования типа “Т”, надпись “INFLATE TO 420 kPa (60 psi)” (“внутреннее давление 420 кПа”), выполненная заглавными буквами высотой не менее 12,7 мм».</w:t>
      </w:r>
    </w:p>
    <w:p w14:paraId="07DF948D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Включить новый пункт 3.1.15</w:t>
      </w:r>
      <w:r w:rsidRPr="00177840">
        <w:rPr>
          <w:rFonts w:eastAsia="Calibri" w:cs="Arial"/>
        </w:rPr>
        <w:t xml:space="preserve"> следующего содержания:</w:t>
      </w:r>
    </w:p>
    <w:p w14:paraId="27528D2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«3.1.15</w:t>
      </w:r>
      <w:r w:rsidRPr="00177840">
        <w:rPr>
          <w:rFonts w:eastAsia="Calibri" w:cs="Arial"/>
        </w:rPr>
        <w:tab/>
        <w:t>факультативно — слово “RADIAL” на шинах с радиальным кордом;».</w:t>
      </w:r>
    </w:p>
    <w:p w14:paraId="24FE309E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Включить новый пункт 3.1.16</w:t>
      </w:r>
      <w:r w:rsidRPr="00177840">
        <w:rPr>
          <w:rFonts w:eastAsia="Calibri" w:cs="Arial"/>
        </w:rPr>
        <w:t xml:space="preserve"> следующего содержания:</w:t>
      </w:r>
    </w:p>
    <w:p w14:paraId="469BE541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«3.1.16</w:t>
      </w:r>
      <w:r w:rsidRPr="00177840">
        <w:rPr>
          <w:rFonts w:eastAsia="Calibri" w:cs="Arial"/>
        </w:rPr>
        <w:tab/>
        <w:t>слова “BIAS-BELTED” на диагонально-опоясанных шинах;».</w:t>
      </w:r>
    </w:p>
    <w:p w14:paraId="65B6CFDE" w14:textId="77777777" w:rsidR="00177840" w:rsidRPr="00177840" w:rsidRDefault="00177840" w:rsidP="00177840">
      <w:pPr>
        <w:keepNext/>
        <w:spacing w:after="120"/>
        <w:ind w:left="2268" w:right="1134" w:hanging="1134"/>
        <w:jc w:val="both"/>
        <w:rPr>
          <w:rFonts w:eastAsia="Times New Roman" w:cs="Times New Roman"/>
          <w:i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Включить новый пункт 3.1.17</w:t>
      </w:r>
      <w:r w:rsidRPr="00177840">
        <w:rPr>
          <w:rFonts w:eastAsia="Times New Roman" w:cs="Times New Roman"/>
          <w:szCs w:val="20"/>
        </w:rPr>
        <w:t xml:space="preserve"> следующего содержания:</w:t>
      </w:r>
    </w:p>
    <w:p w14:paraId="31516F03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«3.1.17</w:t>
      </w:r>
      <w:r w:rsidRPr="00177840">
        <w:rPr>
          <w:rFonts w:eastAsia="Times New Roman" w:cs="Times New Roman"/>
          <w:szCs w:val="20"/>
        </w:rPr>
        <w:tab/>
        <w:t>буквы “ERS” (означающие “Extended Radial Structure”, “расширенная радиальная конструкция”) для шин с радиальной конструкцией, в каркасе которых нити корда размещены не под углами, близкими к 90º, по отношению к средней линии протектора по всему поперечному профилю шины;».</w:t>
      </w:r>
    </w:p>
    <w:p w14:paraId="1C1C8721" w14:textId="77777777" w:rsidR="00177840" w:rsidRPr="00177840" w:rsidRDefault="00177840" w:rsidP="00177840">
      <w:pPr>
        <w:keepNext/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Включить новый пункт 4.1.4.1</w:t>
      </w:r>
      <w:r w:rsidRPr="00177840">
        <w:rPr>
          <w:rFonts w:eastAsia="Times New Roman" w:cs="Times New Roman"/>
          <w:szCs w:val="20"/>
        </w:rPr>
        <w:t xml:space="preserve"> следующего содержания:</w:t>
      </w:r>
    </w:p>
    <w:p w14:paraId="0D78C9F1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«4.1.4.1</w:t>
      </w:r>
      <w:r w:rsidRPr="00177840">
        <w:rPr>
          <w:rFonts w:eastAsia="Times New Roman" w:cs="Times New Roman"/>
          <w:szCs w:val="20"/>
        </w:rPr>
        <w:tab/>
        <w:t>для шин с радиальной конструкцией — размещены ли нити корда в каркасе под углами, близкими к 90º, по отношению к средней линии протектора по всему поперечному профилю шины;».</w:t>
      </w:r>
    </w:p>
    <w:p w14:paraId="6DE7EAEE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6.1.1.1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752C9821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«6.1.1.1</w:t>
      </w:r>
      <w:r w:rsidRPr="00177840">
        <w:rPr>
          <w:rFonts w:eastAsia="Calibri" w:cs="Arial"/>
        </w:rPr>
        <w:tab/>
        <w:t>Ширину профиля рассчитывают по следующей формуле:</w:t>
      </w:r>
    </w:p>
    <w:p w14:paraId="4AD52AF1" w14:textId="77777777" w:rsidR="00177840" w:rsidRPr="00177840" w:rsidRDefault="00177840" w:rsidP="00177840">
      <w:pPr>
        <w:spacing w:after="120"/>
        <w:ind w:left="2268" w:right="1134"/>
        <w:jc w:val="center"/>
        <w:rPr>
          <w:rFonts w:eastAsia="Calibri" w:cs="Arial"/>
        </w:rPr>
      </w:pPr>
      <m:oMath>
        <m:r>
          <w:rPr>
            <w:rFonts w:ascii="Cambria Math" w:eastAsia="Calibri" w:hAnsi="Cambria Math" w:cs="Arial"/>
            <w:lang w:val="en-GB"/>
          </w:rPr>
          <m:t>S</m:t>
        </m:r>
        <m:r>
          <w:rPr>
            <w:rFonts w:ascii="Cambria Math" w:eastAsia="Calibri" w:hAnsi="Cambria Math" w:cs="Arial"/>
          </w:rPr>
          <m:t>=</m:t>
        </m:r>
        <m:sSub>
          <m:sSubPr>
            <m:ctrlPr>
              <w:rPr>
                <w:rFonts w:ascii="Cambria Math" w:eastAsia="Calibri" w:hAnsi="Cambria Math" w:cs="Arial"/>
                <w:i/>
                <w:lang w:val="en-GB"/>
              </w:rPr>
            </m:ctrlPr>
          </m:sSubPr>
          <m:e>
            <m:r>
              <w:rPr>
                <w:rFonts w:ascii="Cambria Math" w:eastAsia="Calibri" w:hAnsi="Cambria Math" w:cs="Arial"/>
                <w:lang w:val="en-GB"/>
              </w:rPr>
              <m:t>S</m:t>
            </m:r>
          </m:e>
          <m:sub>
            <m:r>
              <w:rPr>
                <w:rFonts w:ascii="Cambria Math" w:eastAsia="Calibri" w:hAnsi="Cambria Math" w:cs="Arial"/>
              </w:rPr>
              <m:t>1</m:t>
            </m:r>
          </m:sub>
        </m:sSub>
        <m:r>
          <w:rPr>
            <w:rFonts w:ascii="Cambria Math" w:eastAsia="Calibri" w:hAnsi="Cambria Math" w:cs="Arial"/>
          </w:rPr>
          <m:t>+</m:t>
        </m:r>
        <m:r>
          <w:rPr>
            <w:rFonts w:ascii="Cambria Math" w:eastAsia="Calibri" w:hAnsi="Cambria Math" w:cs="Arial"/>
            <w:lang w:val="en-GB"/>
          </w:rPr>
          <m:t>K</m:t>
        </m:r>
        <m:r>
          <w:rPr>
            <w:rFonts w:ascii="Cambria Math" w:eastAsia="Calibri" w:hAnsi="Cambria Math" w:cs="Arial"/>
          </w:rPr>
          <m:t>∙</m:t>
        </m:r>
        <m:d>
          <m:dPr>
            <m:ctrlPr>
              <w:rPr>
                <w:rFonts w:ascii="Cambria Math" w:eastAsia="Calibri" w:hAnsi="Cambria Math" w:cs="Arial"/>
                <w:i/>
                <w:lang w:val="en-GB"/>
              </w:rPr>
            </m:ctrlPr>
          </m:dPr>
          <m:e>
            <m:r>
              <w:rPr>
                <w:rFonts w:ascii="Cambria Math" w:eastAsia="Calibri" w:hAnsi="Cambria Math" w:cs="Arial"/>
                <w:lang w:val="en-GB"/>
              </w:rPr>
              <m:t>A</m:t>
            </m:r>
            <m:r>
              <w:rPr>
                <w:rFonts w:ascii="Cambria Math" w:eastAsia="Calibri" w:hAnsi="Cambria Math" w:cs="Arial"/>
              </w:rPr>
              <m:t>-</m:t>
            </m:r>
            <m:sSub>
              <m:sSubPr>
                <m:ctrlPr>
                  <w:rPr>
                    <w:rFonts w:ascii="Cambria Math" w:eastAsia="Calibri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="Calibri" w:hAnsi="Cambria Math" w:cs="Arial"/>
                  </w:rPr>
                  <m:t>1</m:t>
                </m:r>
              </m:sub>
            </m:sSub>
          </m:e>
        </m:d>
      </m:oMath>
      <w:r w:rsidRPr="00177840">
        <w:rPr>
          <w:rFonts w:eastAsia="Calibri" w:cs="Arial"/>
        </w:rPr>
        <w:t>,</w:t>
      </w:r>
    </w:p>
    <w:p w14:paraId="6EDD2A40" w14:textId="77777777" w:rsidR="00177840" w:rsidRPr="00177840" w:rsidRDefault="00177840" w:rsidP="00177840">
      <w:pPr>
        <w:spacing w:after="120"/>
        <w:ind w:left="2268"/>
        <w:rPr>
          <w:rFonts w:eastAsia="Calibri" w:cs="Arial"/>
        </w:rPr>
      </w:pPr>
      <w:r w:rsidRPr="00177840">
        <w:rPr>
          <w:rFonts w:eastAsia="Calibri" w:cs="Arial"/>
        </w:rPr>
        <w:tab/>
        <w:t>где:</w:t>
      </w:r>
    </w:p>
    <w:p w14:paraId="35AADD20" w14:textId="2C9D57CA" w:rsidR="00177840" w:rsidRPr="00177840" w:rsidRDefault="00177840" w:rsidP="00177840">
      <w:pPr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S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>ширина профиля, округленная до ближайшего целого миллиметра;</w:t>
      </w:r>
    </w:p>
    <w:p w14:paraId="76F1E279" w14:textId="2B3DBA13" w:rsidR="00177840" w:rsidRPr="00177840" w:rsidRDefault="00177840" w:rsidP="00177840">
      <w:pPr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S</w:t>
      </w:r>
      <w:r w:rsidRPr="00177840">
        <w:rPr>
          <w:rFonts w:eastAsia="Calibri" w:cs="Arial"/>
          <w:vertAlign w:val="subscript"/>
        </w:rPr>
        <w:t>1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>номинальная ширина профиля (в мм), указанная на боковине шины в ее обозначении в соответствии с предписаниями;</w:t>
      </w:r>
    </w:p>
    <w:p w14:paraId="388A3198" w14:textId="0A40C663" w:rsidR="00177840" w:rsidRPr="00177840" w:rsidRDefault="00177840" w:rsidP="00177840">
      <w:pPr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A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>ширина (выраженная в мм) измерительного обода, указанная изготовителем в техническом описании</w:t>
      </w:r>
      <w:r w:rsidRPr="00177840">
        <w:rPr>
          <w:rFonts w:eastAsia="Calibri" w:cs="Arial"/>
          <w:vertAlign w:val="superscript"/>
        </w:rPr>
        <w:t>5/</w:t>
      </w:r>
      <w:r w:rsidRPr="00177840">
        <w:rPr>
          <w:rFonts w:eastAsia="Calibri" w:cs="Arial"/>
        </w:rPr>
        <w:t>;</w:t>
      </w:r>
    </w:p>
    <w:p w14:paraId="289D74F4" w14:textId="0CC204DA" w:rsidR="00177840" w:rsidRPr="00177840" w:rsidRDefault="00177840" w:rsidP="00CE3E8E">
      <w:pPr>
        <w:pageBreakBefore/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lastRenderedPageBreak/>
        <w:t>A</w:t>
      </w:r>
      <w:r w:rsidRPr="00177840">
        <w:rPr>
          <w:rFonts w:eastAsia="Calibri" w:cs="Arial"/>
          <w:vertAlign w:val="subscript"/>
        </w:rPr>
        <w:t>1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>ширина (выраженная в мм) теоретического обода.</w:t>
      </w:r>
    </w:p>
    <w:p w14:paraId="3B9C7B39" w14:textId="05A1FC01" w:rsidR="00177840" w:rsidRPr="00177840" w:rsidRDefault="00177840" w:rsidP="00CE3E8E">
      <w:pPr>
        <w:tabs>
          <w:tab w:val="left" w:pos="2552"/>
          <w:tab w:val="left" w:pos="2977"/>
        </w:tabs>
        <w:spacing w:after="120"/>
        <w:ind w:left="2977" w:right="1134"/>
        <w:jc w:val="both"/>
        <w:rPr>
          <w:rFonts w:eastAsia="Calibri" w:cs="Arial"/>
        </w:rPr>
      </w:pPr>
      <w:r w:rsidRPr="00177840">
        <w:rPr>
          <w:rFonts w:eastAsia="Calibri" w:cs="Arial"/>
        </w:rPr>
        <w:t xml:space="preserve">Для </w:t>
      </w:r>
      <w:r w:rsidRPr="00177840">
        <w:rPr>
          <w:rFonts w:eastAsia="Calibri" w:cs="Arial"/>
          <w:i/>
          <w:iCs/>
        </w:rPr>
        <w:t>A</w:t>
      </w:r>
      <w:r w:rsidRPr="00177840">
        <w:rPr>
          <w:rFonts w:eastAsia="Calibri" w:cs="Arial"/>
          <w:vertAlign w:val="subscript"/>
        </w:rPr>
        <w:t>1</w:t>
      </w:r>
      <w:r w:rsidRPr="00177840">
        <w:rPr>
          <w:rFonts w:eastAsia="Calibri" w:cs="Arial"/>
        </w:rPr>
        <w:t xml:space="preserve"> принимают значение </w:t>
      </w:r>
      <w:r w:rsidRPr="00177840">
        <w:rPr>
          <w:rFonts w:eastAsia="Calibri" w:cs="Arial"/>
          <w:i/>
          <w:iCs/>
        </w:rPr>
        <w:t>S</w:t>
      </w:r>
      <w:r w:rsidRPr="00177840">
        <w:rPr>
          <w:rFonts w:eastAsia="Calibri" w:cs="Arial"/>
          <w:vertAlign w:val="subscript"/>
        </w:rPr>
        <w:t>1</w:t>
      </w:r>
      <w:r w:rsidRPr="00177840">
        <w:rPr>
          <w:rFonts w:eastAsia="Calibri" w:cs="Arial"/>
        </w:rPr>
        <w:t xml:space="preserve">, умноженное на величину </w:t>
      </w:r>
      <w:r w:rsidRPr="00177840">
        <w:rPr>
          <w:rFonts w:eastAsia="Calibri" w:cs="Arial"/>
          <w:i/>
          <w:iCs/>
        </w:rPr>
        <w:t>x</w:t>
      </w:r>
      <w:r w:rsidRPr="00177840">
        <w:rPr>
          <w:rFonts w:eastAsia="Calibri" w:cs="Arial"/>
        </w:rPr>
        <w:t xml:space="preserve">, установленную изготовителем, а для </w:t>
      </w:r>
      <w:r w:rsidRPr="00177840">
        <w:rPr>
          <w:rFonts w:eastAsia="Calibri" w:cs="Arial"/>
          <w:i/>
          <w:iCs/>
        </w:rPr>
        <w:t>K</w:t>
      </w:r>
      <w:r w:rsidRPr="00177840">
        <w:rPr>
          <w:rFonts w:eastAsia="Calibri" w:cs="Arial"/>
        </w:rPr>
        <w:t xml:space="preserve"> — значение 0,4».</w:t>
      </w:r>
    </w:p>
    <w:p w14:paraId="7D301797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 xml:space="preserve">Сноску </w:t>
      </w:r>
      <w:r w:rsidRPr="00177840">
        <w:rPr>
          <w:rFonts w:eastAsia="Calibri" w:cs="Arial"/>
          <w:i/>
          <w:iCs/>
          <w:u w:val="single"/>
        </w:rPr>
        <w:t>5</w:t>
      </w:r>
      <w:r w:rsidRPr="00177840">
        <w:rPr>
          <w:rFonts w:eastAsia="Calibri" w:cs="Arial"/>
          <w:i/>
          <w:iCs/>
        </w:rPr>
        <w:t>/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3905EC8C" w14:textId="77777777" w:rsidR="00177840" w:rsidRPr="00177840" w:rsidRDefault="00177840" w:rsidP="00177840">
      <w:pPr>
        <w:spacing w:after="120"/>
        <w:ind w:left="1701" w:right="1134" w:hanging="567"/>
        <w:jc w:val="both"/>
        <w:rPr>
          <w:rFonts w:eastAsia="Calibri" w:cs="Arial"/>
          <w:sz w:val="18"/>
          <w:szCs w:val="18"/>
        </w:rPr>
      </w:pPr>
      <w:r w:rsidRPr="00177840">
        <w:rPr>
          <w:rFonts w:eastAsia="Calibri" w:cs="Arial"/>
        </w:rPr>
        <w:t>«</w:t>
      </w:r>
      <w:r w:rsidRPr="00177840">
        <w:rPr>
          <w:rFonts w:eastAsia="Calibri" w:cs="Arial"/>
          <w:sz w:val="18"/>
          <w:szCs w:val="20"/>
          <w:u w:val="single"/>
        </w:rPr>
        <w:t>5</w:t>
      </w:r>
      <w:r w:rsidRPr="00177840">
        <w:rPr>
          <w:rFonts w:eastAsia="Calibri" w:cs="Arial"/>
          <w:sz w:val="18"/>
          <w:szCs w:val="20"/>
        </w:rPr>
        <w:t>/</w:t>
      </w:r>
      <w:r w:rsidRPr="00177840">
        <w:rPr>
          <w:rFonts w:eastAsia="Calibri" w:cs="Arial"/>
          <w:sz w:val="18"/>
          <w:szCs w:val="20"/>
        </w:rPr>
        <w:tab/>
        <w:t>Если ширина обода указывается в виде условной единицы, перевод в миллиметры осуществляется путем ее умножения на 25,4</w:t>
      </w:r>
      <w:r w:rsidRPr="00177840">
        <w:rPr>
          <w:rFonts w:eastAsia="Calibri" w:cs="Arial"/>
        </w:rPr>
        <w:t>».</w:t>
      </w:r>
    </w:p>
    <w:p w14:paraId="335097E5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6.1.2.1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35DFE84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«6.1.2.1</w:t>
      </w:r>
      <w:r w:rsidRPr="00177840">
        <w:rPr>
          <w:rFonts w:eastAsia="Calibri" w:cs="Arial"/>
        </w:rPr>
        <w:tab/>
        <w:t>Наружный диаметр шины рассчитывают по следующей формуле:</w:t>
      </w:r>
    </w:p>
    <w:p w14:paraId="69DF05EB" w14:textId="77777777" w:rsidR="00177840" w:rsidRPr="00177840" w:rsidRDefault="00177840" w:rsidP="00177840">
      <w:pPr>
        <w:spacing w:after="120"/>
        <w:ind w:left="2268" w:right="1134"/>
        <w:jc w:val="center"/>
        <w:rPr>
          <w:rFonts w:eastAsia="Calibri" w:cs="Arial"/>
        </w:rPr>
      </w:pPr>
      <m:oMath>
        <m:r>
          <w:rPr>
            <w:rFonts w:ascii="Cambria Math" w:eastAsia="Calibri" w:hAnsi="Cambria Math" w:cs="Arial"/>
            <w:lang w:val="en-GB"/>
          </w:rPr>
          <m:t>D</m:t>
        </m:r>
        <m:r>
          <w:rPr>
            <w:rFonts w:ascii="Cambria Math" w:eastAsia="Calibri" w:hAnsi="Cambria Math" w:cs="Arial"/>
          </w:rPr>
          <m:t>=</m:t>
        </m:r>
        <m:r>
          <w:rPr>
            <w:rFonts w:ascii="Cambria Math" w:eastAsia="Calibri" w:hAnsi="Cambria Math" w:cs="Arial"/>
            <w:lang w:val="en-GB"/>
          </w:rPr>
          <m:t>d</m:t>
        </m:r>
        <m:r>
          <w:rPr>
            <w:rFonts w:ascii="Cambria Math" w:eastAsia="Calibri" w:hAnsi="Cambria Math" w:cs="Arial"/>
          </w:rPr>
          <m:t xml:space="preserve">+2 </m:t>
        </m:r>
        <m:r>
          <w:rPr>
            <w:rFonts w:ascii="Cambria Math" w:eastAsia="Calibri" w:hAnsi="Cambria Math" w:cs="Arial"/>
            <w:lang w:val="en-GB"/>
          </w:rPr>
          <m:t>H</m:t>
        </m:r>
      </m:oMath>
      <w:r w:rsidRPr="00177840">
        <w:rPr>
          <w:rFonts w:eastAsia="Calibri" w:cs="Arial"/>
        </w:rPr>
        <w:t xml:space="preserve"> ,</w:t>
      </w:r>
    </w:p>
    <w:p w14:paraId="2BF2FA90" w14:textId="77777777" w:rsidR="00177840" w:rsidRPr="00177840" w:rsidRDefault="00177840" w:rsidP="00177840">
      <w:pPr>
        <w:spacing w:after="120"/>
        <w:ind w:left="2268" w:right="1134"/>
        <w:rPr>
          <w:rFonts w:eastAsia="Calibri" w:cs="Arial"/>
        </w:rPr>
      </w:pPr>
      <w:r w:rsidRPr="00177840">
        <w:rPr>
          <w:rFonts w:eastAsia="Calibri" w:cs="Arial"/>
        </w:rPr>
        <w:t>где:</w:t>
      </w:r>
    </w:p>
    <w:p w14:paraId="23833943" w14:textId="70BC355E" w:rsidR="00177840" w:rsidRPr="00177840" w:rsidRDefault="00177840" w:rsidP="00CE3E8E">
      <w:pPr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D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>наружный диаметр в миллиметрах;</w:t>
      </w:r>
    </w:p>
    <w:p w14:paraId="7C3875BC" w14:textId="7B9A63C0" w:rsidR="00177840" w:rsidRPr="00177840" w:rsidRDefault="00177840" w:rsidP="00CE3E8E">
      <w:pPr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d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 xml:space="preserve">номинальный диаметр обода, указанный в пункте 2.26 выше </w:t>
      </w:r>
      <w:r w:rsidRPr="00177840">
        <w:rPr>
          <w:rFonts w:eastAsia="Calibri" w:cs="Arial"/>
        </w:rPr>
        <w:br/>
        <w:t>и выраженный в миллиметрах;</w:t>
      </w:r>
    </w:p>
    <w:p w14:paraId="1D09A88E" w14:textId="7E0BB8AC" w:rsidR="00177840" w:rsidRPr="00177840" w:rsidRDefault="00177840" w:rsidP="00CE3E8E">
      <w:pPr>
        <w:tabs>
          <w:tab w:val="left" w:pos="2552"/>
          <w:tab w:val="left" w:pos="2977"/>
        </w:tabs>
        <w:spacing w:after="120"/>
        <w:ind w:left="2977" w:right="1134" w:hanging="709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H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 xml:space="preserve">номинальная высота профиля, округленная до целого </w:t>
      </w:r>
      <w:r w:rsidRPr="00177840">
        <w:rPr>
          <w:rFonts w:eastAsia="Calibri" w:cs="Arial"/>
        </w:rPr>
        <w:br/>
        <w:t>миллиметра и равная:</w:t>
      </w:r>
    </w:p>
    <w:p w14:paraId="169421C9" w14:textId="1FE8CD66" w:rsidR="00177840" w:rsidRPr="00177840" w:rsidRDefault="00177840" w:rsidP="00CE3E8E">
      <w:pPr>
        <w:tabs>
          <w:tab w:val="left" w:pos="2552"/>
          <w:tab w:val="left" w:pos="2977"/>
        </w:tabs>
        <w:spacing w:after="120"/>
        <w:ind w:left="2977" w:right="1134"/>
        <w:jc w:val="both"/>
        <w:rPr>
          <w:rFonts w:eastAsia="Calibri" w:cs="Arial"/>
          <w:bCs/>
        </w:rPr>
      </w:pPr>
      <m:oMath>
        <m:r>
          <w:rPr>
            <w:rFonts w:ascii="Cambria Math" w:eastAsia="Calibri" w:hAnsi="Cambria Math" w:cs="Arial"/>
          </w:rPr>
          <m:t xml:space="preserve"> </m:t>
        </m:r>
        <m:r>
          <w:rPr>
            <w:rFonts w:ascii="Cambria Math" w:eastAsia="Calibri" w:hAnsi="Cambria Math" w:cs="Arial"/>
            <w:lang w:val="en-GB"/>
          </w:rPr>
          <m:t>H</m:t>
        </m:r>
        <m:r>
          <w:rPr>
            <w:rFonts w:ascii="Cambria Math" w:eastAsia="Calibri" w:hAnsi="Cambria Math" w:cs="Arial"/>
          </w:rPr>
          <m:t xml:space="preserve">=0,01 </m:t>
        </m:r>
        <m:sSub>
          <m:sSubPr>
            <m:ctrlPr>
              <w:rPr>
                <w:rFonts w:ascii="Cambria Math" w:eastAsia="Calibri" w:hAnsi="Cambria Math" w:cs="Arial"/>
                <w:bCs/>
                <w:i/>
                <w:lang w:val="en-GB"/>
              </w:rPr>
            </m:ctrlPr>
          </m:sSubPr>
          <m:e>
            <m:r>
              <w:rPr>
                <w:rFonts w:ascii="Cambria Math" w:eastAsia="Calibri" w:hAnsi="Cambria Math" w:cs="Arial"/>
                <w:lang w:val="en-GB"/>
              </w:rPr>
              <m:t>S</m:t>
            </m:r>
          </m:e>
          <m:sub>
            <m:r>
              <w:rPr>
                <w:rFonts w:ascii="Cambria Math" w:eastAsia="Calibri" w:hAnsi="Cambria Math" w:cs="Arial"/>
              </w:rPr>
              <m:t>1</m:t>
            </m:r>
          </m:sub>
        </m:sSub>
        <m:r>
          <w:rPr>
            <w:rFonts w:ascii="Cambria Math" w:eastAsia="Calibri" w:hAnsi="Cambria Math" w:cs="Arial"/>
          </w:rPr>
          <m:t>∙</m:t>
        </m:r>
        <m:sSub>
          <m:sSubPr>
            <m:ctrlPr>
              <w:rPr>
                <w:rFonts w:ascii="Cambria Math" w:eastAsia="Calibri" w:hAnsi="Cambria Math" w:cs="Arial"/>
                <w:bCs/>
                <w:i/>
                <w:lang w:val="en-GB"/>
              </w:rPr>
            </m:ctrlPr>
          </m:sSubPr>
          <m:e>
            <m:r>
              <w:rPr>
                <w:rFonts w:ascii="Cambria Math" w:eastAsia="Calibri" w:hAnsi="Cambria Math" w:cs="Arial"/>
                <w:lang w:val="en-GB"/>
              </w:rPr>
              <m:t>R</m:t>
            </m:r>
          </m:e>
          <m:sub>
            <m:r>
              <w:rPr>
                <w:rFonts w:ascii="Cambria Math" w:eastAsia="Calibri" w:hAnsi="Cambria Math" w:cs="Arial"/>
                <w:lang w:val="en-GB"/>
              </w:rPr>
              <m:t>a</m:t>
            </m:r>
          </m:sub>
        </m:sSub>
      </m:oMath>
      <w:r w:rsidRPr="00177840">
        <w:rPr>
          <w:rFonts w:eastAsia="SimSun" w:cs="Arial"/>
        </w:rPr>
        <w:t xml:space="preserve">, </w:t>
      </w:r>
      <w:r w:rsidRPr="00177840">
        <w:rPr>
          <w:rFonts w:eastAsia="Calibri" w:cs="Arial"/>
        </w:rPr>
        <w:t>где:</w:t>
      </w:r>
    </w:p>
    <w:p w14:paraId="4BE0D976" w14:textId="4BC25F4C" w:rsidR="00177840" w:rsidRPr="00177840" w:rsidRDefault="00177840" w:rsidP="00CE3E8E">
      <w:pPr>
        <w:tabs>
          <w:tab w:val="left" w:pos="2552"/>
          <w:tab w:val="left" w:pos="2977"/>
        </w:tabs>
        <w:spacing w:after="120"/>
        <w:ind w:left="2977" w:right="1134"/>
        <w:jc w:val="both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S</w:t>
      </w:r>
      <w:r w:rsidRPr="00177840">
        <w:rPr>
          <w:rFonts w:eastAsia="Calibri" w:cs="Arial"/>
          <w:i/>
          <w:iCs/>
          <w:vertAlign w:val="subscript"/>
        </w:rPr>
        <w:t>1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 xml:space="preserve">номинальная </w:t>
      </w:r>
      <w:r w:rsidRPr="00177840">
        <w:rPr>
          <w:rFonts w:eastAsia="Calibri" w:cs="Arial"/>
          <w:bCs/>
        </w:rPr>
        <w:t>ширина</w:t>
      </w:r>
      <w:r w:rsidRPr="00177840">
        <w:rPr>
          <w:rFonts w:eastAsia="Calibri" w:cs="Arial"/>
        </w:rPr>
        <w:t xml:space="preserve"> профиля в миллиметрах (мм),</w:t>
      </w:r>
    </w:p>
    <w:p w14:paraId="0C035B9D" w14:textId="193A4F55" w:rsidR="00177840" w:rsidRPr="00177840" w:rsidRDefault="00177840" w:rsidP="00CE3E8E">
      <w:pPr>
        <w:tabs>
          <w:tab w:val="left" w:pos="2552"/>
          <w:tab w:val="left" w:pos="2977"/>
          <w:tab w:val="left" w:pos="3402"/>
        </w:tabs>
        <w:spacing w:after="120"/>
        <w:ind w:left="3969" w:right="1134" w:hanging="987"/>
        <w:jc w:val="both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R</w:t>
      </w:r>
      <w:r w:rsidRPr="00177840">
        <w:rPr>
          <w:rFonts w:eastAsia="Calibri" w:cs="Arial"/>
          <w:i/>
          <w:iCs/>
          <w:vertAlign w:val="subscript"/>
        </w:rPr>
        <w:t>a</w:t>
      </w:r>
      <w:r w:rsidRPr="00177840">
        <w:rPr>
          <w:rFonts w:eastAsia="Calibri" w:cs="Arial"/>
        </w:rPr>
        <w:tab/>
        <w:t>—</w:t>
      </w:r>
      <w:r w:rsidRPr="00177840">
        <w:rPr>
          <w:rFonts w:eastAsia="Calibri" w:cs="Arial"/>
        </w:rPr>
        <w:tab/>
        <w:t>номинальное отношение высоты профиля</w:t>
      </w:r>
      <w:r w:rsidR="00CE3E8E">
        <w:rPr>
          <w:rFonts w:eastAsia="Calibri" w:cs="Arial"/>
        </w:rPr>
        <w:br/>
      </w:r>
      <w:r w:rsidRPr="00177840">
        <w:rPr>
          <w:rFonts w:eastAsia="Calibri" w:cs="Arial"/>
        </w:rPr>
        <w:t>к его</w:t>
      </w:r>
      <w:r w:rsidR="00CE3E8E" w:rsidRPr="00CE3E8E">
        <w:rPr>
          <w:rFonts w:eastAsia="Calibri" w:cs="Arial"/>
        </w:rPr>
        <w:t xml:space="preserve"> </w:t>
      </w:r>
      <w:r w:rsidRPr="00177840">
        <w:rPr>
          <w:rFonts w:eastAsia="Calibri" w:cs="Arial"/>
          <w:bCs/>
        </w:rPr>
        <w:t>ширине</w:t>
      </w:r>
      <w:r w:rsidRPr="00177840">
        <w:rPr>
          <w:rFonts w:eastAsia="Calibri" w:cs="Arial"/>
        </w:rPr>
        <w:t>,</w:t>
      </w:r>
    </w:p>
    <w:p w14:paraId="77DE3E0B" w14:textId="615C87B9" w:rsidR="00177840" w:rsidRPr="00177840" w:rsidRDefault="00177840" w:rsidP="00CE3E8E">
      <w:pPr>
        <w:spacing w:after="120"/>
        <w:ind w:left="2268" w:right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ab/>
        <w:t>как они указаны на боковине шины в обозначении ее размеров</w:t>
      </w:r>
      <w:r w:rsidR="00CE3E8E">
        <w:rPr>
          <w:rFonts w:eastAsia="Calibri" w:cs="Arial"/>
        </w:rPr>
        <w:br/>
      </w:r>
      <w:r w:rsidRPr="00177840">
        <w:rPr>
          <w:rFonts w:eastAsia="Calibri" w:cs="Arial"/>
        </w:rPr>
        <w:t>в соответствии с требованиями пункта 3.4 выше».</w:t>
      </w:r>
    </w:p>
    <w:p w14:paraId="23FF2C0D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6.1.4.2.2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0F49B28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«6.1.4.2.2</w:t>
      </w:r>
      <w:r w:rsidRPr="00177840">
        <w:rPr>
          <w:rFonts w:eastAsia="Calibri" w:cs="Arial"/>
        </w:rPr>
        <w:tab/>
        <w:t>в случае шин с радиальным кордом и шин, пригодных для эксплуатации в спущенном состоянии: на 4 %;».</w:t>
      </w:r>
    </w:p>
    <w:p w14:paraId="1952F402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6.2.1.1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E67BA15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«6.2.1.1</w:t>
      </w:r>
      <w:r w:rsidRPr="00177840">
        <w:rPr>
          <w:rFonts w:eastAsia="Calibri" w:cs="Arial"/>
        </w:rPr>
        <w:tab/>
        <w:t>Если заявка на официальное утверждение подается в отношении шин, для обозначения которых в пределах обозначения размера шины используется буквенный код “ZR” и которые пригодны для скоростей свыше 300 км/ч (см. пункт 4.1.16), то указанное выше испытание на нагрузку/скорость проводят на одной шине при условиях, соответствующих нанесенному на шину индексу несущей способности и обозначению категории скорости “Y”. Другое испытание на нагрузку/ скорость должно проводиться на втором образце шины этого же типа в соответствии с пунктом 2.6 приложения 7 при таких условиях нагрузки и скорости, которые указаны изготовителем шины в качестве максимальных (см. пункт 4.1.16 настоящих Правил).</w:t>
      </w:r>
    </w:p>
    <w:p w14:paraId="0C5A8ACE" w14:textId="77777777" w:rsidR="00177840" w:rsidRPr="00177840" w:rsidRDefault="00177840" w:rsidP="00177840">
      <w:pPr>
        <w:spacing w:after="120"/>
        <w:ind w:left="2268" w:right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Второе испытание может проводиться на том же образце шины с согласия ее изготовителя».</w:t>
      </w:r>
    </w:p>
    <w:p w14:paraId="088BA5C8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6.2.2.1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70638BD2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«6.2.2.1</w:t>
      </w:r>
      <w:r w:rsidRPr="00177840">
        <w:rPr>
          <w:rFonts w:eastAsia="Calibri" w:cs="Arial"/>
        </w:rPr>
        <w:tab/>
        <w:t>Вместе с тем шина, на которую нанесено обозначение категории скорости “Y” и на которой после прохождения соответствующего испытания отмечаются поверхностные вздутия протектора, вызванные конкретным испытательным оборудованием и обусловленные конкретными условиями, считается выдержавшей испытание».</w:t>
      </w:r>
    </w:p>
    <w:p w14:paraId="35F7F0E6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6.3.1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03E179E8" w14:textId="35CFB726" w:rsidR="00177840" w:rsidRPr="00177840" w:rsidRDefault="00177840" w:rsidP="00177840">
      <w:pPr>
        <w:tabs>
          <w:tab w:val="num" w:pos="-567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«6.3.1</w:t>
      </w:r>
      <w:r w:rsidRPr="00177840">
        <w:rPr>
          <w:rFonts w:eastAsia="Calibri" w:cs="Arial"/>
        </w:rPr>
        <w:tab/>
        <w:t xml:space="preserve">Для отнесения к категории шины специального назначения шина должна иметь блоковый рисунок протектора, в котором блоки крупнее и </w:t>
      </w:r>
      <w:r w:rsidRPr="00177840">
        <w:rPr>
          <w:rFonts w:eastAsia="Calibri" w:cs="Arial"/>
        </w:rPr>
        <w:lastRenderedPageBreak/>
        <w:t>расставлены шире, чем в обычных шинах, а также иметь следующие характеристики:</w:t>
      </w:r>
    </w:p>
    <w:p w14:paraId="7C0E5E4B" w14:textId="0ABB262F" w:rsidR="00177840" w:rsidRPr="00177840" w:rsidRDefault="00177840" w:rsidP="001A47CE">
      <w:pPr>
        <w:tabs>
          <w:tab w:val="num" w:pos="-567"/>
        </w:tabs>
        <w:spacing w:after="120"/>
        <w:ind w:left="2268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ab/>
        <w:t>a)</w:t>
      </w:r>
      <w:r w:rsidRPr="00177840">
        <w:rPr>
          <w:rFonts w:eastAsia="Calibri" w:cs="Arial"/>
        </w:rPr>
        <w:tab/>
        <w:t>глубина рисунка протектора ≥9 мм, а также</w:t>
      </w:r>
    </w:p>
    <w:p w14:paraId="4E44591C" w14:textId="48B49D7C" w:rsidR="00177840" w:rsidRPr="00177840" w:rsidRDefault="00177840" w:rsidP="001A47CE">
      <w:pPr>
        <w:tabs>
          <w:tab w:val="num" w:pos="-567"/>
        </w:tabs>
        <w:spacing w:after="120"/>
        <w:ind w:left="2268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ab/>
        <w:t>b)</w:t>
      </w:r>
      <w:r w:rsidRPr="00177840">
        <w:rPr>
          <w:rFonts w:eastAsia="Calibri" w:cs="Arial"/>
        </w:rPr>
        <w:tab/>
        <w:t>коэффициент пустотности ≥30 %».</w:t>
      </w:r>
    </w:p>
    <w:p w14:paraId="2F1B565F" w14:textId="77777777" w:rsidR="00177840" w:rsidRPr="00177840" w:rsidRDefault="00177840" w:rsidP="00CE3E8E">
      <w:pPr>
        <w:spacing w:after="120"/>
        <w:ind w:left="1134" w:righ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6.3.2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46CD5420" w14:textId="77777777" w:rsidR="00177840" w:rsidRPr="00177840" w:rsidRDefault="00177840" w:rsidP="00CE3E8E">
      <w:pPr>
        <w:tabs>
          <w:tab w:val="num" w:pos="-567"/>
          <w:tab w:val="left" w:pos="2268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«6.3.2</w:t>
      </w:r>
      <w:r w:rsidRPr="00177840">
        <w:rPr>
          <w:rFonts w:eastAsia="Calibri" w:cs="Arial"/>
        </w:rPr>
        <w:tab/>
        <w:t>Для классификации в качестве профессиональной внедорожной шина специального назначения должна иметь все следующие характеристики:</w:t>
      </w:r>
    </w:p>
    <w:p w14:paraId="4E2132C1" w14:textId="23EB56A6" w:rsidR="00177840" w:rsidRPr="00177840" w:rsidRDefault="00177840" w:rsidP="001A47CE">
      <w:pPr>
        <w:tabs>
          <w:tab w:val="num" w:pos="-567"/>
        </w:tabs>
        <w:spacing w:after="120"/>
        <w:ind w:left="2268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ab/>
        <w:t>a)</w:t>
      </w:r>
      <w:r w:rsidRPr="00177840">
        <w:rPr>
          <w:rFonts w:eastAsia="Calibri" w:cs="Arial"/>
        </w:rPr>
        <w:tab/>
        <w:t>глубина рисунка протектора ≥11 мм,</w:t>
      </w:r>
    </w:p>
    <w:p w14:paraId="6AA4FBDD" w14:textId="1667E6D7" w:rsidR="00177840" w:rsidRPr="00177840" w:rsidRDefault="00177840" w:rsidP="001A47CE">
      <w:pPr>
        <w:tabs>
          <w:tab w:val="num" w:pos="-567"/>
        </w:tabs>
        <w:spacing w:after="120"/>
        <w:ind w:left="2268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ab/>
        <w:t>b)</w:t>
      </w:r>
      <w:r w:rsidRPr="00177840">
        <w:rPr>
          <w:rFonts w:eastAsia="Calibri" w:cs="Arial"/>
        </w:rPr>
        <w:tab/>
        <w:t>коэффициент пустотности ≥35 %, а также</w:t>
      </w:r>
    </w:p>
    <w:p w14:paraId="565F40C0" w14:textId="2B0F72FD" w:rsidR="00177840" w:rsidRPr="00177840" w:rsidRDefault="00177840" w:rsidP="001A47CE">
      <w:pPr>
        <w:tabs>
          <w:tab w:val="num" w:pos="-567"/>
        </w:tabs>
        <w:spacing w:after="120"/>
        <w:ind w:left="2268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ab/>
        <w:t>c)</w:t>
      </w:r>
      <w:r w:rsidRPr="00177840">
        <w:rPr>
          <w:rFonts w:eastAsia="Calibri" w:cs="Arial"/>
        </w:rPr>
        <w:tab/>
        <w:t>категория скорости ≤160 км/ч».</w:t>
      </w:r>
    </w:p>
    <w:p w14:paraId="1F43DC12" w14:textId="77777777" w:rsidR="00177840" w:rsidRPr="00177840" w:rsidRDefault="00177840" w:rsidP="00CE3E8E">
      <w:pPr>
        <w:spacing w:after="120"/>
        <w:ind w:left="1134" w:right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  <w:i/>
          <w:iCs/>
        </w:rPr>
        <w:t>Включить новый пункт 11.5</w:t>
      </w:r>
      <w:r w:rsidRPr="00177840">
        <w:rPr>
          <w:rFonts w:eastAsia="Calibri" w:cs="Arial"/>
        </w:rPr>
        <w:t xml:space="preserve"> следующего содержания:</w:t>
      </w:r>
    </w:p>
    <w:p w14:paraId="095E5B9C" w14:textId="77777777" w:rsidR="00177840" w:rsidRPr="00177840" w:rsidRDefault="00177840" w:rsidP="00CE3E8E">
      <w:pPr>
        <w:tabs>
          <w:tab w:val="num" w:pos="-567"/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bCs/>
          <w:iCs/>
          <w:szCs w:val="20"/>
        </w:rPr>
      </w:pPr>
      <w:r w:rsidRPr="00177840">
        <w:rPr>
          <w:rFonts w:eastAsia="Times New Roman" w:cs="Times New Roman"/>
          <w:szCs w:val="20"/>
        </w:rPr>
        <w:t>«11.5</w:t>
      </w:r>
      <w:r w:rsidRPr="00177840">
        <w:rPr>
          <w:rFonts w:eastAsia="Times New Roman" w:cs="Times New Roman"/>
          <w:szCs w:val="20"/>
        </w:rPr>
        <w:tab/>
        <w:t>Договаривающиеся стороны, применяющие настоящие Правила, не отказывают в распространении официальных утверждений, впервые предоставленных до вступления в силу дополнения 25 к поправкам серии 02 к настоящим Правилам и содержащих в карточке сообщения информацию о том, что обозначению размера шины предшествуют буквы “HL” — в виде добавления букв “HL” к обозначению размера шины в соответствии с пунктом 2.25.8».</w:t>
      </w:r>
    </w:p>
    <w:p w14:paraId="03ED2493" w14:textId="77777777" w:rsidR="00177840" w:rsidRPr="00177840" w:rsidRDefault="00177840" w:rsidP="00CE3E8E">
      <w:pPr>
        <w:keepNext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Приложение 1</w:t>
      </w:r>
    </w:p>
    <w:p w14:paraId="3BA0D805" w14:textId="77777777" w:rsidR="00177840" w:rsidRPr="00177840" w:rsidRDefault="00177840" w:rsidP="00CE3E8E">
      <w:pPr>
        <w:keepNext/>
        <w:spacing w:after="120"/>
        <w:ind w:left="1134" w:right="1134"/>
        <w:jc w:val="both"/>
        <w:rPr>
          <w:rFonts w:eastAsia="Times New Roman" w:cs="Times New Roman"/>
          <w:i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Включить новый пункт 4.2.1</w:t>
      </w:r>
      <w:r w:rsidRPr="00177840">
        <w:rPr>
          <w:rFonts w:eastAsia="Times New Roman" w:cs="Times New Roman"/>
          <w:szCs w:val="20"/>
        </w:rPr>
        <w:t xml:space="preserve"> следующего содержания:</w:t>
      </w:r>
    </w:p>
    <w:p w14:paraId="248C0FA2" w14:textId="77777777" w:rsidR="00177840" w:rsidRPr="00177840" w:rsidRDefault="00177840" w:rsidP="00CE3E8E">
      <w:pPr>
        <w:tabs>
          <w:tab w:val="num" w:pos="-567"/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«4.2.1</w:t>
      </w:r>
      <w:r w:rsidRPr="00177840">
        <w:rPr>
          <w:rFonts w:eastAsia="Times New Roman" w:cs="Times New Roman"/>
          <w:szCs w:val="20"/>
        </w:rPr>
        <w:tab/>
        <w:t>Для шин специального назначения: являются ли они профессиональными внедорожными шинами (да/нет)».</w:t>
      </w:r>
    </w:p>
    <w:p w14:paraId="2C408F32" w14:textId="77777777" w:rsidR="00177840" w:rsidRPr="00177840" w:rsidRDefault="00177840" w:rsidP="00CE3E8E">
      <w:pPr>
        <w:keepNext/>
        <w:spacing w:after="120"/>
        <w:ind w:left="1134" w:right="1134"/>
        <w:jc w:val="both"/>
        <w:rPr>
          <w:rFonts w:eastAsia="Times New Roman" w:cs="Times New Roman"/>
          <w:i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Включить новый пункт 4.3.1</w:t>
      </w:r>
      <w:r w:rsidRPr="00177840">
        <w:rPr>
          <w:rFonts w:eastAsia="Times New Roman" w:cs="Times New Roman"/>
          <w:szCs w:val="20"/>
        </w:rPr>
        <w:t xml:space="preserve"> следующего содержания:</w:t>
      </w:r>
    </w:p>
    <w:p w14:paraId="43C246BB" w14:textId="77777777" w:rsidR="00177840" w:rsidRPr="00177840" w:rsidRDefault="00177840" w:rsidP="00CE3E8E">
      <w:pPr>
        <w:tabs>
          <w:tab w:val="num" w:pos="-567"/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«4.3.1</w:t>
      </w:r>
      <w:r w:rsidRPr="00177840">
        <w:rPr>
          <w:rFonts w:eastAsia="Times New Roman" w:cs="Times New Roman"/>
          <w:szCs w:val="20"/>
        </w:rPr>
        <w:tab/>
        <w:t>Для шин с радиальной конструкцией: размещены ли нити корда на каркасе под углами, близкими к 90º, по отношению к средней линии протектора по всему поперечному профилю шины (да/</w:t>
      </w:r>
      <w:r w:rsidRPr="00177840">
        <w:rPr>
          <w:rFonts w:eastAsia="Times New Roman" w:cs="Times New Roman"/>
          <w:iCs/>
          <w:szCs w:val="20"/>
        </w:rPr>
        <w:t>нет</w:t>
      </w:r>
      <w:r w:rsidRPr="00177840">
        <w:rPr>
          <w:rFonts w:eastAsia="Times New Roman" w:cs="Times New Roman"/>
          <w:szCs w:val="20"/>
        </w:rPr>
        <w:t>)».</w:t>
      </w:r>
    </w:p>
    <w:p w14:paraId="0F205E69" w14:textId="77777777" w:rsidR="00177840" w:rsidRPr="00177840" w:rsidRDefault="00177840" w:rsidP="00CE3E8E">
      <w:pPr>
        <w:keepNext/>
        <w:spacing w:after="120"/>
        <w:ind w:left="1134" w:right="1134"/>
        <w:jc w:val="both"/>
        <w:rPr>
          <w:rFonts w:eastAsia="Times New Roman" w:cs="Times New Roman"/>
          <w:i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Приложение 3</w:t>
      </w:r>
    </w:p>
    <w:p w14:paraId="67D299E4" w14:textId="77777777" w:rsidR="00177840" w:rsidRPr="00177840" w:rsidRDefault="00177840" w:rsidP="00CE3E8E">
      <w:pPr>
        <w:keepNext/>
        <w:spacing w:after="120"/>
        <w:ind w:left="1134" w:right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 1</w:t>
      </w:r>
      <w:r w:rsidRPr="00177840">
        <w:rPr>
          <w:rFonts w:eastAsia="Times New Roman" w:cs="Times New Roman"/>
          <w:szCs w:val="20"/>
        </w:rPr>
        <w:t>, заменить нынешний рисунок следующим рисунком:</w:t>
      </w:r>
    </w:p>
    <w:p w14:paraId="15669F11" w14:textId="1F15CAA7" w:rsidR="00177840" w:rsidRDefault="00177840" w:rsidP="00CE3E8E">
      <w:pPr>
        <w:keepNext/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177840">
        <w:rPr>
          <w:rFonts w:eastAsia="Times New Roman" w:cs="Times New Roman"/>
          <w:szCs w:val="20"/>
        </w:rPr>
        <w:t>«</w:t>
      </w:r>
    </w:p>
    <w:p w14:paraId="1CF0FD7C" w14:textId="77777777" w:rsidR="00177840" w:rsidRPr="00177840" w:rsidRDefault="00177840" w:rsidP="00177840">
      <w:pPr>
        <w:keepNext/>
        <w:tabs>
          <w:tab w:val="left" w:pos="567"/>
        </w:tabs>
        <w:jc w:val="center"/>
        <w:rPr>
          <w:rFonts w:eastAsia="Calibri" w:cs="Arial"/>
          <w:lang w:val="en-GB"/>
        </w:rPr>
      </w:pPr>
      <w:r w:rsidRPr="00177840">
        <w:rPr>
          <w:rFonts w:eastAsia="Calibri" w:cs="Arial"/>
          <w:i/>
          <w:lang w:val="en-GB"/>
        </w:rPr>
        <w:t> </w:t>
      </w:r>
      <w:r w:rsidRPr="00177840">
        <w:rPr>
          <w:rFonts w:eastAsia="Calibri" w:cs="Arial"/>
          <w:noProof/>
          <w:lang w:val="en-GB" w:eastAsia="de-DE"/>
        </w:rPr>
        <w:drawing>
          <wp:inline distT="0" distB="0" distL="0" distR="0" wp14:anchorId="13E9E467" wp14:editId="0EEBF912">
            <wp:extent cx="5273675" cy="946150"/>
            <wp:effectExtent l="19050" t="0" r="317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93B43" w14:textId="77777777" w:rsidR="00177840" w:rsidRPr="00177840" w:rsidRDefault="00177840" w:rsidP="00177840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rFonts w:eastAsia="Calibri" w:cs="Arial"/>
          <w:lang w:val="en-GB"/>
        </w:rPr>
      </w:pPr>
    </w:p>
    <w:p w14:paraId="02A3628B" w14:textId="77777777" w:rsidR="00177840" w:rsidRPr="00177840" w:rsidRDefault="00177840" w:rsidP="00177840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rFonts w:eastAsia="Calibri" w:cs="Arial"/>
          <w:lang w:val="en-GB"/>
        </w:rPr>
      </w:pPr>
      <w:r w:rsidRPr="00177840">
        <w:rPr>
          <w:rFonts w:eastAsia="Calibri" w:cs="Arial"/>
          <w:noProof/>
          <w:lang w:val="en-GB"/>
        </w:rPr>
        <mc:AlternateContent>
          <mc:Choice Requires="wpg">
            <w:drawing>
              <wp:inline distT="0" distB="0" distL="0" distR="0" wp14:anchorId="0DBEDD1E" wp14:editId="6E357680">
                <wp:extent cx="2064385" cy="336550"/>
                <wp:effectExtent l="0" t="9525" r="2540" b="6350"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4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E0993" w14:textId="77777777" w:rsidR="00177840" w:rsidRPr="00FB6C8F" w:rsidRDefault="00177840" w:rsidP="001778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ET; POR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86261" w14:textId="77777777" w:rsidR="00177840" w:rsidRPr="00301D4B" w:rsidRDefault="00177840" w:rsidP="0017784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EDD1E" id="Group 30" o:spid="_x0000_s1027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8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AutoShape 32" o:spid="_x0000_s1029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  <v:shape id="AutoShape 33" o:spid="_x0000_s1030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34" o:spid="_x0000_s1031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Text Box 35" o:spid="_x0000_s1032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" filled="f" stroked="f">
                  <v:textbox inset=",0,,0">
                    <w:txbxContent>
                      <w:p w14:paraId="337E0993" w14:textId="77777777" w:rsidR="00177840" w:rsidRPr="00FB6C8F" w:rsidRDefault="00177840" w:rsidP="0017784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ET; POR</w:t>
                        </w:r>
                      </w:p>
                    </w:txbxContent>
                  </v:textbox>
                </v:shape>
                <v:shape id="Text Box 36" o:spid="_x0000_s1033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" filled="f" stroked="f">
                  <v:textbox inset=",0,,0">
                    <w:txbxContent>
                      <w:p w14:paraId="53A86261" w14:textId="77777777" w:rsidR="00177840" w:rsidRPr="00301D4B" w:rsidRDefault="00177840" w:rsidP="00177840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77840">
        <w:rPr>
          <w:rFonts w:eastAsia="Calibri" w:cs="Arial"/>
          <w:noProof/>
          <w:lang w:val="en-GB"/>
        </w:rPr>
        <mc:AlternateContent>
          <mc:Choice Requires="wpg">
            <w:drawing>
              <wp:inline distT="0" distB="0" distL="0" distR="0" wp14:anchorId="14100BF5" wp14:editId="46A7686E">
                <wp:extent cx="2064385" cy="336550"/>
                <wp:effectExtent l="0" t="9525" r="2540" b="6350"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5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3D4E5" w14:textId="77777777" w:rsidR="00177840" w:rsidRPr="00FB6C8F" w:rsidRDefault="00177840" w:rsidP="001778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 ERS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2E4C5" w14:textId="77777777" w:rsidR="00177840" w:rsidRPr="003D224D" w:rsidRDefault="00177840" w:rsidP="0017784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00BF5" id="_x0000_s1034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">
                <v:shape id="AutoShape 31" o:spid="_x0000_s1035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AutoShape 32" o:spid="_x0000_s1036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  <v:shape id="AutoShape 33" o:spid="_x0000_s1037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34" o:spid="_x0000_s1038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Text Box 35" o:spid="_x0000_s1039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OrxAAAANsAAAAPAAAAZHJzL2Rvd25yZXYueG1sRI9Ba8JA&#10;FITvBf/D8gRvdROh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EkWM6vEAAAA2wAAAA8A&#10;AAAAAAAAAAAAAAAABwIAAGRycy9kb3ducmV2LnhtbFBLBQYAAAAAAwADALcAAAD4AgAAAAA=&#10;" filled="f" stroked="f">
                  <v:textbox inset=",0,,0">
                    <w:txbxContent>
                      <w:p w14:paraId="22B3D4E5" w14:textId="77777777" w:rsidR="00177840" w:rsidRPr="00FB6C8F" w:rsidRDefault="00177840" w:rsidP="0017784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 ERS</w:t>
                        </w:r>
                      </w:p>
                    </w:txbxContent>
                  </v:textbox>
                </v:shape>
                <v:shape id="Text Box 36" o:spid="_x0000_s1040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" filled="f" stroked="f">
                  <v:textbox inset=",0,,0">
                    <w:txbxContent>
                      <w:p w14:paraId="2922E4C5" w14:textId="77777777" w:rsidR="00177840" w:rsidRPr="003D224D" w:rsidRDefault="00177840" w:rsidP="00177840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601C11" w14:textId="77777777" w:rsidR="00177840" w:rsidRPr="00177840" w:rsidRDefault="00177840" w:rsidP="00CE3E8E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before="240"/>
        <w:ind w:left="1134"/>
        <w:rPr>
          <w:rFonts w:eastAsia="Calibri" w:cs="Arial"/>
        </w:rPr>
      </w:pPr>
      <w:r w:rsidRPr="00177840">
        <w:rPr>
          <w:rFonts w:eastAsia="Calibri" w:cs="Arial"/>
        </w:rPr>
        <w:t>b = 6 мм (мин.)</w:t>
      </w:r>
    </w:p>
    <w:p w14:paraId="1D21A832" w14:textId="77777777" w:rsidR="00177840" w:rsidRPr="00177840" w:rsidRDefault="00177840" w:rsidP="00177840">
      <w:pPr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</w:rPr>
        <w:t>c = 4 мм (мин.)».</w:t>
      </w:r>
    </w:p>
    <w:p w14:paraId="2F3E4ED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 1 e)</w:t>
      </w:r>
      <w:r w:rsidRPr="00177840">
        <w:rPr>
          <w:rFonts w:eastAsia="Times New Roman" w:cs="Times New Roman"/>
          <w:szCs w:val="20"/>
        </w:rPr>
        <w:t xml:space="preserve"> изменить следующим образом:</w:t>
      </w:r>
    </w:p>
    <w:p w14:paraId="046395A8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«e)</w:t>
      </w:r>
      <w:r w:rsidRPr="00177840">
        <w:rPr>
          <w:rFonts w:eastAsia="Times New Roman" w:cs="Times New Roman"/>
          <w:szCs w:val="20"/>
        </w:rPr>
        <w:tab/>
        <w:t>имеющую несущую способность 580 кг, соответствующую индексу несущей способности 89, приведенному в приложении 4 к настоящим Правилам;».</w:t>
      </w:r>
    </w:p>
    <w:p w14:paraId="36F52530" w14:textId="77777777" w:rsidR="00177840" w:rsidRPr="00177840" w:rsidRDefault="00177840" w:rsidP="00515D74">
      <w:pPr>
        <w:pageBreakBefore/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 2, последнее предложение</w:t>
      </w:r>
      <w:r w:rsidRPr="00177840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5A06F16" w14:textId="77777777" w:rsidR="00177840" w:rsidRPr="00177840" w:rsidRDefault="00177840" w:rsidP="00177840">
      <w:pPr>
        <w:spacing w:after="120"/>
        <w:ind w:left="2268" w:right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lastRenderedPageBreak/>
        <w:t>«Маркировка, включающая индекс несущей способности, обозначение категории скорости, дату изготовления и другие данные, должна соответствовать примеру 1, приведенному выше».</w:t>
      </w:r>
    </w:p>
    <w:p w14:paraId="26D2983A" w14:textId="77777777" w:rsidR="00177840" w:rsidRPr="00177840" w:rsidRDefault="00177840" w:rsidP="00177840">
      <w:pPr>
        <w:keepNext/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 3 b)</w:t>
      </w:r>
      <w:r w:rsidRPr="00177840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826BF03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«b)</w:t>
      </w:r>
      <w:r w:rsidRPr="00177840">
        <w:rPr>
          <w:rFonts w:eastAsia="Times New Roman" w:cs="Times New Roman"/>
          <w:szCs w:val="20"/>
        </w:rPr>
        <w:tab/>
        <w:t>эксплуатационное описание должно располагаться непосредственно после обозначения размера шины, определенного в пункте 2.25 настоящих Правил;».</w:t>
      </w:r>
    </w:p>
    <w:p w14:paraId="017ABD0C" w14:textId="77777777" w:rsidR="00177840" w:rsidRPr="00177840" w:rsidRDefault="00177840" w:rsidP="00177840">
      <w:pPr>
        <w:keepNext/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 3 c)</w:t>
      </w:r>
      <w:r w:rsidRPr="00177840">
        <w:rPr>
          <w:rFonts w:eastAsia="Times New Roman" w:cs="Times New Roman"/>
          <w:szCs w:val="20"/>
        </w:rPr>
        <w:t xml:space="preserve"> изменить следующим образом:</w:t>
      </w:r>
    </w:p>
    <w:p w14:paraId="5CB318A6" w14:textId="77777777" w:rsidR="00177840" w:rsidRPr="00177840" w:rsidRDefault="00177840" w:rsidP="00177840">
      <w:pPr>
        <w:tabs>
          <w:tab w:val="left" w:pos="1276"/>
        </w:tabs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«c)</w:t>
      </w:r>
      <w:r w:rsidRPr="00177840">
        <w:rPr>
          <w:rFonts w:eastAsia="Calibri" w:cs="Arial"/>
        </w:rPr>
        <w:tab/>
        <w:t>обозначения “TUBELESS”, “REINFORCED”, “M+S”, а также “ET” и “POR” могут проставляться отдельно от обозначения размера».</w:t>
      </w:r>
    </w:p>
    <w:p w14:paraId="5DC5875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Включить новый пункт 3 d)</w:t>
      </w:r>
      <w:r w:rsidRPr="00177840">
        <w:rPr>
          <w:rFonts w:eastAsia="Times New Roman" w:cs="Times New Roman"/>
          <w:szCs w:val="20"/>
        </w:rPr>
        <w:t xml:space="preserve"> следующего содержания:</w:t>
      </w:r>
    </w:p>
    <w:p w14:paraId="7DE64DF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szCs w:val="20"/>
        </w:rPr>
        <w:t>«d)</w:t>
      </w:r>
      <w:r w:rsidRPr="00177840">
        <w:rPr>
          <w:rFonts w:eastAsia="Times New Roman" w:cs="Times New Roman"/>
          <w:szCs w:val="20"/>
        </w:rPr>
        <w:tab/>
        <w:t>обозначение “ERS” должно располагаться рядом с обозначением размера шины».</w:t>
      </w:r>
    </w:p>
    <w:p w14:paraId="074A5833" w14:textId="08081C52" w:rsidR="00177840" w:rsidRPr="00177840" w:rsidRDefault="00177840" w:rsidP="00177840">
      <w:pPr>
        <w:keepNext/>
        <w:spacing w:after="120"/>
        <w:ind w:left="2268" w:right="1134" w:hanging="1134"/>
        <w:jc w:val="both"/>
        <w:rPr>
          <w:rFonts w:eastAsia="Times New Roman" w:cs="Times New Roman"/>
          <w:i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Приложение 6</w:t>
      </w:r>
    </w:p>
    <w:p w14:paraId="4A26510D" w14:textId="77777777" w:rsidR="00177840" w:rsidRPr="00177840" w:rsidRDefault="00177840" w:rsidP="00177840">
      <w:pPr>
        <w:keepNext/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Пункты 1.1–1.2.5</w:t>
      </w:r>
      <w:r w:rsidRPr="00177840">
        <w:rPr>
          <w:rFonts w:eastAsia="Times New Roman" w:cs="Times New Roman"/>
          <w:szCs w:val="20"/>
        </w:rPr>
        <w:t xml:space="preserve"> изменить следующим образом:</w:t>
      </w:r>
    </w:p>
    <w:p w14:paraId="3B00463A" w14:textId="65E25138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«1.1</w:t>
      </w:r>
      <w:r w:rsidRPr="00177840">
        <w:rPr>
          <w:rFonts w:eastAsia="Calibri" w:cs="Arial"/>
        </w:rPr>
        <w:tab/>
        <w:t>Шину надевают на измерительный обод, указанный изготовителем, в соответствии с пунктом 4.1.13 настоящих Правил и накачивают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>до давления 300–350 кПа.</w:t>
      </w:r>
    </w:p>
    <w:p w14:paraId="1492E522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1.2</w:t>
      </w:r>
      <w:r w:rsidRPr="00177840">
        <w:rPr>
          <w:rFonts w:eastAsia="Calibri" w:cs="Arial"/>
        </w:rPr>
        <w:tab/>
        <w:t>Давление регулируют по следующим значениям:</w:t>
      </w:r>
    </w:p>
    <w:p w14:paraId="626CF675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1.2.1</w:t>
      </w:r>
      <w:r w:rsidRPr="00177840">
        <w:rPr>
          <w:rFonts w:eastAsia="Calibri" w:cs="Arial"/>
        </w:rPr>
        <w:tab/>
        <w:t>для стандартных диагонально-опоясанных шин: 170 кПа;</w:t>
      </w:r>
    </w:p>
    <w:p w14:paraId="0937CDAF" w14:textId="77777777" w:rsidR="00177840" w:rsidRPr="00177840" w:rsidRDefault="00177840" w:rsidP="00515D74">
      <w:pPr>
        <w:spacing w:after="24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1.2.2</w:t>
      </w:r>
      <w:r w:rsidRPr="00177840">
        <w:rPr>
          <w:rFonts w:eastAsia="Calibri" w:cs="Arial"/>
        </w:rPr>
        <w:tab/>
        <w:t>для диагональных шин (с перекрещивающимися слоями корда):</w:t>
      </w:r>
    </w:p>
    <w:tbl>
      <w:tblPr>
        <w:tblW w:w="0" w:type="auto"/>
        <w:tblInd w:w="113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177840" w:rsidRPr="00177840" w14:paraId="28117E39" w14:textId="77777777" w:rsidTr="00125B22"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2392A82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8"/>
              </w:rPr>
              <w:t>Норма слойности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0816A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8"/>
              </w:rPr>
              <w:t>Давление (кПа)</w:t>
            </w:r>
          </w:p>
        </w:tc>
      </w:tr>
      <w:tr w:rsidR="00177840" w:rsidRPr="00177840" w14:paraId="44C458F0" w14:textId="77777777" w:rsidTr="00125B22">
        <w:trPr>
          <w:trHeight w:val="340"/>
        </w:trPr>
        <w:tc>
          <w:tcPr>
            <w:tcW w:w="1701" w:type="dxa"/>
            <w:vMerge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2242BD2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B1EC56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8"/>
              </w:rPr>
              <w:t>Обозначение категории скорости</w:t>
            </w:r>
          </w:p>
        </w:tc>
      </w:tr>
      <w:tr w:rsidR="00177840" w:rsidRPr="00177840" w14:paraId="16AF49AF" w14:textId="77777777" w:rsidTr="00125B22">
        <w:trPr>
          <w:trHeight w:val="34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C3C9" w14:textId="77777777" w:rsidR="00177840" w:rsidRPr="00177840" w:rsidRDefault="00177840" w:rsidP="00177840">
            <w:pPr>
              <w:spacing w:before="80" w:after="80" w:line="200" w:lineRule="exact"/>
              <w:rPr>
                <w:rFonts w:eastAsia="Calibri" w:cs="Arial"/>
                <w:i/>
                <w:iCs/>
                <w:sz w:val="16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7B7BB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8"/>
              </w:rPr>
              <w:t>L, M,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663C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8"/>
              </w:rPr>
              <w:t>P, Q, R, 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FBD1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8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8"/>
              </w:rPr>
              <w:t>T, U, H, V</w:t>
            </w:r>
          </w:p>
        </w:tc>
      </w:tr>
      <w:tr w:rsidR="00177840" w:rsidRPr="00177840" w14:paraId="1E7F55CB" w14:textId="77777777" w:rsidTr="00125B22">
        <w:trPr>
          <w:trHeight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A805C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0B35B1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17B332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427495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—</w:t>
            </w:r>
          </w:p>
        </w:tc>
      </w:tr>
      <w:tr w:rsidR="00177840" w:rsidRPr="00177840" w14:paraId="345C4BD4" w14:textId="77777777" w:rsidTr="00125B22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0B022C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5F1904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4F8FC9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4BE9FD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260</w:t>
            </w:r>
          </w:p>
        </w:tc>
      </w:tr>
      <w:tr w:rsidR="00177840" w:rsidRPr="00177840" w14:paraId="7C250CF1" w14:textId="77777777" w:rsidTr="00125B22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5D157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CE1D4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05914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65705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20"/>
              </w:rPr>
            </w:pPr>
            <w:r w:rsidRPr="00177840">
              <w:rPr>
                <w:rFonts w:eastAsia="Calibri" w:cs="Arial"/>
                <w:sz w:val="18"/>
                <w:szCs w:val="20"/>
              </w:rPr>
              <w:t>300</w:t>
            </w:r>
          </w:p>
        </w:tc>
      </w:tr>
    </w:tbl>
    <w:p w14:paraId="346E673F" w14:textId="77777777" w:rsidR="00177840" w:rsidRPr="00177840" w:rsidRDefault="00177840" w:rsidP="00177840">
      <w:pPr>
        <w:spacing w:before="120"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1.2.3</w:t>
      </w:r>
      <w:r w:rsidRPr="00177840">
        <w:rPr>
          <w:rFonts w:eastAsia="Calibri" w:cs="Arial"/>
        </w:rPr>
        <w:tab/>
        <w:t>для стандартных шин радиальной конструкции и стандартных шин, пригодных для эксплуатации в спущенном состоянии: 180 кПа;</w:t>
      </w:r>
    </w:p>
    <w:p w14:paraId="0A7BB2BB" w14:textId="3F436DE0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1.2.4</w:t>
      </w:r>
      <w:r w:rsidRPr="00177840">
        <w:rPr>
          <w:rFonts w:eastAsia="Calibri" w:cs="Arial"/>
        </w:rPr>
        <w:tab/>
        <w:t>для усиленных радиальных шин и усиленных шин, пригодных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>для эксплуатации в спущенном состоянии: 220 кПа;</w:t>
      </w:r>
    </w:p>
    <w:p w14:paraId="4684776A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1.2.5</w:t>
      </w:r>
      <w:r w:rsidRPr="00177840">
        <w:rPr>
          <w:rFonts w:eastAsia="Calibri" w:cs="Arial"/>
        </w:rPr>
        <w:tab/>
        <w:t>для запасных шин временного пользования типа “T”: 420 кПа».</w:t>
      </w:r>
    </w:p>
    <w:p w14:paraId="62E60249" w14:textId="77777777" w:rsidR="00177840" w:rsidRPr="00177840" w:rsidRDefault="00177840" w:rsidP="00177840">
      <w:pPr>
        <w:spacing w:after="120" w:line="240" w:lineRule="auto"/>
        <w:ind w:left="1134"/>
        <w:rPr>
          <w:rFonts w:eastAsia="Calibri" w:cs="Arial"/>
          <w:i/>
        </w:rPr>
      </w:pPr>
      <w:r w:rsidRPr="00177840">
        <w:rPr>
          <w:rFonts w:eastAsia="Calibri" w:cs="Arial"/>
          <w:i/>
          <w:iCs/>
        </w:rPr>
        <w:t>Приложение 7</w:t>
      </w:r>
    </w:p>
    <w:p w14:paraId="2CF29020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</w:rPr>
      </w:pPr>
      <w:r w:rsidRPr="00177840">
        <w:rPr>
          <w:rFonts w:eastAsia="Times New Roman" w:cs="Times New Roman"/>
          <w:i/>
          <w:iCs/>
          <w:szCs w:val="20"/>
        </w:rPr>
        <w:t>Пункт 1.2</w:t>
      </w:r>
      <w:r w:rsidRPr="00177840">
        <w:rPr>
          <w:rFonts w:eastAsia="Times New Roman" w:cs="Times New Roman"/>
          <w:szCs w:val="20"/>
        </w:rPr>
        <w:t xml:space="preserve"> изменить следующим образом:</w:t>
      </w:r>
    </w:p>
    <w:p w14:paraId="708FDAC9" w14:textId="18DB1035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«1.2</w:t>
      </w:r>
      <w:r w:rsidRPr="00177840">
        <w:rPr>
          <w:rFonts w:eastAsia="Calibri" w:cs="Arial"/>
        </w:rPr>
        <w:tab/>
        <w:t>Шину накачивают до соответствующего давления, указанного (в кПа)</w:t>
      </w:r>
      <w:r w:rsidRPr="00177840">
        <w:rPr>
          <w:rFonts w:eastAsia="Calibri" w:cs="Arial"/>
        </w:rPr>
        <w:br/>
        <w:t>в нижеследующей таблице.</w:t>
      </w:r>
    </w:p>
    <w:p w14:paraId="59C955F1" w14:textId="77777777" w:rsidR="00177840" w:rsidRPr="00177840" w:rsidRDefault="00177840" w:rsidP="00177840">
      <w:pPr>
        <w:spacing w:after="120"/>
        <w:ind w:left="2268" w:right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Запасные шины временного пользования типа “T”: до 420 кПа</w:t>
      </w:r>
    </w:p>
    <w:tbl>
      <w:tblPr>
        <w:tblW w:w="0" w:type="auto"/>
        <w:tblInd w:w="113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38"/>
        <w:gridCol w:w="900"/>
        <w:gridCol w:w="901"/>
        <w:gridCol w:w="901"/>
        <w:gridCol w:w="1262"/>
        <w:gridCol w:w="984"/>
        <w:gridCol w:w="1323"/>
      </w:tblGrid>
      <w:tr w:rsidR="00177840" w:rsidRPr="00177840" w14:paraId="608C289E" w14:textId="77777777" w:rsidTr="00983E67">
        <w:trPr>
          <w:cantSplit/>
          <w:trHeight w:val="340"/>
          <w:tblHeader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E162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lastRenderedPageBreak/>
              <w:t>Обозначение категории скорости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367B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Диагональные шины</w:t>
            </w: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br/>
              <w:t xml:space="preserve">(с перекрещивающимися </w:t>
            </w: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br/>
              <w:t>слоями корда)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FEA45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Радиальные шины и шины, пригодные для эксплуатации в спущенном состоянии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B2DE3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Диагонально-опоясанные шины</w:t>
            </w:r>
          </w:p>
        </w:tc>
      </w:tr>
      <w:tr w:rsidR="00177840" w:rsidRPr="00177840" w14:paraId="316300CB" w14:textId="77777777" w:rsidTr="00983E67">
        <w:trPr>
          <w:cantSplit/>
          <w:trHeight w:val="340"/>
          <w:tblHeader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F165A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097C8D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Норма слойности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FBD874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Обычная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ABD2ED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Усиленная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CC7A072" w14:textId="77777777" w:rsidR="00177840" w:rsidRPr="00177840" w:rsidRDefault="00177840" w:rsidP="00177840">
            <w:pPr>
              <w:keepNext/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Обычная</w:t>
            </w:r>
          </w:p>
        </w:tc>
      </w:tr>
      <w:tr w:rsidR="00177840" w:rsidRPr="00177840" w14:paraId="4F0C5F36" w14:textId="77777777" w:rsidTr="00983E67">
        <w:trPr>
          <w:cantSplit/>
          <w:trHeight w:val="340"/>
          <w:tblHeader/>
        </w:trPr>
        <w:tc>
          <w:tcPr>
            <w:tcW w:w="1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3B3F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7AF03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D8BC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48B8C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177840">
              <w:rPr>
                <w:rFonts w:eastAsia="Calibri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A5F3D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477DB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FE73" w14:textId="77777777" w:rsidR="00177840" w:rsidRPr="00177840" w:rsidRDefault="00177840" w:rsidP="00177840">
            <w:pPr>
              <w:spacing w:before="80" w:after="80" w:line="200" w:lineRule="exact"/>
              <w:jc w:val="center"/>
              <w:rPr>
                <w:rFonts w:eastAsia="Calibri" w:cs="Arial"/>
                <w:sz w:val="18"/>
                <w:szCs w:val="18"/>
                <w:lang w:val="en-GB"/>
              </w:rPr>
            </w:pPr>
          </w:p>
        </w:tc>
      </w:tr>
      <w:tr w:rsidR="00177840" w:rsidRPr="00177840" w14:paraId="2F289311" w14:textId="77777777" w:rsidTr="00983E67">
        <w:trPr>
          <w:trHeight w:val="34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8AD87F0" w14:textId="77777777" w:rsidR="00177840" w:rsidRPr="00177840" w:rsidRDefault="00177840" w:rsidP="00177840">
            <w:pPr>
              <w:spacing w:before="40" w:after="120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L, M, 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444DC8E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230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0CDE950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270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67C5E9A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300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C463129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BD8B09C" w14:textId="77777777" w:rsidR="00177840" w:rsidRPr="00177840" w:rsidRDefault="00177840" w:rsidP="00177840">
            <w:pPr>
              <w:tabs>
                <w:tab w:val="right" w:pos="9639"/>
              </w:tabs>
              <w:spacing w:before="40" w:after="120"/>
              <w:jc w:val="center"/>
              <w:rPr>
                <w:rFonts w:eastAsia="Times New Roman" w:cs="Times New Roman"/>
                <w:sz w:val="18"/>
                <w:szCs w:val="18"/>
                <w:lang w:val="en-GB" w:eastAsia="ru-RU"/>
              </w:rPr>
            </w:pPr>
            <w:r w:rsidRPr="00177840">
              <w:rPr>
                <w:rFonts w:eastAsia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2FC2BC9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</w:tr>
      <w:tr w:rsidR="00177840" w:rsidRPr="00177840" w14:paraId="2EF672B9" w14:textId="77777777" w:rsidTr="00983E67">
        <w:trPr>
          <w:trHeight w:val="340"/>
        </w:trPr>
        <w:tc>
          <w:tcPr>
            <w:tcW w:w="1138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29EACDF" w14:textId="77777777" w:rsidR="00177840" w:rsidRPr="00177840" w:rsidRDefault="00177840" w:rsidP="00177840">
            <w:pPr>
              <w:spacing w:before="40" w:after="120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P, Q, R, S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C5ABB9B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260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FDC05EC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300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6DBF5B1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330</w:t>
            </w:r>
          </w:p>
        </w:tc>
        <w:tc>
          <w:tcPr>
            <w:tcW w:w="126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F6D61AA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260</w:t>
            </w:r>
          </w:p>
        </w:tc>
        <w:tc>
          <w:tcPr>
            <w:tcW w:w="98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24892D9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300</w:t>
            </w:r>
          </w:p>
        </w:tc>
        <w:tc>
          <w:tcPr>
            <w:tcW w:w="132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5364B60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260</w:t>
            </w:r>
          </w:p>
        </w:tc>
      </w:tr>
      <w:tr w:rsidR="00177840" w:rsidRPr="00177840" w14:paraId="32F6BB26" w14:textId="77777777" w:rsidTr="00983E67">
        <w:trPr>
          <w:trHeight w:val="340"/>
        </w:trPr>
        <w:tc>
          <w:tcPr>
            <w:tcW w:w="1138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F9BFCAC" w14:textId="77777777" w:rsidR="00177840" w:rsidRPr="00177840" w:rsidRDefault="00177840" w:rsidP="00177840">
            <w:pPr>
              <w:spacing w:before="40" w:after="120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T, U, H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E3927AD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280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1B405D7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320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250FBD3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350</w:t>
            </w:r>
          </w:p>
        </w:tc>
        <w:tc>
          <w:tcPr>
            <w:tcW w:w="126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7D984A6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280</w:t>
            </w:r>
          </w:p>
        </w:tc>
        <w:tc>
          <w:tcPr>
            <w:tcW w:w="98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EC2BA95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320</w:t>
            </w:r>
          </w:p>
        </w:tc>
        <w:tc>
          <w:tcPr>
            <w:tcW w:w="132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F7CD4A6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280</w:t>
            </w:r>
          </w:p>
        </w:tc>
      </w:tr>
      <w:tr w:rsidR="00177840" w:rsidRPr="00177840" w14:paraId="7300A9C7" w14:textId="77777777" w:rsidTr="00983E67">
        <w:trPr>
          <w:trHeight w:val="340"/>
        </w:trPr>
        <w:tc>
          <w:tcPr>
            <w:tcW w:w="1138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E766849" w14:textId="77777777" w:rsidR="00177840" w:rsidRPr="00177840" w:rsidRDefault="00177840" w:rsidP="00177840">
            <w:pPr>
              <w:spacing w:before="40" w:after="120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V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F8B9D4C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300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A1E5237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340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844C725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370</w:t>
            </w:r>
          </w:p>
        </w:tc>
        <w:tc>
          <w:tcPr>
            <w:tcW w:w="126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198B501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A64A3AF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340</w:t>
            </w:r>
          </w:p>
        </w:tc>
        <w:tc>
          <w:tcPr>
            <w:tcW w:w="132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1E82C84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</w:tr>
      <w:tr w:rsidR="00177840" w:rsidRPr="00177840" w14:paraId="01E67FE7" w14:textId="77777777" w:rsidTr="00983E67">
        <w:trPr>
          <w:trHeight w:val="340"/>
        </w:trPr>
        <w:tc>
          <w:tcPr>
            <w:tcW w:w="1138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B7E31CC" w14:textId="77777777" w:rsidR="00177840" w:rsidRPr="00177840" w:rsidRDefault="00177840" w:rsidP="00177840">
            <w:pPr>
              <w:spacing w:before="40" w:after="120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W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3495EB7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0C352D9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04E0370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BE6806E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320</w:t>
            </w:r>
          </w:p>
        </w:tc>
        <w:tc>
          <w:tcPr>
            <w:tcW w:w="984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64D9E443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360</w:t>
            </w:r>
          </w:p>
        </w:tc>
        <w:tc>
          <w:tcPr>
            <w:tcW w:w="132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616C093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</w:tr>
      <w:tr w:rsidR="00177840" w:rsidRPr="00177840" w14:paraId="695466D5" w14:textId="77777777" w:rsidTr="00983E67">
        <w:trPr>
          <w:trHeight w:val="340"/>
        </w:trPr>
        <w:tc>
          <w:tcPr>
            <w:tcW w:w="1138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C572C0" w14:textId="77777777" w:rsidR="00177840" w:rsidRPr="00177840" w:rsidRDefault="00177840" w:rsidP="00177840">
            <w:pPr>
              <w:spacing w:before="40" w:after="120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DB35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97E95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9CF8E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C419E" w14:textId="49E71A6D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320</w:t>
            </w:r>
            <w:r w:rsidRPr="00177840">
              <w:rPr>
                <w:rFonts w:eastAsia="Calibri" w:cs="Arial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E2BBB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360</w:t>
            </w:r>
          </w:p>
        </w:tc>
        <w:tc>
          <w:tcPr>
            <w:tcW w:w="1323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07CE6" w14:textId="77777777" w:rsidR="00177840" w:rsidRPr="00177840" w:rsidRDefault="00177840" w:rsidP="00177840">
            <w:pPr>
              <w:spacing w:before="40" w:after="120"/>
              <w:jc w:val="center"/>
              <w:rPr>
                <w:rFonts w:eastAsia="Calibri" w:cs="Arial"/>
                <w:sz w:val="18"/>
                <w:szCs w:val="18"/>
              </w:rPr>
            </w:pPr>
            <w:r w:rsidRPr="00177840">
              <w:rPr>
                <w:rFonts w:eastAsia="Calibri" w:cs="Arial"/>
                <w:sz w:val="18"/>
                <w:szCs w:val="18"/>
              </w:rPr>
              <w:t>—</w:t>
            </w:r>
          </w:p>
        </w:tc>
      </w:tr>
    </w:tbl>
    <w:p w14:paraId="65F9ED11" w14:textId="77777777" w:rsidR="00177840" w:rsidRPr="00177840" w:rsidRDefault="00177840" w:rsidP="00515D74">
      <w:pPr>
        <w:spacing w:before="120" w:after="120" w:line="220" w:lineRule="exact"/>
        <w:ind w:left="1134" w:right="1134" w:firstLine="170"/>
        <w:rPr>
          <w:rFonts w:eastAsia="Calibri" w:cs="Arial"/>
          <w:sz w:val="18"/>
          <w:szCs w:val="18"/>
        </w:rPr>
      </w:pPr>
      <w:r w:rsidRPr="00177840">
        <w:rPr>
          <w:rFonts w:eastAsia="Calibri" w:cs="Arial"/>
          <w:i/>
          <w:iCs/>
          <w:sz w:val="18"/>
          <w:szCs w:val="18"/>
          <w:vertAlign w:val="superscript"/>
        </w:rPr>
        <w:t>a</w:t>
      </w:r>
      <w:r w:rsidRPr="00177840">
        <w:rPr>
          <w:rFonts w:eastAsia="Calibri" w:cs="Arial"/>
          <w:sz w:val="18"/>
          <w:szCs w:val="18"/>
        </w:rPr>
        <w:t xml:space="preserve">  По недосмотру значение 320 кПа для шин с обозначением категории скорости “Y” не было включено в дополнение 5 к поправкам серии 02, которое вступило в силу 8 января 1995 года, </w:t>
      </w:r>
      <w:r w:rsidRPr="00177840">
        <w:rPr>
          <w:rFonts w:eastAsia="Calibri" w:cs="Arial"/>
          <w:sz w:val="18"/>
          <w:szCs w:val="18"/>
        </w:rPr>
        <w:br/>
        <w:t>и может рассматриваться в качестве исправления к этому дополнению, действующего с той же даты</w:t>
      </w:r>
      <w:r w:rsidRPr="00177840">
        <w:rPr>
          <w:rFonts w:eastAsia="Calibri" w:cs="Arial"/>
        </w:rPr>
        <w:t>».</w:t>
      </w:r>
    </w:p>
    <w:p w14:paraId="40089066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2.1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3987020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«2.1</w:t>
      </w:r>
      <w:r w:rsidRPr="00177840">
        <w:rPr>
          <w:rFonts w:eastAsia="Calibri" w:cs="Arial"/>
        </w:rPr>
        <w:tab/>
        <w:t>Надетую на колесо шину устанавливают на испытательную ось и прижимают к наружной поверхности гладкого маховика диаметром</w:t>
      </w:r>
      <w:r w:rsidRPr="00177840">
        <w:rPr>
          <w:rFonts w:eastAsia="Calibri" w:cs="Arial"/>
        </w:rPr>
        <w:br/>
        <w:t>1,7 м ± 1 % или 2,0 м ±1 %».</w:t>
      </w:r>
    </w:p>
    <w:p w14:paraId="2A1231A6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Пункты 2.2.1–2.2.4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70785B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«2.2.1</w:t>
      </w:r>
      <w:r w:rsidRPr="00177840">
        <w:rPr>
          <w:rFonts w:eastAsia="Calibri" w:cs="Arial"/>
        </w:rPr>
        <w:tab/>
        <w:t>от показателя максимальной нагрузки, соответствующего индексу несущей способности шин с обозначениями категории скорости “L”–“H” включительно;</w:t>
      </w:r>
    </w:p>
    <w:p w14:paraId="16A1CA93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2.2.2</w:t>
      </w:r>
      <w:r w:rsidRPr="00177840">
        <w:rPr>
          <w:rFonts w:eastAsia="Calibri" w:cs="Arial"/>
        </w:rPr>
        <w:tab/>
        <w:t>от показателя максимальной нагрузки, связанного с максимальной скоростью 240 км/ч для шин с обозначением категории скорости “V” (см. пункт 2.41.2 настоящих Правил);</w:t>
      </w:r>
    </w:p>
    <w:p w14:paraId="57E51E00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2.2.3</w:t>
      </w:r>
      <w:r w:rsidRPr="00177840">
        <w:rPr>
          <w:rFonts w:eastAsia="Calibri" w:cs="Arial"/>
        </w:rPr>
        <w:tab/>
        <w:t>от показателя максимальной нагрузки, связанного с максимальной скоростью 270 км/ч для шин с обозначением категории скорости “W” (см. пункт 2.41.3 настоящих Правил);</w:t>
      </w:r>
    </w:p>
    <w:p w14:paraId="0BBCD37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iCs/>
        </w:rPr>
      </w:pPr>
      <w:r w:rsidRPr="00177840">
        <w:rPr>
          <w:rFonts w:eastAsia="Calibri" w:cs="Arial"/>
        </w:rPr>
        <w:t>2.2.4</w:t>
      </w:r>
      <w:r w:rsidRPr="00177840">
        <w:rPr>
          <w:rFonts w:eastAsia="Calibri" w:cs="Arial"/>
        </w:rPr>
        <w:tab/>
        <w:t>от показателя максимальной нагрузки, связанного с максимальной скоростью 300 км/ч для шин с обозначением категории скорости “Y” (см. пункт 2.41.4 настоящих Правил)».</w:t>
      </w:r>
    </w:p>
    <w:p w14:paraId="66098AE4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2.4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722470A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«2.4</w:t>
      </w:r>
      <w:r w:rsidRPr="00177840">
        <w:rPr>
          <w:rFonts w:eastAsia="Calibri" w:cs="Arial"/>
        </w:rPr>
        <w:tab/>
        <w:t>Во время испытания температура в помещении, где проводится испытание, должна поддерживаться в пределах 20 °С ⸺ 30 °С либо на более высоком уровне с согласия изготовителя».</w:t>
      </w:r>
    </w:p>
    <w:p w14:paraId="190C07ED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2.5.2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7D98D8E6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/>
        </w:rPr>
      </w:pPr>
      <w:r w:rsidRPr="00177840">
        <w:rPr>
          <w:rFonts w:eastAsia="Calibri" w:cs="Arial"/>
        </w:rPr>
        <w:t>«2.5.2</w:t>
      </w:r>
      <w:r w:rsidRPr="00177840">
        <w:rPr>
          <w:rFonts w:eastAsia="Calibri" w:cs="Arial"/>
        </w:rPr>
        <w:tab/>
        <w:t>начальная скорость испытания: максимальная скорость, предписанная для данного типа шины (см. пункт 2.37.1 настоящих Правил), минус 40 км/ч в случае использования гладкого маховика диаметром</w:t>
      </w:r>
      <w:r w:rsidRPr="00177840">
        <w:rPr>
          <w:rFonts w:eastAsia="Calibri" w:cs="Arial"/>
        </w:rPr>
        <w:br/>
        <w:t>1,7 м ±1 % либо минус 30 км/ч в случае использования гладкого маховика диаметром 2,0 м ±1 %;».</w:t>
      </w:r>
    </w:p>
    <w:p w14:paraId="6BC5EC88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Пункты 2.5.6 и 2.5.7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3101CB6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«2.5.6</w:t>
      </w:r>
      <w:r w:rsidRPr="00177840">
        <w:rPr>
          <w:rFonts w:eastAsia="Calibri" w:cs="Arial"/>
        </w:rPr>
        <w:tab/>
        <w:t xml:space="preserve">максимальная скорость испытания: максимальная скорость, предписанная для данного типа шины, минус 10 км/ч в случае использования гладкого маховика диаметром 1,7 м ±1 % или равная </w:t>
      </w:r>
      <w:r w:rsidRPr="00177840">
        <w:rPr>
          <w:rFonts w:eastAsia="Calibri" w:cs="Arial"/>
        </w:rPr>
        <w:lastRenderedPageBreak/>
        <w:t>предписанной максимальной скорости при использовании гладкого маховика диаметром 2,0 м ±1 %;</w:t>
      </w:r>
    </w:p>
    <w:p w14:paraId="3C2A3CF9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2.5.7</w:t>
      </w:r>
      <w:r w:rsidRPr="00177840">
        <w:rPr>
          <w:rFonts w:eastAsia="Calibri" w:cs="Arial"/>
        </w:rPr>
        <w:tab/>
        <w:t>однако для шин, пригодных для максимальной скорости 300 км/ч (обозначение категории скорости “Y”), продолжительность испытания равняется 20 минутам на начальной ступени скорости и 10 минутам на последней ступени скорости».</w:t>
      </w:r>
    </w:p>
    <w:p w14:paraId="3B71E18B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AE6571B" w14:textId="77777777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«3.2</w:t>
      </w:r>
      <w:r w:rsidRPr="00177840">
        <w:rPr>
          <w:rFonts w:eastAsia="Calibri" w:cs="Arial"/>
        </w:rPr>
        <w:tab/>
        <w:t>Надетую на колесо шину накачивают до достижения давления в шине в 250 кПа и выдерживают при температуре 38 ºС ±3 ºС в помещении, где проводится испытание, в течение не менее трех часов».</w:t>
      </w:r>
    </w:p>
    <w:p w14:paraId="11A876D6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3.5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06E3A2EC" w14:textId="77777777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«3.5</w:t>
      </w:r>
      <w:r w:rsidRPr="00177840">
        <w:rPr>
          <w:rFonts w:eastAsia="Calibri" w:cs="Arial"/>
        </w:rPr>
        <w:tab/>
        <w:t xml:space="preserve">К испытательной оси прилагают испытательную нагрузку, равную 65 % максимальной нагрузки, соответствующей индексу несущей способности шины». </w:t>
      </w:r>
    </w:p>
    <w:p w14:paraId="65EDED88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 xml:space="preserve">Пункт 3.6, </w:t>
      </w:r>
      <w:r w:rsidRPr="00177840">
        <w:rPr>
          <w:rFonts w:eastAsia="Calibri" w:cs="Arial"/>
        </w:rPr>
        <w:t>изменить нумерацию на 3.8.2 и изложить в следующей редакции:</w:t>
      </w:r>
    </w:p>
    <w:p w14:paraId="73BE6447" w14:textId="6A390AB6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  <w:dstrike/>
        </w:rPr>
      </w:pPr>
      <w:r w:rsidRPr="00177840">
        <w:rPr>
          <w:rFonts w:eastAsia="Calibri" w:cs="Arial"/>
        </w:rPr>
        <w:t>«3.8.2</w:t>
      </w:r>
      <w:r w:rsidRPr="00177840">
        <w:rPr>
          <w:rFonts w:eastAsia="Calibri" w:cs="Arial"/>
        </w:rPr>
        <w:tab/>
        <w:t>измеряют высоту преломленного профиля (Z</w:t>
      </w:r>
      <w:r w:rsidRPr="00177840">
        <w:rPr>
          <w:rFonts w:eastAsia="Calibri" w:cs="Arial"/>
          <w:vertAlign w:val="subscript"/>
        </w:rPr>
        <w:t>1</w:t>
      </w:r>
      <w:r w:rsidRPr="00177840">
        <w:rPr>
          <w:rFonts w:eastAsia="Calibri" w:cs="Arial"/>
        </w:rPr>
        <w:t>);».</w:t>
      </w:r>
    </w:p>
    <w:p w14:paraId="6A19EAE1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3.8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7F54B9F0" w14:textId="77777777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«3.8</w:t>
      </w:r>
      <w:r w:rsidRPr="00177840">
        <w:rPr>
          <w:rFonts w:eastAsia="Calibri" w:cs="Arial"/>
        </w:rPr>
        <w:tab/>
        <w:t>Испытание проводят без перерыва в соответствии со следующими требованиями:».</w:t>
      </w:r>
    </w:p>
    <w:p w14:paraId="706E2438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3.8.1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4C70783F" w14:textId="77777777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«3.8.1</w:t>
      </w:r>
      <w:r w:rsidRPr="00177840">
        <w:rPr>
          <w:rFonts w:eastAsia="Calibri" w:cs="Arial"/>
        </w:rPr>
        <w:tab/>
        <w:t>скорость вращения надетой на колесо шины доводят от нулевой до постоянной испытательной ⸺ за 5 минут;».</w:t>
      </w:r>
    </w:p>
    <w:p w14:paraId="11C1E520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3.8.2 (бывший)</w:t>
      </w:r>
      <w:r w:rsidRPr="00177840">
        <w:rPr>
          <w:rFonts w:eastAsia="Calibri" w:cs="Arial"/>
        </w:rPr>
        <w:t>, изменить нумерацию на 3.6 и изложить в следующей редакции:</w:t>
      </w:r>
    </w:p>
    <w:p w14:paraId="567FC71A" w14:textId="6C2F849F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«3.6</w:t>
      </w:r>
      <w:r w:rsidRPr="00177840">
        <w:rPr>
          <w:rFonts w:eastAsia="Calibri" w:cs="Arial"/>
        </w:rPr>
        <w:tab/>
        <w:t>Испытательная скорость: 80 км/ч при диаметре барабана 2,0 м ±1 %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>или 75 км/ч при диаметре барабана 1,7 м ±1 %».</w:t>
      </w:r>
    </w:p>
    <w:p w14:paraId="7F061F69" w14:textId="77777777" w:rsidR="00177840" w:rsidRPr="00177840" w:rsidRDefault="00177840" w:rsidP="00177840">
      <w:pPr>
        <w:keepNext/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3.8.3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8EFFFB9" w14:textId="77777777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«3.8.3</w:t>
      </w:r>
      <w:r w:rsidRPr="00177840">
        <w:rPr>
          <w:rFonts w:eastAsia="Calibri" w:cs="Arial"/>
        </w:rPr>
        <w:tab/>
        <w:t>надетую на колесо шину вращают при постоянной испытательной скорости и постоянной испытательной нагрузке в течение 60 минут;».</w:t>
      </w:r>
    </w:p>
    <w:p w14:paraId="1A322A5C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3.9</w:t>
      </w:r>
      <w:r w:rsidRPr="00177840">
        <w:rPr>
          <w:rFonts w:eastAsia="Calibri" w:cs="Arial"/>
        </w:rPr>
        <w:t>, изменить нумерацию на 3.8.4 и изложить в следующей редакции:</w:t>
      </w:r>
    </w:p>
    <w:p w14:paraId="118FD036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  <w:i/>
        </w:rPr>
      </w:pPr>
      <w:r w:rsidRPr="00177840">
        <w:rPr>
          <w:rFonts w:eastAsia="Calibri" w:cs="Arial"/>
        </w:rPr>
        <w:t>«3.8.4</w:t>
      </w:r>
      <w:r w:rsidRPr="00177840">
        <w:rPr>
          <w:rFonts w:eastAsia="Calibri" w:cs="Arial"/>
        </w:rPr>
        <w:tab/>
      </w:r>
      <w:r w:rsidRPr="00177840">
        <w:rPr>
          <w:rFonts w:eastAsia="Calibri" w:cs="Arial"/>
        </w:rPr>
        <w:tab/>
        <w:t>измеряют высоту преломленного профиля (Z</w:t>
      </w:r>
      <w:r w:rsidRPr="00177840">
        <w:rPr>
          <w:rFonts w:eastAsia="Calibri" w:cs="Arial"/>
          <w:vertAlign w:val="subscript"/>
        </w:rPr>
        <w:t>2</w:t>
      </w:r>
      <w:r w:rsidRPr="00177840">
        <w:rPr>
          <w:rFonts w:eastAsia="Calibri" w:cs="Arial"/>
        </w:rPr>
        <w:t>)».</w:t>
      </w:r>
    </w:p>
    <w:p w14:paraId="5533515A" w14:textId="77777777" w:rsidR="00177840" w:rsidRPr="00177840" w:rsidRDefault="00177840" w:rsidP="00177840">
      <w:pPr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3.9.1</w:t>
      </w:r>
      <w:r w:rsidRPr="00177840">
        <w:rPr>
          <w:rFonts w:eastAsia="Calibri" w:cs="Arial"/>
        </w:rPr>
        <w:t>, изменить нумерацию на 3.9 и изложить в следующей редакции:</w:t>
      </w:r>
    </w:p>
    <w:p w14:paraId="2CC4CA34" w14:textId="4C0C95A6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bCs/>
        </w:rPr>
      </w:pPr>
      <w:r w:rsidRPr="00177840">
        <w:rPr>
          <w:rFonts w:eastAsia="Calibri" w:cs="Arial"/>
        </w:rPr>
        <w:t>3.9</w:t>
      </w:r>
      <w:r w:rsidRPr="00177840">
        <w:rPr>
          <w:rFonts w:eastAsia="Calibri" w:cs="Arial"/>
        </w:rPr>
        <w:tab/>
        <w:t>Процентное изменение высоты преломленного профиля по сравнению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 xml:space="preserve">с его высотой в начале испытания рассчитывают следующим образом: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bCs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="Calibri" w:hAnsi="Cambria Math" w:cs="Arial"/>
                    <w:bCs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Arial"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Cs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Calibri" w:hAnsi="Cambria Math" w:cs="Arial"/>
              </w:rPr>
              <m:t>/</m:t>
            </m:r>
            <m:sSub>
              <m:sSubPr>
                <m:ctrlPr>
                  <w:rPr>
                    <w:rFonts w:ascii="Cambria Math" w:eastAsia="Calibri" w:hAnsi="Cambria Math" w:cs="Arial"/>
                    <w:bCs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="Calibri" w:hAnsi="Cambria Math" w:cs="Arial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Arial"/>
          </w:rPr>
          <m:t>×100</m:t>
        </m:r>
      </m:oMath>
      <w:r w:rsidRPr="00177840">
        <w:rPr>
          <w:rFonts w:eastAsia="SimSun" w:cs="Arial"/>
        </w:rPr>
        <w:t>».</w:t>
      </w:r>
    </w:p>
    <w:p w14:paraId="148E04EF" w14:textId="77777777" w:rsidR="00177840" w:rsidRPr="00177840" w:rsidRDefault="00177840" w:rsidP="00177840">
      <w:pPr>
        <w:keepNext/>
        <w:tabs>
          <w:tab w:val="left" w:pos="8505"/>
        </w:tabs>
        <w:spacing w:after="120"/>
        <w:ind w:left="1134"/>
        <w:rPr>
          <w:rFonts w:eastAsia="Calibri" w:cs="Arial"/>
          <w:bCs/>
        </w:rPr>
      </w:pPr>
      <w:r w:rsidRPr="00177840">
        <w:rPr>
          <w:rFonts w:eastAsia="Calibri" w:cs="Arial"/>
          <w:i/>
          <w:iCs/>
        </w:rPr>
        <w:t>Пункт 4.2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76008B6" w14:textId="3C44EC1D" w:rsidR="00177840" w:rsidRPr="00177840" w:rsidRDefault="00177840" w:rsidP="00177840">
      <w:pPr>
        <w:spacing w:after="120"/>
        <w:ind w:left="2268" w:right="1134" w:hanging="1134"/>
        <w:jc w:val="both"/>
        <w:rPr>
          <w:rFonts w:eastAsia="Calibri" w:cs="Arial"/>
          <w:bCs/>
          <w:iCs/>
        </w:rPr>
      </w:pPr>
      <w:r w:rsidRPr="00177840">
        <w:rPr>
          <w:rFonts w:eastAsia="Calibri" w:cs="Arial"/>
        </w:rPr>
        <w:t>«4.2</w:t>
      </w:r>
      <w:r w:rsidRPr="00177840">
        <w:rPr>
          <w:rFonts w:eastAsia="Calibri" w:cs="Arial"/>
        </w:rPr>
        <w:tab/>
        <w:t>Надетую на колесо шину накачивают до достижения давления в шине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>в 250 кПа и выдерживают при температуре 25 ºС ± 3 ºС в помещении,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>где проводится испытание, в течение не менее трех часов».</w:t>
      </w:r>
    </w:p>
    <w:p w14:paraId="2A3AF753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4.5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332EF063" w14:textId="1121C6B6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«4.5</w:t>
      </w:r>
      <w:r w:rsidRPr="00177840">
        <w:rPr>
          <w:rFonts w:eastAsia="Calibri" w:cs="Arial"/>
        </w:rPr>
        <w:tab/>
        <w:t>К испытательной оси прилагают испытательную нагрузку, равную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>60 % максимальной нагрузки, соответствующей индексу несущей способности шины».</w:t>
      </w:r>
    </w:p>
    <w:p w14:paraId="2AC8D983" w14:textId="77777777" w:rsidR="00177840" w:rsidRPr="00177840" w:rsidRDefault="00177840" w:rsidP="00177840">
      <w:pPr>
        <w:spacing w:after="120"/>
        <w:ind w:left="1134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4.6</w:t>
      </w:r>
      <w:r w:rsidRPr="00177840">
        <w:rPr>
          <w:rFonts w:eastAsia="Calibri" w:cs="Arial"/>
        </w:rPr>
        <w:t>, изменить нумерацию на 4.8.2 и изложить в следующей редакции:</w:t>
      </w:r>
    </w:p>
    <w:p w14:paraId="764D3E5E" w14:textId="57D0E0B3" w:rsidR="00177840" w:rsidRPr="00177840" w:rsidRDefault="00177840" w:rsidP="00177840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  <w:dstrike/>
        </w:rPr>
      </w:pPr>
      <w:r w:rsidRPr="00177840">
        <w:rPr>
          <w:rFonts w:eastAsia="Calibri" w:cs="Arial"/>
        </w:rPr>
        <w:t>«4.8.2</w:t>
      </w:r>
      <w:r w:rsidRPr="00177840">
        <w:rPr>
          <w:rFonts w:eastAsia="Calibri" w:cs="Arial"/>
        </w:rPr>
        <w:tab/>
        <w:t>измеряют высоту преломленного профиля (Z</w:t>
      </w:r>
      <w:r w:rsidRPr="00177840">
        <w:rPr>
          <w:rFonts w:eastAsia="Calibri" w:cs="Arial"/>
          <w:vertAlign w:val="subscript"/>
        </w:rPr>
        <w:t>1</w:t>
      </w:r>
      <w:r w:rsidRPr="00177840">
        <w:rPr>
          <w:rFonts w:eastAsia="Calibri" w:cs="Arial"/>
        </w:rPr>
        <w:t>);».</w:t>
      </w:r>
    </w:p>
    <w:p w14:paraId="24B239AB" w14:textId="77777777" w:rsidR="00177840" w:rsidRPr="00177840" w:rsidRDefault="00177840" w:rsidP="00515D74">
      <w:pPr>
        <w:pageBreakBefore/>
        <w:spacing w:after="120"/>
        <w:ind w:left="1134" w:right="1134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4.8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645B1CC0" w14:textId="77777777" w:rsidR="00177840" w:rsidRPr="00177840" w:rsidRDefault="00177840" w:rsidP="00515D74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«4.8</w:t>
      </w:r>
      <w:r w:rsidRPr="00177840">
        <w:rPr>
          <w:rFonts w:eastAsia="Calibri" w:cs="Arial"/>
        </w:rPr>
        <w:tab/>
        <w:t>Испытание проводят без перерыва в соответствии со следующими требованиями:».</w:t>
      </w:r>
    </w:p>
    <w:p w14:paraId="166AE478" w14:textId="77777777" w:rsidR="00177840" w:rsidRPr="00177840" w:rsidRDefault="00177840" w:rsidP="00515D74">
      <w:pPr>
        <w:spacing w:after="120"/>
        <w:ind w:left="1134" w:right="1134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4.8.1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1DCB8698" w14:textId="77777777" w:rsidR="00177840" w:rsidRPr="00177840" w:rsidRDefault="00177840" w:rsidP="00515D74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«4.8.1</w:t>
      </w:r>
      <w:r w:rsidRPr="00177840">
        <w:rPr>
          <w:rFonts w:eastAsia="Calibri" w:cs="Arial"/>
        </w:rPr>
        <w:tab/>
        <w:t>скорость вращения надетой на колесо шины доводят от нулевой до постоянной испытательной — за 5 минут;».</w:t>
      </w:r>
    </w:p>
    <w:p w14:paraId="23F73522" w14:textId="77777777" w:rsidR="00177840" w:rsidRPr="00177840" w:rsidRDefault="00177840" w:rsidP="00515D74">
      <w:pPr>
        <w:spacing w:after="120"/>
        <w:ind w:left="1134" w:right="1134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4.8.2</w:t>
      </w:r>
      <w:r w:rsidRPr="00177840">
        <w:rPr>
          <w:rFonts w:eastAsia="Calibri" w:cs="Arial"/>
        </w:rPr>
        <w:t xml:space="preserve"> </w:t>
      </w:r>
      <w:r w:rsidRPr="00177840">
        <w:rPr>
          <w:rFonts w:eastAsia="Calibri" w:cs="Arial"/>
          <w:i/>
          <w:iCs/>
        </w:rPr>
        <w:t>(прежний)</w:t>
      </w:r>
      <w:r w:rsidRPr="00177840">
        <w:rPr>
          <w:rFonts w:eastAsia="Calibri" w:cs="Arial"/>
        </w:rPr>
        <w:t>, изменить нумерацию на 4.6 и изложить в следующей редакции:</w:t>
      </w:r>
    </w:p>
    <w:p w14:paraId="5DBE30DE" w14:textId="77777777" w:rsidR="00177840" w:rsidRPr="00177840" w:rsidRDefault="00177840" w:rsidP="00515D74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«4.6</w:t>
      </w:r>
      <w:r w:rsidRPr="00177840">
        <w:rPr>
          <w:rFonts w:eastAsia="Calibri" w:cs="Arial"/>
        </w:rPr>
        <w:tab/>
        <w:t>Испытательная скорость: 80 км/ч при диаметре барабана 2,0 м ±1 % или 75 км/ч при диаметре барабана 1,7 м ±1 %».</w:t>
      </w:r>
    </w:p>
    <w:p w14:paraId="6465947B" w14:textId="77777777" w:rsidR="00177840" w:rsidRPr="00177840" w:rsidRDefault="00177840" w:rsidP="00515D74">
      <w:pPr>
        <w:spacing w:after="120"/>
        <w:ind w:left="1134" w:right="1134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4.8.3</w:t>
      </w:r>
      <w:r w:rsidRPr="00177840">
        <w:rPr>
          <w:rFonts w:eastAsia="Calibri" w:cs="Arial"/>
        </w:rPr>
        <w:t xml:space="preserve"> изменить следующим образом:</w:t>
      </w:r>
    </w:p>
    <w:p w14:paraId="27FE18BD" w14:textId="77777777" w:rsidR="00177840" w:rsidRPr="00177840" w:rsidRDefault="00177840" w:rsidP="00515D74">
      <w:pPr>
        <w:tabs>
          <w:tab w:val="left" w:pos="-284"/>
        </w:tabs>
        <w:spacing w:after="120"/>
        <w:ind w:left="2268" w:right="1134" w:hanging="1134"/>
        <w:jc w:val="both"/>
        <w:rPr>
          <w:rFonts w:eastAsia="Calibri" w:cs="Arial"/>
        </w:rPr>
      </w:pPr>
      <w:r w:rsidRPr="00177840">
        <w:rPr>
          <w:rFonts w:eastAsia="Calibri" w:cs="Arial"/>
        </w:rPr>
        <w:t>«4.8.3</w:t>
      </w:r>
      <w:r w:rsidRPr="00177840">
        <w:rPr>
          <w:rFonts w:eastAsia="Calibri" w:cs="Arial"/>
        </w:rPr>
        <w:tab/>
        <w:t>надетую на колесо шину вращают при постоянной испытательной скорости и постоянной испытательной нагрузке в течение 60 минут;».</w:t>
      </w:r>
    </w:p>
    <w:p w14:paraId="5A07CD45" w14:textId="77777777" w:rsidR="00177840" w:rsidRPr="00177840" w:rsidRDefault="00177840" w:rsidP="00515D74">
      <w:pPr>
        <w:spacing w:after="120"/>
        <w:ind w:left="1134" w:right="1134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4.9</w:t>
      </w:r>
      <w:r w:rsidRPr="00177840">
        <w:rPr>
          <w:rFonts w:eastAsia="Calibri" w:cs="Arial"/>
        </w:rPr>
        <w:t>, изменить нумерацию на 4.8.4 и изложить в следующей редакции:</w:t>
      </w:r>
    </w:p>
    <w:p w14:paraId="785ABC42" w14:textId="77777777" w:rsidR="00177840" w:rsidRPr="00177840" w:rsidRDefault="00177840" w:rsidP="00515D74">
      <w:pPr>
        <w:tabs>
          <w:tab w:val="left" w:pos="2268"/>
        </w:tabs>
        <w:spacing w:after="120"/>
        <w:ind w:left="1134" w:right="1134"/>
        <w:jc w:val="both"/>
        <w:rPr>
          <w:rFonts w:eastAsia="Calibri" w:cs="Arial"/>
          <w:i/>
        </w:rPr>
      </w:pPr>
      <w:r w:rsidRPr="00177840">
        <w:rPr>
          <w:rFonts w:eastAsia="Calibri" w:cs="Arial"/>
        </w:rPr>
        <w:t>«4.8.4</w:t>
      </w:r>
      <w:r w:rsidRPr="00177840">
        <w:rPr>
          <w:rFonts w:eastAsia="Calibri" w:cs="Arial"/>
        </w:rPr>
        <w:tab/>
      </w:r>
      <w:r w:rsidRPr="00177840">
        <w:rPr>
          <w:rFonts w:eastAsia="Calibri" w:cs="Arial"/>
        </w:rPr>
        <w:tab/>
        <w:t>измеряют высоту преломленного профиля (Z</w:t>
      </w:r>
      <w:r w:rsidRPr="00177840">
        <w:rPr>
          <w:rFonts w:eastAsia="Calibri" w:cs="Arial"/>
          <w:vertAlign w:val="subscript"/>
        </w:rPr>
        <w:t>2</w:t>
      </w:r>
      <w:r w:rsidRPr="00177840">
        <w:rPr>
          <w:rFonts w:eastAsia="Calibri" w:cs="Arial"/>
        </w:rPr>
        <w:t>)».</w:t>
      </w:r>
    </w:p>
    <w:p w14:paraId="4BF53B45" w14:textId="77777777" w:rsidR="00177840" w:rsidRPr="00177840" w:rsidRDefault="00177840" w:rsidP="00515D74">
      <w:pPr>
        <w:keepNext/>
        <w:spacing w:after="120"/>
        <w:ind w:left="1134" w:right="1134"/>
        <w:jc w:val="both"/>
        <w:rPr>
          <w:rFonts w:eastAsia="Calibri" w:cs="Arial"/>
        </w:rPr>
      </w:pPr>
      <w:r w:rsidRPr="00177840">
        <w:rPr>
          <w:rFonts w:eastAsia="Calibri" w:cs="Arial"/>
          <w:i/>
          <w:iCs/>
        </w:rPr>
        <w:t>Пункт 4.9.1</w:t>
      </w:r>
      <w:r w:rsidRPr="00177840">
        <w:rPr>
          <w:rFonts w:eastAsia="Calibri" w:cs="Arial"/>
        </w:rPr>
        <w:t>, изменить нумерацию на 4.9 и изложить в следующей редакции:</w:t>
      </w:r>
    </w:p>
    <w:p w14:paraId="19EF9352" w14:textId="1AF5542D" w:rsidR="00177840" w:rsidRDefault="00177840" w:rsidP="00515D74">
      <w:pPr>
        <w:tabs>
          <w:tab w:val="left" w:pos="2268"/>
        </w:tabs>
        <w:spacing w:after="120"/>
        <w:ind w:left="2268" w:right="1134" w:hanging="1134"/>
        <w:jc w:val="both"/>
        <w:rPr>
          <w:rFonts w:eastAsia="SimSun" w:cs="Arial"/>
        </w:rPr>
      </w:pPr>
      <w:r w:rsidRPr="00177840">
        <w:rPr>
          <w:rFonts w:eastAsia="Calibri" w:cs="Arial"/>
        </w:rPr>
        <w:t>«4.9</w:t>
      </w:r>
      <w:r w:rsidRPr="00177840">
        <w:rPr>
          <w:rFonts w:eastAsia="Calibri" w:cs="Arial"/>
        </w:rPr>
        <w:tab/>
        <w:t>Процентное изменение высоты преломленного профиля по сравнению</w:t>
      </w:r>
      <w:r w:rsidR="00515D74">
        <w:rPr>
          <w:rFonts w:eastAsia="Calibri" w:cs="Arial"/>
        </w:rPr>
        <w:br/>
      </w:r>
      <w:r w:rsidRPr="00177840">
        <w:rPr>
          <w:rFonts w:eastAsia="Calibri" w:cs="Arial"/>
        </w:rPr>
        <w:t xml:space="preserve">с его высотой в начале испытания рассчитывают следующим образом: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="Calibri" w:hAnsi="Cambria Math" w:cs="Arial"/>
                    <w:i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Calibri" w:hAnsi="Cambria Math" w:cs="Arial"/>
              </w:rPr>
              <m:t>/</m:t>
            </m:r>
            <m:sSub>
              <m:sSubPr>
                <m:ctrlPr>
                  <w:rPr>
                    <w:rFonts w:ascii="Cambria Math" w:eastAsia="Calibri" w:hAnsi="Cambria Math" w:cs="Arial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="Calibri" w:hAnsi="Cambria Math" w:cs="Arial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Arial"/>
          </w:rPr>
          <m:t>×100</m:t>
        </m:r>
      </m:oMath>
      <w:r w:rsidRPr="00177840">
        <w:rPr>
          <w:rFonts w:eastAsia="SimSun" w:cs="Arial"/>
        </w:rPr>
        <w:t>».</w:t>
      </w:r>
    </w:p>
    <w:p w14:paraId="607B5002" w14:textId="5D6F2A59" w:rsidR="00515D74" w:rsidRPr="00177840" w:rsidRDefault="00515D74" w:rsidP="00515D74">
      <w:pPr>
        <w:tabs>
          <w:tab w:val="left" w:pos="2268"/>
        </w:tabs>
        <w:spacing w:before="240"/>
        <w:ind w:left="2268" w:right="1134"/>
        <w:jc w:val="center"/>
        <w:rPr>
          <w:rFonts w:eastAsia="SimSun" w:cs="Arial"/>
          <w:u w:val="single"/>
        </w:rPr>
      </w:pPr>
      <w:r>
        <w:rPr>
          <w:rFonts w:eastAsia="SimSun" w:cs="Arial"/>
          <w:u w:val="single"/>
        </w:rPr>
        <w:tab/>
      </w:r>
      <w:r>
        <w:rPr>
          <w:rFonts w:eastAsia="SimSun" w:cs="Arial"/>
          <w:u w:val="single"/>
        </w:rPr>
        <w:tab/>
      </w:r>
      <w:r>
        <w:rPr>
          <w:rFonts w:eastAsia="SimSun" w:cs="Arial"/>
          <w:u w:val="single"/>
        </w:rPr>
        <w:tab/>
      </w:r>
      <w:r>
        <w:rPr>
          <w:rFonts w:eastAsia="SimSun" w:cs="Arial"/>
          <w:u w:val="single"/>
        </w:rPr>
        <w:tab/>
      </w:r>
    </w:p>
    <w:sectPr w:rsidR="00515D74" w:rsidRPr="00177840" w:rsidSect="00111D4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CF68" w14:textId="77777777" w:rsidR="00DF06B5" w:rsidRPr="00A312BC" w:rsidRDefault="00DF06B5" w:rsidP="00A312BC"/>
  </w:endnote>
  <w:endnote w:type="continuationSeparator" w:id="0">
    <w:p w14:paraId="0DDAAC0A" w14:textId="77777777" w:rsidR="00DF06B5" w:rsidRPr="00A312BC" w:rsidRDefault="00DF06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7E9" w14:textId="77777777" w:rsidR="00111D44" w:rsidRPr="00111D44" w:rsidRDefault="00111D44">
    <w:pPr>
      <w:pStyle w:val="a8"/>
    </w:pPr>
    <w:r w:rsidRPr="00111D44">
      <w:rPr>
        <w:b/>
        <w:sz w:val="18"/>
      </w:rPr>
      <w:fldChar w:fldCharType="begin"/>
    </w:r>
    <w:r w:rsidRPr="00111D44">
      <w:rPr>
        <w:b/>
        <w:sz w:val="18"/>
      </w:rPr>
      <w:instrText xml:space="preserve"> PAGE  \* MERGEFORMAT </w:instrText>
    </w:r>
    <w:r w:rsidRPr="00111D44">
      <w:rPr>
        <w:b/>
        <w:sz w:val="18"/>
      </w:rPr>
      <w:fldChar w:fldCharType="separate"/>
    </w:r>
    <w:r w:rsidRPr="00111D44">
      <w:rPr>
        <w:b/>
        <w:noProof/>
        <w:sz w:val="18"/>
      </w:rPr>
      <w:t>2</w:t>
    </w:r>
    <w:r w:rsidRPr="00111D44">
      <w:rPr>
        <w:b/>
        <w:sz w:val="18"/>
      </w:rPr>
      <w:fldChar w:fldCharType="end"/>
    </w:r>
    <w:r>
      <w:rPr>
        <w:b/>
        <w:sz w:val="18"/>
      </w:rPr>
      <w:tab/>
    </w:r>
    <w:r>
      <w:t>GE.23-22907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F3B3" w14:textId="77777777" w:rsidR="00111D44" w:rsidRPr="00111D44" w:rsidRDefault="00111D44" w:rsidP="00111D44">
    <w:pPr>
      <w:pStyle w:val="a8"/>
      <w:tabs>
        <w:tab w:val="clear" w:pos="9639"/>
        <w:tab w:val="right" w:pos="9638"/>
      </w:tabs>
      <w:rPr>
        <w:b/>
        <w:sz w:val="18"/>
      </w:rPr>
    </w:pPr>
    <w:r>
      <w:t>GE.23-22907</w:t>
    </w:r>
    <w:r>
      <w:tab/>
    </w:r>
    <w:r w:rsidRPr="00111D44">
      <w:rPr>
        <w:b/>
        <w:sz w:val="18"/>
      </w:rPr>
      <w:fldChar w:fldCharType="begin"/>
    </w:r>
    <w:r w:rsidRPr="00111D44">
      <w:rPr>
        <w:b/>
        <w:sz w:val="18"/>
      </w:rPr>
      <w:instrText xml:space="preserve"> PAGE  \* MERGEFORMAT </w:instrText>
    </w:r>
    <w:r w:rsidRPr="00111D44">
      <w:rPr>
        <w:b/>
        <w:sz w:val="18"/>
      </w:rPr>
      <w:fldChar w:fldCharType="separate"/>
    </w:r>
    <w:r w:rsidRPr="00111D44">
      <w:rPr>
        <w:b/>
        <w:noProof/>
        <w:sz w:val="18"/>
      </w:rPr>
      <w:t>3</w:t>
    </w:r>
    <w:r w:rsidRPr="00111D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0CF" w14:textId="3B3BF146" w:rsidR="00042B72" w:rsidRPr="00177840" w:rsidRDefault="00111D44" w:rsidP="00111D4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2C3809" wp14:editId="4F6E84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23-22907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ED1C54" wp14:editId="2A648D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40">
      <w:t xml:space="preserve">  </w:t>
    </w:r>
    <w:r w:rsidR="00177840">
      <w:rPr>
        <w:lang w:val="fr-CH"/>
      </w:rPr>
      <w:t>261223  080124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5CE" w14:textId="77777777" w:rsidR="00DF06B5" w:rsidRPr="001075E9" w:rsidRDefault="00DF06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FF5C26" w14:textId="77777777" w:rsidR="00DF06B5" w:rsidRDefault="00DF06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A7398F" w14:textId="77777777" w:rsidR="00E9100F" w:rsidRPr="00570395" w:rsidRDefault="00E9100F" w:rsidP="00E9100F">
      <w:pPr>
        <w:pStyle w:val="ad"/>
      </w:pPr>
      <w:r>
        <w:tab/>
      </w:r>
      <w:r w:rsidRPr="00A26837">
        <w:rPr>
          <w:sz w:val="20"/>
        </w:rPr>
        <w:t>*</w:t>
      </w:r>
      <w:r>
        <w:tab/>
        <w:t>Прежние названия Соглашения:</w:t>
      </w:r>
    </w:p>
    <w:p w14:paraId="20581451" w14:textId="77777777" w:rsidR="00E9100F" w:rsidRPr="00570395" w:rsidRDefault="00E9100F" w:rsidP="00E9100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E103A85" w14:textId="488147F7" w:rsidR="00E9100F" w:rsidRPr="00570395" w:rsidRDefault="00E9100F" w:rsidP="00177840">
      <w:pPr>
        <w:pStyle w:val="ad"/>
        <w:spacing w:after="240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</w:t>
      </w:r>
      <w:r w:rsidR="00177840">
        <w:t>п</w:t>
      </w:r>
      <w:r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9F1F" w14:textId="30127AFB" w:rsidR="00111D44" w:rsidRPr="00111D44" w:rsidRDefault="00111D44">
    <w:pPr>
      <w:pStyle w:val="a5"/>
    </w:pPr>
    <w:fldSimple w:instr=" TITLE  \* MERGEFORMAT ">
      <w:r w:rsidR="00CB2428">
        <w:t>E/ECE/324/Rev.1/Add.29/Rev.3/Amend.11</w:t>
      </w:r>
    </w:fldSimple>
    <w:r>
      <w:br/>
    </w:r>
    <w:fldSimple w:instr=" KEYWORDS  \* MERGEFORMAT ">
      <w:r w:rsidR="00CB2428">
        <w:t>E/ECE/TRANS/505/Rev.1/Add.29/Rev.3/Amend.11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A2B" w14:textId="1ACED97A" w:rsidR="00111D44" w:rsidRPr="00111D44" w:rsidRDefault="00111D44" w:rsidP="00111D44">
    <w:pPr>
      <w:pStyle w:val="a5"/>
      <w:jc w:val="right"/>
    </w:pPr>
    <w:fldSimple w:instr=" TITLE  \* MERGEFORMAT ">
      <w:r w:rsidR="00CB2428">
        <w:t>E/ECE/324/Rev.1/Add.29/Rev.3/Amend.11</w:t>
      </w:r>
    </w:fldSimple>
    <w:r>
      <w:br/>
    </w:r>
    <w:fldSimple w:instr=" KEYWORDS  \* MERGEFORMAT ">
      <w:r w:rsidR="00CB2428">
        <w:t>E/ECE/TRANS/505/Rev.1/Add.29/Rev.3/Amend.11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5830784">
    <w:abstractNumId w:val="17"/>
  </w:num>
  <w:num w:numId="2" w16cid:durableId="1912228548">
    <w:abstractNumId w:val="11"/>
  </w:num>
  <w:num w:numId="3" w16cid:durableId="1294797173">
    <w:abstractNumId w:val="14"/>
  </w:num>
  <w:num w:numId="4" w16cid:durableId="2001928868">
    <w:abstractNumId w:val="10"/>
  </w:num>
  <w:num w:numId="5" w16cid:durableId="1633516454">
    <w:abstractNumId w:val="15"/>
  </w:num>
  <w:num w:numId="6" w16cid:durableId="190729866">
    <w:abstractNumId w:val="8"/>
  </w:num>
  <w:num w:numId="7" w16cid:durableId="29959814">
    <w:abstractNumId w:val="3"/>
  </w:num>
  <w:num w:numId="8" w16cid:durableId="505633235">
    <w:abstractNumId w:val="2"/>
  </w:num>
  <w:num w:numId="9" w16cid:durableId="1736392377">
    <w:abstractNumId w:val="1"/>
  </w:num>
  <w:num w:numId="10" w16cid:durableId="1453742958">
    <w:abstractNumId w:val="0"/>
  </w:num>
  <w:num w:numId="11" w16cid:durableId="1549025990">
    <w:abstractNumId w:val="9"/>
  </w:num>
  <w:num w:numId="12" w16cid:durableId="1332564689">
    <w:abstractNumId w:val="7"/>
  </w:num>
  <w:num w:numId="13" w16cid:durableId="867836229">
    <w:abstractNumId w:val="6"/>
  </w:num>
  <w:num w:numId="14" w16cid:durableId="1961718455">
    <w:abstractNumId w:val="5"/>
  </w:num>
  <w:num w:numId="15" w16cid:durableId="936444398">
    <w:abstractNumId w:val="4"/>
  </w:num>
  <w:num w:numId="16" w16cid:durableId="1797018550">
    <w:abstractNumId w:val="16"/>
  </w:num>
  <w:num w:numId="17" w16cid:durableId="959796220">
    <w:abstractNumId w:val="12"/>
  </w:num>
  <w:num w:numId="18" w16cid:durableId="263536694">
    <w:abstractNumId w:val="13"/>
  </w:num>
  <w:num w:numId="19" w16cid:durableId="1907379508">
    <w:abstractNumId w:val="16"/>
  </w:num>
  <w:num w:numId="20" w16cid:durableId="426312472">
    <w:abstractNumId w:val="12"/>
  </w:num>
  <w:num w:numId="21" w16cid:durableId="1203400544">
    <w:abstractNumId w:val="13"/>
  </w:num>
  <w:num w:numId="22" w16cid:durableId="1169099455">
    <w:abstractNumId w:val="16"/>
  </w:num>
  <w:num w:numId="23" w16cid:durableId="1878541631">
    <w:abstractNumId w:val="12"/>
  </w:num>
  <w:num w:numId="24" w16cid:durableId="18462375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B5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11D44"/>
    <w:rsid w:val="00177840"/>
    <w:rsid w:val="00180183"/>
    <w:rsid w:val="0018024D"/>
    <w:rsid w:val="0018649F"/>
    <w:rsid w:val="00196389"/>
    <w:rsid w:val="001A47CE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968F8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5D74"/>
    <w:rsid w:val="00517901"/>
    <w:rsid w:val="00526683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F0B42"/>
    <w:rsid w:val="00605EA7"/>
    <w:rsid w:val="00681A10"/>
    <w:rsid w:val="006A1ED8"/>
    <w:rsid w:val="006C2031"/>
    <w:rsid w:val="006C5082"/>
    <w:rsid w:val="006D461A"/>
    <w:rsid w:val="006F19F1"/>
    <w:rsid w:val="006F35EE"/>
    <w:rsid w:val="007021FF"/>
    <w:rsid w:val="00712895"/>
    <w:rsid w:val="00757357"/>
    <w:rsid w:val="007948BC"/>
    <w:rsid w:val="007F077D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E4BD6"/>
    <w:rsid w:val="008F19E2"/>
    <w:rsid w:val="00906890"/>
    <w:rsid w:val="00911BE4"/>
    <w:rsid w:val="00951972"/>
    <w:rsid w:val="009608F3"/>
    <w:rsid w:val="00963B49"/>
    <w:rsid w:val="00983E67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C6827"/>
    <w:rsid w:val="00BC797E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B2428"/>
    <w:rsid w:val="00CD3B57"/>
    <w:rsid w:val="00CE3E8E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F06B5"/>
    <w:rsid w:val="00DF0DB0"/>
    <w:rsid w:val="00DF71B9"/>
    <w:rsid w:val="00E73F76"/>
    <w:rsid w:val="00E9100F"/>
    <w:rsid w:val="00EA2C9F"/>
    <w:rsid w:val="00ED0BDA"/>
    <w:rsid w:val="00EF1360"/>
    <w:rsid w:val="00EF3220"/>
    <w:rsid w:val="00F024DB"/>
    <w:rsid w:val="00F05978"/>
    <w:rsid w:val="00F129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FCD72"/>
  <w15:docId w15:val="{09F81ED1-7B6F-465D-A911-7697BBFB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AE45D-289D-453E-BC82-8E242064C0F8}"/>
</file>

<file path=customXml/itemProps3.xml><?xml version="1.0" encoding="utf-8"?>
<ds:datastoreItem xmlns:ds="http://schemas.openxmlformats.org/officeDocument/2006/customXml" ds:itemID="{4FE28955-FF2B-4B34-9A2A-43CA06826084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9</Pages>
  <Words>2383</Words>
  <Characters>15105</Characters>
  <Application>Microsoft Office Word</Application>
  <DocSecurity>0</DocSecurity>
  <Lines>418</Lines>
  <Paragraphs>235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E/ECE/324/Rev.1/Add.29/Rev.3/Amend.11</vt:lpstr>
      <vt:lpstr>A/</vt:lpstr>
      <vt:lpstr>A/</vt:lpstr>
    </vt:vector>
  </TitlesOfParts>
  <Company>DCM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E/ECE/324/Rev.1/Add.29/Rev.3/Amend.11</dc:title>
  <dc:creator>Anna KISSELEVA</dc:creator>
  <cp:keywords>E/ECE/TRANS/505/Rev.1/Add.29/Rev.3/Amend.11</cp:keywords>
  <cp:lastModifiedBy>Anna Kisseleva</cp:lastModifiedBy>
  <cp:revision>3</cp:revision>
  <cp:lastPrinted>2024-01-08T08:18:00Z</cp:lastPrinted>
  <dcterms:created xsi:type="dcterms:W3CDTF">2024-01-08T08:18:00Z</dcterms:created>
  <dcterms:modified xsi:type="dcterms:W3CDTF">2024-01-08T08:21:00Z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