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1AEF45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4B3B2B" w14:textId="77777777" w:rsidR="00F35BAF" w:rsidRPr="00DB58B5" w:rsidRDefault="00F35BAF" w:rsidP="008A78A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C29CFD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164DAE" w14:textId="572EF2D8" w:rsidR="00F35BAF" w:rsidRPr="00DB58B5" w:rsidRDefault="008A78A6" w:rsidP="008A78A6">
            <w:pPr>
              <w:jc w:val="right"/>
            </w:pPr>
            <w:r w:rsidRPr="008A78A6">
              <w:rPr>
                <w:sz w:val="40"/>
              </w:rPr>
              <w:t>ECE</w:t>
            </w:r>
            <w:r>
              <w:t>/TRANS/WP.29/GRBP/2024/17</w:t>
            </w:r>
          </w:p>
        </w:tc>
      </w:tr>
      <w:tr w:rsidR="00F35BAF" w:rsidRPr="00DB58B5" w14:paraId="7766AA3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E159D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E5EA1B8" wp14:editId="3F6F0BA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4086F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F4871CC" w14:textId="77777777" w:rsidR="00F35BAF" w:rsidRDefault="008A78A6" w:rsidP="00C97039">
            <w:pPr>
              <w:spacing w:before="240"/>
            </w:pPr>
            <w:r>
              <w:t>Distr. générale</w:t>
            </w:r>
          </w:p>
          <w:p w14:paraId="2505A02C" w14:textId="77777777" w:rsidR="008A78A6" w:rsidRDefault="008A78A6" w:rsidP="008A78A6">
            <w:pPr>
              <w:spacing w:line="240" w:lineRule="exact"/>
            </w:pPr>
            <w:r>
              <w:t>22 novembre 2023</w:t>
            </w:r>
          </w:p>
          <w:p w14:paraId="5D81E2E1" w14:textId="77777777" w:rsidR="008A78A6" w:rsidRDefault="008A78A6" w:rsidP="008A78A6">
            <w:pPr>
              <w:spacing w:line="240" w:lineRule="exact"/>
            </w:pPr>
            <w:r>
              <w:t>Français</w:t>
            </w:r>
          </w:p>
          <w:p w14:paraId="2D858C5D" w14:textId="50B8C653" w:rsidR="008A78A6" w:rsidRPr="00DB58B5" w:rsidRDefault="008A78A6" w:rsidP="008A78A6">
            <w:pPr>
              <w:spacing w:line="240" w:lineRule="exact"/>
            </w:pPr>
            <w:r>
              <w:t>Original : anglais</w:t>
            </w:r>
          </w:p>
        </w:tc>
      </w:tr>
    </w:tbl>
    <w:p w14:paraId="389C14E9" w14:textId="6ED871D3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1190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6DAF2E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918E763" w14:textId="3C0104A2" w:rsidR="008A78A6" w:rsidRDefault="008A78A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1190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B71A944" w14:textId="10DA46D1" w:rsidR="008A78A6" w:rsidRDefault="008A78A6" w:rsidP="00F9573C">
      <w:pPr>
        <w:spacing w:before="120" w:after="120" w:line="240" w:lineRule="exact"/>
        <w:rPr>
          <w:b/>
        </w:rPr>
      </w:pPr>
      <w:bookmarkStart w:id="0" w:name="_GoBack"/>
      <w:bookmarkEnd w:id="0"/>
      <w:r>
        <w:rPr>
          <w:b/>
        </w:rPr>
        <w:t xml:space="preserve">Groupe de travail du bruit </w:t>
      </w:r>
      <w:r w:rsidRPr="008A78A6">
        <w:rPr>
          <w:b/>
        </w:rPr>
        <w:t>et des pneumatiques</w:t>
      </w:r>
    </w:p>
    <w:p w14:paraId="4277698C" w14:textId="1A25230A" w:rsidR="008A78A6" w:rsidRDefault="008A78A6" w:rsidP="00F9573C">
      <w:pPr>
        <w:spacing w:before="120" w:line="240" w:lineRule="exact"/>
        <w:rPr>
          <w:b/>
        </w:rPr>
      </w:pPr>
      <w:r w:rsidRPr="008A78A6">
        <w:rPr>
          <w:b/>
        </w:rPr>
        <w:t>Soixante-dix-neuvième</w:t>
      </w:r>
      <w:r>
        <w:rPr>
          <w:b/>
        </w:rPr>
        <w:t xml:space="preserve"> session</w:t>
      </w:r>
    </w:p>
    <w:p w14:paraId="7A190383" w14:textId="61E158DD" w:rsidR="008A78A6" w:rsidRDefault="008A78A6" w:rsidP="00F9573C">
      <w:pPr>
        <w:spacing w:line="240" w:lineRule="exact"/>
      </w:pPr>
      <w:r>
        <w:t xml:space="preserve">Genève, </w:t>
      </w:r>
      <w:r w:rsidRPr="00C02E16">
        <w:rPr>
          <w:lang w:val="fr-FR"/>
        </w:rPr>
        <w:t>6-9 février 2024</w:t>
      </w:r>
    </w:p>
    <w:p w14:paraId="2CA8A8C2" w14:textId="53BC8095" w:rsidR="008A78A6" w:rsidRDefault="008A78A6" w:rsidP="00F9573C">
      <w:pPr>
        <w:spacing w:line="240" w:lineRule="exact"/>
      </w:pPr>
      <w:r>
        <w:t xml:space="preserve">Point </w:t>
      </w:r>
      <w:r w:rsidRPr="00C02E16">
        <w:rPr>
          <w:lang w:val="fr-FR"/>
        </w:rPr>
        <w:t>7 d)</w:t>
      </w:r>
      <w:r>
        <w:t xml:space="preserve"> de l</w:t>
      </w:r>
      <w:r w:rsidR="00711900">
        <w:t>’</w:t>
      </w:r>
      <w:r>
        <w:t>ordre du jour provisoire</w:t>
      </w:r>
    </w:p>
    <w:p w14:paraId="32C20A85" w14:textId="1CB671C6" w:rsidR="008A78A6" w:rsidRPr="00711900" w:rsidRDefault="008A78A6" w:rsidP="008A78A6">
      <w:pPr>
        <w:rPr>
          <w:b/>
          <w:bCs/>
          <w:lang w:val="fr-FR"/>
        </w:rPr>
      </w:pPr>
      <w:r w:rsidRPr="00711900">
        <w:rPr>
          <w:b/>
          <w:bCs/>
          <w:lang w:val="fr-FR"/>
        </w:rPr>
        <w:t>Pneumatiques</w:t>
      </w:r>
      <w:r w:rsidR="00D70C07">
        <w:rPr>
          <w:b/>
          <w:bCs/>
          <w:lang w:val="fr-FR"/>
        </w:rPr>
        <w:t> </w:t>
      </w:r>
      <w:r w:rsidRPr="00711900">
        <w:rPr>
          <w:b/>
          <w:bCs/>
          <w:lang w:val="fr-FR"/>
        </w:rPr>
        <w:t>: Règlement ONU n</w:t>
      </w:r>
      <w:r w:rsidRPr="00711900">
        <w:rPr>
          <w:b/>
          <w:bCs/>
          <w:vertAlign w:val="superscript"/>
          <w:lang w:val="fr-FR"/>
        </w:rPr>
        <w:t>o</w:t>
      </w:r>
      <w:r w:rsidRPr="00711900">
        <w:rPr>
          <w:b/>
          <w:bCs/>
          <w:lang w:val="fr-FR"/>
        </w:rPr>
        <w:t xml:space="preserve"> 117 (Pneumatiques − Résistance </w:t>
      </w:r>
      <w:r w:rsidR="00711900">
        <w:rPr>
          <w:b/>
          <w:bCs/>
          <w:lang w:val="fr-FR"/>
        </w:rPr>
        <w:br/>
      </w:r>
      <w:r w:rsidRPr="00711900">
        <w:rPr>
          <w:b/>
          <w:bCs/>
          <w:lang w:val="fr-FR"/>
        </w:rPr>
        <w:t>au roulement, bruit de roulement et adhérence sur sol mouillé)</w:t>
      </w:r>
    </w:p>
    <w:p w14:paraId="591A70AC" w14:textId="34D2A3AA" w:rsidR="008A78A6" w:rsidRPr="00385591" w:rsidRDefault="008A78A6" w:rsidP="00711900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385591">
        <w:rPr>
          <w:lang w:val="fr-FR"/>
        </w:rPr>
        <w:t>Proposition de modification des séries 02, 03 et 04 d</w:t>
      </w:r>
      <w:r w:rsidR="00711900">
        <w:rPr>
          <w:lang w:val="fr-FR"/>
        </w:rPr>
        <w:t>’</w:t>
      </w:r>
      <w:r w:rsidRPr="00385591">
        <w:rPr>
          <w:lang w:val="fr-FR"/>
        </w:rPr>
        <w:t>amendements au Règlement ONU n</w:t>
      </w:r>
      <w:r w:rsidRPr="00385591">
        <w:rPr>
          <w:vertAlign w:val="superscript"/>
          <w:lang w:val="fr-FR"/>
        </w:rPr>
        <w:t>o</w:t>
      </w:r>
      <w:r w:rsidR="00D70C07">
        <w:rPr>
          <w:lang w:val="fr-FR"/>
        </w:rPr>
        <w:t> </w:t>
      </w:r>
      <w:r w:rsidRPr="00385591">
        <w:rPr>
          <w:lang w:val="fr-FR"/>
        </w:rPr>
        <w:t>117</w:t>
      </w:r>
    </w:p>
    <w:p w14:paraId="666166F3" w14:textId="22B135DF" w:rsidR="008A78A6" w:rsidRPr="00385591" w:rsidRDefault="008A78A6" w:rsidP="00711900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385591">
        <w:rPr>
          <w:lang w:val="fr-FR"/>
        </w:rPr>
        <w:t>Soumise par les experts de l</w:t>
      </w:r>
      <w:r w:rsidR="00711900">
        <w:rPr>
          <w:lang w:val="fr-FR"/>
        </w:rPr>
        <w:t>’</w:t>
      </w:r>
      <w:r w:rsidRPr="00385591">
        <w:rPr>
          <w:lang w:val="fr-FR"/>
        </w:rPr>
        <w:t>American Automotive Policy Council (AAPC)</w:t>
      </w:r>
      <w:r w:rsidR="00711900" w:rsidRPr="0071190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C6CDB9E" w14:textId="38B1D69F" w:rsidR="00F9573C" w:rsidRDefault="008A78A6" w:rsidP="00711900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les experts de l</w:t>
      </w:r>
      <w:r w:rsidR="00711900">
        <w:rPr>
          <w:lang w:val="fr-FR"/>
        </w:rPr>
        <w:t>’</w:t>
      </w:r>
      <w:r>
        <w:rPr>
          <w:lang w:val="fr-FR"/>
        </w:rPr>
        <w:t xml:space="preserve">American Automotive Policy Council (AAPC), </w:t>
      </w:r>
      <w:r w:rsidRPr="00385591">
        <w:rPr>
          <w:lang w:val="fr-FR"/>
        </w:rPr>
        <w:t>vise à permettre l</w:t>
      </w:r>
      <w:r w:rsidR="00711900">
        <w:rPr>
          <w:lang w:val="fr-FR"/>
        </w:rPr>
        <w:t>’</w:t>
      </w:r>
      <w:r w:rsidRPr="00385591">
        <w:rPr>
          <w:lang w:val="fr-FR"/>
        </w:rPr>
        <w:t>utilisation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 xml:space="preserve">de pneumatiques </w:t>
      </w:r>
      <w:r w:rsidRPr="00385591">
        <w:rPr>
          <w:lang w:val="fr-FR"/>
        </w:rPr>
        <w:t>portant le marquage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>LT, dans certaines conditions et certaines limites de poids, avec une résistance au roulement supérieure aux limites actuelles. Il est fondé sur le document informel GRBP-78-33, présenté à la soixante-dix-huitième session du Groupe de travail du bruit et des pneumatiques (GRBP).</w:t>
      </w:r>
    </w:p>
    <w:p w14:paraId="63138E5F" w14:textId="27F24D03" w:rsidR="008A78A6" w:rsidRDefault="008A78A6" w:rsidP="008A78A6">
      <w:pPr>
        <w:rPr>
          <w:lang w:val="fr-FR"/>
        </w:rPr>
      </w:pPr>
      <w:r>
        <w:rPr>
          <w:lang w:val="fr-FR"/>
        </w:rPr>
        <w:br w:type="page"/>
      </w:r>
    </w:p>
    <w:p w14:paraId="78C333AF" w14:textId="77777777" w:rsidR="008A78A6" w:rsidRPr="00CD47EF" w:rsidRDefault="008A78A6" w:rsidP="008A78A6">
      <w:pPr>
        <w:pStyle w:val="HChG"/>
        <w:rPr>
          <w:rFonts w:eastAsiaTheme="minorEastAsia"/>
        </w:rPr>
      </w:pPr>
      <w:r>
        <w:rPr>
          <w:lang w:val="fr-FR"/>
        </w:rPr>
        <w:lastRenderedPageBreak/>
        <w:tab/>
      </w:r>
      <w:r w:rsidRPr="00CD47EF">
        <w:rPr>
          <w:lang w:val="fr-FR"/>
        </w:rPr>
        <w:t>I.</w:t>
      </w:r>
      <w:r w:rsidRPr="00CD47EF">
        <w:rPr>
          <w:lang w:val="fr-FR"/>
        </w:rPr>
        <w:tab/>
        <w:t xml:space="preserve">Proposition </w:t>
      </w:r>
    </w:p>
    <w:p w14:paraId="73A2AD98" w14:textId="2DF7908F" w:rsidR="008A78A6" w:rsidRDefault="008A78A6" w:rsidP="008A78A6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>A.</w:t>
      </w:r>
      <w:r>
        <w:rPr>
          <w:lang w:val="fr-FR"/>
        </w:rPr>
        <w:tab/>
        <w:t>Proposition de modification des séries 02 et 03 d</w:t>
      </w:r>
      <w:r w:rsidR="00711900">
        <w:rPr>
          <w:lang w:val="fr-FR"/>
        </w:rPr>
        <w:t>’</w:t>
      </w:r>
      <w:r>
        <w:rPr>
          <w:lang w:val="fr-FR"/>
        </w:rPr>
        <w:t>amendements au</w:t>
      </w:r>
      <w:r>
        <w:rPr>
          <w:lang w:val="fr-FR"/>
        </w:rPr>
        <w:t> </w:t>
      </w:r>
      <w:r>
        <w:rPr>
          <w:lang w:val="fr-FR"/>
        </w:rPr>
        <w:t xml:space="preserve">Règlement ONU </w:t>
      </w:r>
      <w:r w:rsidRPr="00CD47EF">
        <w:rPr>
          <w:lang w:val="fr-FR"/>
        </w:rPr>
        <w:t>n</w:t>
      </w:r>
      <w:r w:rsidRPr="00CD47EF">
        <w:rPr>
          <w:vertAlign w:val="superscript"/>
          <w:lang w:val="fr-FR"/>
        </w:rPr>
        <w:t>o</w:t>
      </w:r>
      <w:r w:rsidR="00D70C07">
        <w:rPr>
          <w:lang w:val="fr-FR"/>
        </w:rPr>
        <w:t> </w:t>
      </w:r>
      <w:r>
        <w:rPr>
          <w:lang w:val="fr-FR"/>
        </w:rPr>
        <w:t>117</w:t>
      </w:r>
    </w:p>
    <w:p w14:paraId="42EA8526" w14:textId="48E13310" w:rsidR="008A78A6" w:rsidRPr="009E1F68" w:rsidRDefault="008A78A6" w:rsidP="008A78A6">
      <w:pPr>
        <w:pStyle w:val="SingleTxtG"/>
        <w:ind w:left="2268" w:hanging="1134"/>
      </w:pPr>
      <w:r w:rsidRPr="009E1F68">
        <w:rPr>
          <w:lang w:val="fr-FR"/>
        </w:rPr>
        <w:t>« 6.3</w:t>
      </w:r>
      <w:r w:rsidRPr="009E1F68">
        <w:rPr>
          <w:lang w:val="fr-FR"/>
        </w:rPr>
        <w:tab/>
        <w:t>Limites du coefficient de résistance au roulement, mesuré par la méthode décrite à l</w:t>
      </w:r>
      <w:r w:rsidR="00711900">
        <w:rPr>
          <w:lang w:val="fr-FR"/>
        </w:rPr>
        <w:t>’</w:t>
      </w:r>
      <w:r w:rsidRPr="009E1F68">
        <w:rPr>
          <w:lang w:val="fr-FR"/>
        </w:rPr>
        <w:t>annexe</w:t>
      </w:r>
      <w:r>
        <w:rPr>
          <w:lang w:val="fr-FR"/>
        </w:rPr>
        <w:t> </w:t>
      </w:r>
      <w:r w:rsidRPr="009E1F68">
        <w:rPr>
          <w:lang w:val="fr-FR"/>
        </w:rPr>
        <w:t>6 du présent Règlement.</w:t>
      </w:r>
    </w:p>
    <w:p w14:paraId="3A02D00E" w14:textId="4E85F1EA" w:rsidR="008A78A6" w:rsidRDefault="008A78A6" w:rsidP="008A78A6">
      <w:pPr>
        <w:pStyle w:val="SingleTxtG"/>
        <w:ind w:left="2268"/>
        <w:rPr>
          <w:lang w:val="fr-FR"/>
        </w:rPr>
      </w:pPr>
      <w:r w:rsidRPr="009E1F68">
        <w:rPr>
          <w:lang w:val="fr-FR"/>
        </w:rPr>
        <w:t>Les valeurs maximales du coefficient de résistance au roulement pour le niveau</w:t>
      </w:r>
      <w:r>
        <w:rPr>
          <w:lang w:val="fr-FR"/>
        </w:rPr>
        <w:t> </w:t>
      </w:r>
      <w:r w:rsidRPr="009E1F68">
        <w:rPr>
          <w:lang w:val="fr-FR"/>
        </w:rPr>
        <w:t>2 ne doivent pas dépasser les limites prescrites ci-dessous (la valeur en N/kN équivaut à la valeur en kg/tonne)</w:t>
      </w:r>
      <w:r>
        <w:rPr>
          <w:lang w:val="fr-FR"/>
        </w:rPr>
        <w:t> </w:t>
      </w:r>
      <w:r w:rsidRPr="009E1F68">
        <w:rPr>
          <w:lang w:val="fr-FR"/>
        </w:rPr>
        <w:t>: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2605"/>
      </w:tblGrid>
      <w:tr w:rsidR="008A78A6" w:rsidRPr="009E1F68" w14:paraId="035149DB" w14:textId="77777777" w:rsidTr="003D41C5">
        <w:trPr>
          <w:tblHeader/>
        </w:trPr>
        <w:tc>
          <w:tcPr>
            <w:tcW w:w="36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8819B29" w14:textId="77777777" w:rsidR="008A78A6" w:rsidRPr="005F2C02" w:rsidRDefault="008A78A6" w:rsidP="003D41C5">
            <w:pPr>
              <w:keepNext/>
              <w:suppressAutoHyphens w:val="0"/>
              <w:spacing w:before="80" w:after="80" w:line="200" w:lineRule="atLeast"/>
              <w:ind w:left="57" w:right="57"/>
              <w:rPr>
                <w:i/>
                <w:iCs/>
                <w:sz w:val="16"/>
                <w:szCs w:val="16"/>
                <w:lang w:val="fr-FR"/>
              </w:rPr>
            </w:pPr>
            <w:r w:rsidRPr="005F2C02">
              <w:rPr>
                <w:i/>
                <w:iCs/>
                <w:sz w:val="16"/>
                <w:szCs w:val="16"/>
                <w:lang w:val="fr-FR"/>
              </w:rPr>
              <w:t>Classe de pneumatique</w:t>
            </w:r>
          </w:p>
        </w:tc>
        <w:tc>
          <w:tcPr>
            <w:tcW w:w="26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2A42CC" w14:textId="77777777" w:rsidR="008A78A6" w:rsidRPr="005F2C02" w:rsidRDefault="008A78A6" w:rsidP="003D41C5">
            <w:pPr>
              <w:keepNext/>
              <w:suppressAutoHyphens w:val="0"/>
              <w:spacing w:before="80" w:after="80" w:line="200" w:lineRule="atLeast"/>
              <w:ind w:left="57" w:right="57"/>
              <w:jc w:val="right"/>
              <w:rPr>
                <w:i/>
                <w:iCs/>
                <w:sz w:val="16"/>
                <w:szCs w:val="16"/>
                <w:lang w:val="fr-FR"/>
              </w:rPr>
            </w:pPr>
            <w:r w:rsidRPr="00243BED">
              <w:rPr>
                <w:i/>
                <w:iCs/>
                <w:sz w:val="16"/>
                <w:szCs w:val="16"/>
                <w:lang w:val="fr-FR"/>
              </w:rPr>
              <w:t>Valeur maximale (N/kN</w:t>
            </w:r>
            <w:r w:rsidRPr="005F2C02">
              <w:rPr>
                <w:i/>
                <w:iCs/>
                <w:sz w:val="16"/>
                <w:szCs w:val="16"/>
                <w:lang w:val="fr-FR"/>
              </w:rPr>
              <w:t>)</w:t>
            </w:r>
            <w:r w:rsidRPr="006A0BCF">
              <w:rPr>
                <w:b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8A78A6" w:rsidRPr="009E1F68" w14:paraId="14E9AC51" w14:textId="77777777" w:rsidTr="003D41C5">
        <w:tc>
          <w:tcPr>
            <w:tcW w:w="3632" w:type="dxa"/>
            <w:tcBorders>
              <w:top w:val="single" w:sz="12" w:space="0" w:color="auto"/>
            </w:tcBorders>
            <w:shd w:val="clear" w:color="auto" w:fill="auto"/>
          </w:tcPr>
          <w:p w14:paraId="608AFD72" w14:textId="77777777" w:rsidR="008A78A6" w:rsidRPr="005F2C02" w:rsidRDefault="008A78A6" w:rsidP="003D41C5">
            <w:pPr>
              <w:keepNext/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5F2C02">
              <w:rPr>
                <w:sz w:val="18"/>
                <w:szCs w:val="18"/>
              </w:rPr>
              <w:t>C1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shd w:val="clear" w:color="auto" w:fill="auto"/>
          </w:tcPr>
          <w:p w14:paraId="4F29E2AB" w14:textId="77777777" w:rsidR="008A78A6" w:rsidRPr="005F2C02" w:rsidRDefault="008A78A6" w:rsidP="003D41C5">
            <w:pPr>
              <w:keepNext/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F2C02">
              <w:rPr>
                <w:sz w:val="18"/>
                <w:szCs w:val="18"/>
              </w:rPr>
              <w:t>10,5</w:t>
            </w:r>
          </w:p>
        </w:tc>
      </w:tr>
      <w:tr w:rsidR="008A78A6" w:rsidRPr="009E1F68" w14:paraId="65F9214D" w14:textId="77777777" w:rsidTr="003D41C5">
        <w:tc>
          <w:tcPr>
            <w:tcW w:w="3632" w:type="dxa"/>
            <w:shd w:val="clear" w:color="auto" w:fill="auto"/>
          </w:tcPr>
          <w:p w14:paraId="63844C02" w14:textId="77777777" w:rsidR="008A78A6" w:rsidRPr="005F2C02" w:rsidRDefault="008A78A6" w:rsidP="003D41C5">
            <w:pPr>
              <w:keepNext/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5F2C02">
              <w:rPr>
                <w:sz w:val="18"/>
                <w:szCs w:val="18"/>
              </w:rPr>
              <w:t>C2</w:t>
            </w:r>
          </w:p>
        </w:tc>
        <w:tc>
          <w:tcPr>
            <w:tcW w:w="2605" w:type="dxa"/>
            <w:shd w:val="clear" w:color="auto" w:fill="auto"/>
          </w:tcPr>
          <w:p w14:paraId="6564C57C" w14:textId="77777777" w:rsidR="008A78A6" w:rsidRPr="005F2C02" w:rsidRDefault="008A78A6" w:rsidP="003D41C5">
            <w:pPr>
              <w:keepNext/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F2C02">
              <w:rPr>
                <w:sz w:val="18"/>
                <w:szCs w:val="18"/>
              </w:rPr>
              <w:t>9,0</w:t>
            </w:r>
          </w:p>
        </w:tc>
      </w:tr>
      <w:tr w:rsidR="008A78A6" w:rsidRPr="009E1F68" w14:paraId="27004D78" w14:textId="77777777" w:rsidTr="003D41C5">
        <w:tc>
          <w:tcPr>
            <w:tcW w:w="3632" w:type="dxa"/>
            <w:tcBorders>
              <w:bottom w:val="single" w:sz="12" w:space="0" w:color="auto"/>
            </w:tcBorders>
            <w:shd w:val="clear" w:color="auto" w:fill="auto"/>
          </w:tcPr>
          <w:p w14:paraId="217F7F76" w14:textId="77777777" w:rsidR="008A78A6" w:rsidRPr="005F2C02" w:rsidRDefault="008A78A6" w:rsidP="003D41C5">
            <w:pPr>
              <w:keepNext/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5F2C02">
              <w:rPr>
                <w:sz w:val="18"/>
                <w:szCs w:val="18"/>
              </w:rPr>
              <w:t>C3</w:t>
            </w:r>
          </w:p>
        </w:tc>
        <w:tc>
          <w:tcPr>
            <w:tcW w:w="2605" w:type="dxa"/>
            <w:tcBorders>
              <w:bottom w:val="single" w:sz="12" w:space="0" w:color="auto"/>
            </w:tcBorders>
            <w:shd w:val="clear" w:color="auto" w:fill="auto"/>
          </w:tcPr>
          <w:p w14:paraId="33498857" w14:textId="77777777" w:rsidR="008A78A6" w:rsidRPr="005F2C02" w:rsidRDefault="008A78A6" w:rsidP="003D41C5">
            <w:pPr>
              <w:keepNext/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F2C02">
              <w:rPr>
                <w:sz w:val="18"/>
                <w:szCs w:val="18"/>
              </w:rPr>
              <w:t>6,5</w:t>
            </w:r>
            <w:r w:rsidRPr="00385591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8A78A6" w:rsidRPr="00492DFC" w14:paraId="34223A4D" w14:textId="77777777" w:rsidTr="003D41C5"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A8C298" w14:textId="3D7BAF94" w:rsidR="008A78A6" w:rsidRDefault="008A78A6" w:rsidP="003D41C5">
            <w:pPr>
              <w:suppressAutoHyphens w:val="0"/>
              <w:spacing w:before="40" w:after="12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6A0BCF">
              <w:rPr>
                <w:b/>
                <w:sz w:val="16"/>
                <w:szCs w:val="16"/>
                <w:vertAlign w:val="superscript"/>
              </w:rPr>
              <w:t>1)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5F2C02">
              <w:rPr>
                <w:sz w:val="18"/>
                <w:szCs w:val="18"/>
                <w:lang w:val="fr-FR"/>
              </w:rPr>
              <w:t>Les limites ci-dessus doivent être accrues d</w:t>
            </w:r>
            <w:r w:rsidR="00711900">
              <w:rPr>
                <w:sz w:val="18"/>
                <w:szCs w:val="18"/>
                <w:lang w:val="fr-FR"/>
              </w:rPr>
              <w:t>’</w:t>
            </w:r>
            <w:r w:rsidRPr="005F2C02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 </w:t>
            </w:r>
            <w:r w:rsidRPr="005F2C02">
              <w:rPr>
                <w:sz w:val="18"/>
                <w:szCs w:val="18"/>
                <w:lang w:val="fr-FR"/>
              </w:rPr>
              <w:t>N/kN pour les pneumatiques pour conditions de neige extrêmes.</w:t>
            </w:r>
          </w:p>
          <w:p w14:paraId="523E1E6E" w14:textId="77777777" w:rsidR="008A78A6" w:rsidRPr="009E1F68" w:rsidRDefault="008A78A6" w:rsidP="003D41C5">
            <w:pPr>
              <w:suppressAutoHyphens w:val="0"/>
              <w:spacing w:before="40" w:after="120" w:line="220" w:lineRule="exact"/>
              <w:ind w:left="57" w:right="57"/>
              <w:rPr>
                <w:bCs/>
                <w:szCs w:val="24"/>
              </w:rPr>
            </w:pPr>
            <w:r w:rsidRPr="00385591">
              <w:rPr>
                <w:b/>
                <w:sz w:val="16"/>
                <w:szCs w:val="16"/>
                <w:vertAlign w:val="superscript"/>
              </w:rPr>
              <w:t>2)</w:t>
            </w:r>
            <w:r w:rsidRPr="00B80DF6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B80DF6">
              <w:rPr>
                <w:b/>
                <w:sz w:val="18"/>
                <w:szCs w:val="18"/>
                <w:lang w:val="fr-FR"/>
              </w:rPr>
              <w:t xml:space="preserve">Les valeurs maximales pour les pneumatiques portant </w:t>
            </w:r>
            <w:r w:rsidRPr="001D3A19">
              <w:rPr>
                <w:b/>
                <w:sz w:val="18"/>
                <w:szCs w:val="18"/>
                <w:lang w:val="fr-FR"/>
              </w:rPr>
              <w:t xml:space="preserve">le marquage </w:t>
            </w:r>
            <w:r w:rsidRPr="00B80DF6">
              <w:rPr>
                <w:b/>
                <w:sz w:val="18"/>
                <w:szCs w:val="18"/>
                <w:lang w:val="fr-FR"/>
              </w:rPr>
              <w:t xml:space="preserve">LT, définies dans le Règlement ONU </w:t>
            </w:r>
            <w:r w:rsidRPr="00D55FE8">
              <w:rPr>
                <w:b/>
                <w:sz w:val="18"/>
                <w:szCs w:val="18"/>
                <w:lang w:val="fr-FR"/>
              </w:rPr>
              <w:t>n</w:t>
            </w:r>
            <w:r w:rsidRPr="00D55FE8">
              <w:rPr>
                <w:b/>
                <w:sz w:val="18"/>
                <w:szCs w:val="18"/>
                <w:vertAlign w:val="superscript"/>
                <w:lang w:val="fr-FR"/>
              </w:rPr>
              <w:t>o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r w:rsidRPr="00B80DF6">
              <w:rPr>
                <w:b/>
                <w:sz w:val="18"/>
                <w:szCs w:val="18"/>
                <w:lang w:val="fr-FR"/>
              </w:rPr>
              <w:t>54, ne doivent pas dépasser 9,0 N/kN. </w:t>
            </w:r>
            <w:r>
              <w:rPr>
                <w:sz w:val="18"/>
                <w:szCs w:val="18"/>
                <w:lang w:val="fr-FR"/>
              </w:rPr>
              <w:t>»</w:t>
            </w:r>
            <w:r w:rsidRPr="00B80DF6">
              <w:rPr>
                <w:sz w:val="18"/>
                <w:szCs w:val="18"/>
                <w:lang w:val="fr-FR"/>
              </w:rPr>
              <w:t>.</w:t>
            </w:r>
          </w:p>
        </w:tc>
      </w:tr>
    </w:tbl>
    <w:p w14:paraId="173B82AD" w14:textId="44965302" w:rsidR="008A78A6" w:rsidRPr="00194947" w:rsidRDefault="008A78A6" w:rsidP="008A78A6">
      <w:pPr>
        <w:pStyle w:val="H1G"/>
        <w:rPr>
          <w:rFonts w:eastAsia="SimSun"/>
        </w:rPr>
      </w:pPr>
      <w:r>
        <w:rPr>
          <w:lang w:val="fr-FR"/>
        </w:rPr>
        <w:tab/>
      </w:r>
      <w:r>
        <w:rPr>
          <w:lang w:val="fr-FR"/>
        </w:rPr>
        <w:t>B.</w:t>
      </w:r>
      <w:r>
        <w:rPr>
          <w:lang w:val="fr-FR"/>
        </w:rPr>
        <w:tab/>
        <w:t>Proposition de modification de la série 04 d</w:t>
      </w:r>
      <w:r w:rsidR="00711900"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FD7A9D">
        <w:rPr>
          <w:lang w:val="fr-FR"/>
        </w:rPr>
        <w:t>n</w:t>
      </w:r>
      <w:r w:rsidRPr="00FD7A9D">
        <w:rPr>
          <w:vertAlign w:val="superscript"/>
          <w:lang w:val="fr-FR"/>
        </w:rPr>
        <w:t>o</w:t>
      </w:r>
      <w:r w:rsidR="00243BED">
        <w:rPr>
          <w:lang w:val="fr-FR"/>
        </w:rPr>
        <w:t> </w:t>
      </w:r>
      <w:r>
        <w:rPr>
          <w:lang w:val="fr-FR"/>
        </w:rPr>
        <w:t>117</w:t>
      </w:r>
    </w:p>
    <w:p w14:paraId="6110E0C4" w14:textId="62E77D93" w:rsidR="008A78A6" w:rsidRPr="005C7C97" w:rsidRDefault="008A78A6" w:rsidP="008A78A6">
      <w:pPr>
        <w:pStyle w:val="SingleTxtG"/>
        <w:ind w:left="2268" w:hanging="1134"/>
        <w:rPr>
          <w:rFonts w:eastAsia="Calibri"/>
        </w:rPr>
      </w:pPr>
      <w:r w:rsidRPr="005C7C97">
        <w:rPr>
          <w:rFonts w:eastAsia="Calibri"/>
          <w:lang w:val="fr-FR"/>
        </w:rPr>
        <w:t>« 6.3</w:t>
      </w:r>
      <w:r w:rsidRPr="005C7C97">
        <w:rPr>
          <w:rFonts w:eastAsia="Calibri"/>
          <w:lang w:val="fr-FR"/>
        </w:rPr>
        <w:tab/>
        <w:t>Limites du coefficient de résistance au roulement (Cr), mesuré par la méthode décrite à l</w:t>
      </w:r>
      <w:r w:rsidR="00711900">
        <w:rPr>
          <w:rFonts w:eastAsia="Calibri"/>
          <w:lang w:val="fr-FR"/>
        </w:rPr>
        <w:t>’</w:t>
      </w:r>
      <w:r w:rsidRPr="005C7C97">
        <w:rPr>
          <w:rFonts w:eastAsia="Calibri"/>
          <w:lang w:val="fr-FR"/>
        </w:rPr>
        <w:t>annexe 6 du présent Règlement.</w:t>
      </w:r>
    </w:p>
    <w:p w14:paraId="5F8BA8B3" w14:textId="0F8D6955" w:rsidR="008A78A6" w:rsidRDefault="008A78A6" w:rsidP="008A78A6">
      <w:pPr>
        <w:pStyle w:val="SingleTxtG"/>
        <w:ind w:left="2268"/>
        <w:rPr>
          <w:rFonts w:eastAsia="Calibri"/>
          <w:lang w:val="fr-FR"/>
        </w:rPr>
      </w:pPr>
      <w:r w:rsidRPr="005C7C97">
        <w:rPr>
          <w:rFonts w:eastAsia="Calibri"/>
          <w:lang w:val="fr-FR"/>
        </w:rPr>
        <w:t xml:space="preserve">La valeur maximale du coefficient de résistance au </w:t>
      </w:r>
      <w:r w:rsidRPr="008A78A6">
        <w:rPr>
          <w:lang w:val="fr-FR"/>
        </w:rPr>
        <w:t>roulement</w:t>
      </w:r>
      <w:r w:rsidRPr="005C7C97">
        <w:rPr>
          <w:rFonts w:eastAsia="Calibri"/>
          <w:lang w:val="fr-FR"/>
        </w:rPr>
        <w:t xml:space="preserve"> ne doit pas dépasser les limites prescrites ci-dessous (la valeur en N/kN équivaut à la valeur en kg/tonne)</w:t>
      </w:r>
      <w:r w:rsidR="00D70C07">
        <w:rPr>
          <w:rFonts w:eastAsia="Calibri"/>
          <w:lang w:val="fr-FR"/>
        </w:rPr>
        <w:t> </w:t>
      </w:r>
      <w:r w:rsidRPr="005C7C97">
        <w:rPr>
          <w:rFonts w:eastAsia="Calibri"/>
          <w:lang w:val="fr-FR"/>
        </w:rPr>
        <w:t>:</w:t>
      </w: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2693"/>
      </w:tblGrid>
      <w:tr w:rsidR="008A78A6" w:rsidRPr="005C7C97" w14:paraId="3B0725E6" w14:textId="77777777" w:rsidTr="00B05551">
        <w:tc>
          <w:tcPr>
            <w:tcW w:w="6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14FBCB5" w14:textId="77777777" w:rsidR="008A78A6" w:rsidRPr="005C7C97" w:rsidRDefault="008A78A6" w:rsidP="003D41C5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C7C97">
              <w:rPr>
                <w:rFonts w:eastAsia="Calibri"/>
                <w:i/>
                <w:iCs/>
                <w:lang w:val="fr-FR"/>
              </w:rPr>
              <w:t>Niveau 2</w:t>
            </w:r>
          </w:p>
        </w:tc>
      </w:tr>
      <w:tr w:rsidR="008A78A6" w:rsidRPr="005C7C97" w14:paraId="34DFD1CD" w14:textId="77777777" w:rsidTr="00B05551"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C45C099" w14:textId="77777777" w:rsidR="008A78A6" w:rsidRPr="005C7C97" w:rsidRDefault="008A78A6" w:rsidP="003D41C5">
            <w:pPr>
              <w:suppressAutoHyphens w:val="0"/>
              <w:spacing w:before="80" w:after="80" w:line="200" w:lineRule="exact"/>
              <w:ind w:left="113" w:right="113"/>
              <w:rPr>
                <w:rFonts w:eastAsia="Calibri"/>
                <w:bCs/>
                <w:i/>
                <w:sz w:val="16"/>
                <w:szCs w:val="16"/>
              </w:rPr>
            </w:pPr>
            <w:r w:rsidRPr="005C7C97">
              <w:rPr>
                <w:rFonts w:eastAsia="Calibri"/>
                <w:i/>
                <w:iCs/>
                <w:sz w:val="16"/>
                <w:szCs w:val="16"/>
                <w:lang w:val="fr-FR"/>
              </w:rPr>
              <w:t>Classe de pneumatique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AFA7178" w14:textId="77777777" w:rsidR="008A78A6" w:rsidRPr="005C7C97" w:rsidRDefault="008A78A6" w:rsidP="003D41C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rFonts w:eastAsia="Calibri"/>
                <w:bCs/>
                <w:i/>
                <w:sz w:val="16"/>
                <w:szCs w:val="16"/>
              </w:rPr>
            </w:pPr>
            <w:r w:rsidRPr="005C7C97">
              <w:rPr>
                <w:rFonts w:eastAsia="Calibri"/>
                <w:i/>
                <w:iCs/>
                <w:sz w:val="16"/>
                <w:szCs w:val="16"/>
                <w:lang w:val="fr-FR"/>
              </w:rPr>
              <w:t>Valeur maximale de C</w:t>
            </w:r>
            <w:r w:rsidRPr="005C7C97">
              <w:rPr>
                <w:rFonts w:eastAsia="Calibri"/>
                <w:i/>
                <w:iCs/>
                <w:sz w:val="16"/>
                <w:szCs w:val="16"/>
                <w:vertAlign w:val="subscript"/>
                <w:lang w:val="fr-FR"/>
              </w:rPr>
              <w:t>r</w:t>
            </w:r>
            <w:r w:rsidRPr="005C7C97">
              <w:rPr>
                <w:rFonts w:eastAsia="Calibri"/>
                <w:i/>
                <w:iCs/>
                <w:sz w:val="16"/>
                <w:szCs w:val="16"/>
                <w:lang w:val="fr-FR"/>
              </w:rPr>
              <w:t xml:space="preserve"> (N/kN)</w:t>
            </w:r>
            <w:r w:rsidRPr="0041326B">
              <w:rPr>
                <w:b/>
                <w:sz w:val="16"/>
                <w:szCs w:val="16"/>
                <w:vertAlign w:val="superscript"/>
                <w:lang w:val="fr-FR"/>
              </w:rPr>
              <w:t xml:space="preserve"> 1)</w:t>
            </w:r>
          </w:p>
        </w:tc>
      </w:tr>
      <w:tr w:rsidR="008A78A6" w:rsidRPr="005C7C97" w14:paraId="40C2D2C1" w14:textId="77777777" w:rsidTr="00B05551">
        <w:tc>
          <w:tcPr>
            <w:tcW w:w="3754" w:type="dxa"/>
            <w:tcBorders>
              <w:top w:val="single" w:sz="12" w:space="0" w:color="auto"/>
            </w:tcBorders>
            <w:shd w:val="clear" w:color="auto" w:fill="auto"/>
          </w:tcPr>
          <w:p w14:paraId="09806AB6" w14:textId="77777777" w:rsidR="008A78A6" w:rsidRPr="005C7C97" w:rsidRDefault="008A78A6" w:rsidP="003D41C5">
            <w:pPr>
              <w:suppressAutoHyphens w:val="0"/>
              <w:spacing w:before="40" w:after="40" w:line="220" w:lineRule="exact"/>
              <w:ind w:left="113" w:right="113"/>
              <w:rPr>
                <w:rFonts w:eastAsia="Calibri"/>
                <w:bCs/>
                <w:szCs w:val="18"/>
              </w:rPr>
            </w:pPr>
            <w:r w:rsidRPr="005C7C97">
              <w:rPr>
                <w:rFonts w:eastAsia="Calibri"/>
                <w:lang w:val="fr-FR"/>
              </w:rPr>
              <w:t>C1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1E8A754D" w14:textId="77777777" w:rsidR="008A78A6" w:rsidRPr="005C7C97" w:rsidRDefault="008A78A6" w:rsidP="003D41C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bCs/>
                <w:szCs w:val="18"/>
              </w:rPr>
            </w:pPr>
            <w:r w:rsidRPr="005C7C97">
              <w:rPr>
                <w:rFonts w:eastAsia="Calibri"/>
                <w:lang w:val="fr-FR"/>
              </w:rPr>
              <w:t>10,5</w:t>
            </w:r>
          </w:p>
        </w:tc>
      </w:tr>
      <w:tr w:rsidR="008A78A6" w:rsidRPr="005C7C97" w14:paraId="1956B2CC" w14:textId="77777777" w:rsidTr="00B05551">
        <w:tc>
          <w:tcPr>
            <w:tcW w:w="3754" w:type="dxa"/>
            <w:shd w:val="clear" w:color="auto" w:fill="auto"/>
          </w:tcPr>
          <w:p w14:paraId="0D1C1068" w14:textId="77777777" w:rsidR="008A78A6" w:rsidRPr="005C7C97" w:rsidRDefault="008A78A6" w:rsidP="003D41C5">
            <w:pPr>
              <w:suppressAutoHyphens w:val="0"/>
              <w:spacing w:before="40" w:after="40" w:line="220" w:lineRule="exact"/>
              <w:ind w:left="113" w:right="113"/>
              <w:rPr>
                <w:rFonts w:eastAsia="Calibri"/>
                <w:bCs/>
                <w:szCs w:val="18"/>
              </w:rPr>
            </w:pPr>
            <w:r w:rsidRPr="005C7C97">
              <w:rPr>
                <w:rFonts w:eastAsia="Calibri"/>
                <w:lang w:val="fr-FR"/>
              </w:rPr>
              <w:t>C2</w:t>
            </w:r>
          </w:p>
        </w:tc>
        <w:tc>
          <w:tcPr>
            <w:tcW w:w="2693" w:type="dxa"/>
            <w:shd w:val="clear" w:color="auto" w:fill="auto"/>
          </w:tcPr>
          <w:p w14:paraId="08AE148A" w14:textId="77777777" w:rsidR="008A78A6" w:rsidRPr="005C7C97" w:rsidRDefault="008A78A6" w:rsidP="003D41C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bCs/>
                <w:szCs w:val="18"/>
              </w:rPr>
            </w:pPr>
            <w:r w:rsidRPr="005C7C97">
              <w:rPr>
                <w:rFonts w:eastAsia="Calibri"/>
                <w:lang w:val="fr-FR"/>
              </w:rPr>
              <w:t>9,0</w:t>
            </w:r>
          </w:p>
        </w:tc>
      </w:tr>
      <w:tr w:rsidR="008A78A6" w:rsidRPr="005C7C97" w14:paraId="1A4B7B56" w14:textId="77777777" w:rsidTr="00B05551"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</w:tcPr>
          <w:p w14:paraId="2E160C95" w14:textId="77777777" w:rsidR="008A78A6" w:rsidRPr="005C7C97" w:rsidRDefault="008A78A6" w:rsidP="003D41C5">
            <w:pPr>
              <w:suppressAutoHyphens w:val="0"/>
              <w:spacing w:before="40" w:after="40" w:line="220" w:lineRule="exact"/>
              <w:ind w:left="113" w:right="113"/>
              <w:rPr>
                <w:rFonts w:eastAsia="Calibri"/>
                <w:bCs/>
                <w:szCs w:val="18"/>
              </w:rPr>
            </w:pPr>
            <w:r w:rsidRPr="005C7C97">
              <w:rPr>
                <w:rFonts w:eastAsia="Calibri"/>
                <w:lang w:val="fr-FR"/>
              </w:rPr>
              <w:t>C3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1EED8D1E" w14:textId="77777777" w:rsidR="008A78A6" w:rsidRPr="005C7C97" w:rsidRDefault="008A78A6" w:rsidP="003D41C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bCs/>
                <w:szCs w:val="18"/>
              </w:rPr>
            </w:pPr>
            <w:r w:rsidRPr="005C7C97">
              <w:rPr>
                <w:rFonts w:eastAsia="Calibri"/>
                <w:lang w:val="fr-FR"/>
              </w:rPr>
              <w:t>6,5</w:t>
            </w:r>
            <w:r>
              <w:rPr>
                <w:rFonts w:eastAsia="Calibri"/>
                <w:lang w:val="fr-FR"/>
              </w:rPr>
              <w:t xml:space="preserve"> </w:t>
            </w:r>
            <w:r w:rsidRPr="009121EE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8A78A6" w:rsidRPr="005C7C97" w14:paraId="04280FAB" w14:textId="77777777" w:rsidTr="00B05551">
        <w:tc>
          <w:tcPr>
            <w:tcW w:w="64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75800" w14:textId="7AA72ADA" w:rsidR="008A78A6" w:rsidRDefault="008A78A6" w:rsidP="008A78A6">
            <w:pPr>
              <w:suppressAutoHyphens w:val="0"/>
              <w:spacing w:before="40" w:after="120" w:line="220" w:lineRule="exact"/>
              <w:ind w:left="57" w:right="57"/>
              <w:rPr>
                <w:rFonts w:eastAsia="Calibri"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9121EE"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5C7C97">
              <w:rPr>
                <w:rFonts w:eastAsia="Calibri"/>
                <w:sz w:val="18"/>
                <w:szCs w:val="18"/>
                <w:lang w:val="fr-FR"/>
              </w:rPr>
              <w:t>Les limites ci-dessus doivent être accrues d</w:t>
            </w:r>
            <w:r w:rsidR="00711900">
              <w:rPr>
                <w:rFonts w:eastAsia="Calibri"/>
                <w:sz w:val="18"/>
                <w:szCs w:val="18"/>
                <w:lang w:val="fr-FR"/>
              </w:rPr>
              <w:t>’</w:t>
            </w:r>
            <w:r w:rsidRPr="005C7C97">
              <w:rPr>
                <w:rFonts w:eastAsia="Calibri"/>
                <w:sz w:val="18"/>
                <w:szCs w:val="18"/>
                <w:lang w:val="fr-FR"/>
              </w:rPr>
              <w:t>1 N/kN pour les pneumatiques pour conditions de neige extrêmes.</w:t>
            </w:r>
          </w:p>
          <w:p w14:paraId="6687D5F5" w14:textId="77777777" w:rsidR="008A78A6" w:rsidRPr="005C7C97" w:rsidRDefault="008A78A6" w:rsidP="003D41C5">
            <w:pPr>
              <w:suppressAutoHyphens w:val="0"/>
              <w:spacing w:before="40" w:after="120" w:line="220" w:lineRule="exact"/>
              <w:ind w:left="57" w:right="57"/>
              <w:rPr>
                <w:rFonts w:eastAsia="Calibri"/>
                <w:bCs/>
                <w:sz w:val="18"/>
                <w:szCs w:val="18"/>
              </w:rPr>
            </w:pPr>
            <w:r w:rsidRPr="00B80DF6">
              <w:rPr>
                <w:b/>
                <w:sz w:val="16"/>
                <w:szCs w:val="16"/>
                <w:vertAlign w:val="superscript"/>
              </w:rPr>
              <w:t xml:space="preserve">2) </w:t>
            </w:r>
            <w:r w:rsidRPr="00B80DF6">
              <w:rPr>
                <w:b/>
                <w:sz w:val="18"/>
                <w:szCs w:val="18"/>
                <w:lang w:val="fr-FR"/>
              </w:rPr>
              <w:t xml:space="preserve">Les valeurs maximales pour les pneumatiques portant </w:t>
            </w:r>
            <w:r w:rsidRPr="001D3A19">
              <w:rPr>
                <w:b/>
                <w:sz w:val="18"/>
                <w:szCs w:val="18"/>
                <w:lang w:val="fr-FR"/>
              </w:rPr>
              <w:t xml:space="preserve">le marquage </w:t>
            </w:r>
            <w:r w:rsidRPr="00B80DF6">
              <w:rPr>
                <w:b/>
                <w:sz w:val="18"/>
                <w:szCs w:val="18"/>
                <w:lang w:val="fr-FR"/>
              </w:rPr>
              <w:t xml:space="preserve">LT, </w:t>
            </w:r>
            <w:r>
              <w:rPr>
                <w:b/>
                <w:sz w:val="18"/>
                <w:szCs w:val="18"/>
                <w:lang w:val="fr-FR"/>
              </w:rPr>
              <w:t xml:space="preserve">tels que </w:t>
            </w:r>
            <w:r w:rsidRPr="00B80DF6">
              <w:rPr>
                <w:b/>
                <w:sz w:val="18"/>
                <w:szCs w:val="18"/>
                <w:lang w:val="fr-FR"/>
              </w:rPr>
              <w:t xml:space="preserve">définis dans le Règlement ONU </w:t>
            </w:r>
            <w:r w:rsidRPr="00D55FE8">
              <w:rPr>
                <w:b/>
                <w:sz w:val="18"/>
                <w:szCs w:val="18"/>
                <w:lang w:val="fr-FR"/>
              </w:rPr>
              <w:t>n</w:t>
            </w:r>
            <w:r w:rsidRPr="00D55FE8">
              <w:rPr>
                <w:b/>
                <w:sz w:val="18"/>
                <w:szCs w:val="18"/>
                <w:vertAlign w:val="superscript"/>
                <w:lang w:val="fr-FR"/>
              </w:rPr>
              <w:t>o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r w:rsidRPr="00B80DF6">
              <w:rPr>
                <w:b/>
                <w:sz w:val="18"/>
                <w:szCs w:val="18"/>
                <w:lang w:val="fr-FR"/>
              </w:rPr>
              <w:t>54, ne doivent pas dépasser 9,0 N/kN. </w:t>
            </w:r>
            <w:r>
              <w:rPr>
                <w:sz w:val="18"/>
                <w:szCs w:val="18"/>
                <w:lang w:val="fr-FR"/>
              </w:rPr>
              <w:t>»</w:t>
            </w:r>
            <w:r w:rsidRPr="00B80DF6">
              <w:rPr>
                <w:sz w:val="18"/>
                <w:szCs w:val="18"/>
                <w:lang w:val="fr-FR"/>
              </w:rPr>
              <w:t>.</w:t>
            </w:r>
          </w:p>
        </w:tc>
      </w:tr>
    </w:tbl>
    <w:p w14:paraId="6440FFAD" w14:textId="77777777" w:rsidR="00B05551" w:rsidRDefault="00B05551" w:rsidP="00B05551">
      <w:pPr>
        <w:pStyle w:val="SingleTxtG"/>
        <w:rPr>
          <w:lang w:val="fr-FR"/>
        </w:rPr>
      </w:pP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199"/>
        <w:gridCol w:w="1309"/>
        <w:gridCol w:w="1526"/>
        <w:gridCol w:w="1853"/>
      </w:tblGrid>
      <w:tr w:rsidR="00B05551" w:rsidRPr="005C7C97" w14:paraId="541A7072" w14:textId="77777777" w:rsidTr="003D41C5">
        <w:tc>
          <w:tcPr>
            <w:tcW w:w="6447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D320C9C" w14:textId="77777777" w:rsidR="00B05551" w:rsidRPr="005C7C97" w:rsidRDefault="00B05551" w:rsidP="00B05551">
            <w:pPr>
              <w:keepNext/>
              <w:suppressAutoHyphens w:val="0"/>
              <w:spacing w:before="80" w:after="80" w:line="200" w:lineRule="exact"/>
              <w:ind w:left="113" w:right="113"/>
              <w:jc w:val="center"/>
              <w:rPr>
                <w:rFonts w:eastAsia="Calibri"/>
                <w:i/>
              </w:rPr>
            </w:pPr>
            <w:bookmarkStart w:id="1" w:name="_Hlk158116813"/>
            <w:r w:rsidRPr="005C7C97">
              <w:rPr>
                <w:rFonts w:eastAsia="Calibri"/>
                <w:i/>
                <w:iCs/>
                <w:lang w:val="fr-FR"/>
              </w:rPr>
              <w:lastRenderedPageBreak/>
              <w:t>Niveau 3</w:t>
            </w:r>
          </w:p>
        </w:tc>
      </w:tr>
      <w:tr w:rsidR="00B05551" w:rsidRPr="005C7C97" w14:paraId="66D25D27" w14:textId="77777777" w:rsidTr="003D41C5">
        <w:trPr>
          <w:trHeight w:val="244"/>
        </w:trPr>
        <w:tc>
          <w:tcPr>
            <w:tcW w:w="4594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58B2F6" w14:textId="77777777" w:rsidR="00B05551" w:rsidRPr="005C7C97" w:rsidRDefault="00B05551" w:rsidP="00B05551">
            <w:pPr>
              <w:keepNext/>
              <w:suppressAutoHyphens w:val="0"/>
              <w:spacing w:before="80" w:after="80" w:line="200" w:lineRule="exact"/>
              <w:ind w:left="113" w:right="113"/>
              <w:rPr>
                <w:rFonts w:eastAsia="Calibri"/>
                <w:i/>
                <w:sz w:val="16"/>
                <w:szCs w:val="16"/>
              </w:rPr>
            </w:pPr>
            <w:r w:rsidRPr="005C7C97">
              <w:rPr>
                <w:rFonts w:eastAsia="Calibri"/>
                <w:i/>
                <w:iCs/>
                <w:sz w:val="16"/>
                <w:szCs w:val="16"/>
                <w:lang w:val="fr-FR"/>
              </w:rPr>
              <w:t>Classe de pneumatique</w:t>
            </w:r>
          </w:p>
        </w:tc>
        <w:tc>
          <w:tcPr>
            <w:tcW w:w="18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D65047" w14:textId="77777777" w:rsidR="00B05551" w:rsidRPr="005C7C97" w:rsidRDefault="00B05551" w:rsidP="00B05551">
            <w:pPr>
              <w:keepNext/>
              <w:suppressAutoHyphens w:val="0"/>
              <w:spacing w:before="80" w:after="80" w:line="200" w:lineRule="exact"/>
              <w:ind w:left="113" w:right="113"/>
              <w:jc w:val="right"/>
              <w:rPr>
                <w:rFonts w:eastAsia="Calibri"/>
                <w:i/>
                <w:sz w:val="16"/>
                <w:szCs w:val="16"/>
              </w:rPr>
            </w:pPr>
            <w:r w:rsidRPr="005C7C97">
              <w:rPr>
                <w:rFonts w:eastAsia="Calibri"/>
                <w:i/>
                <w:iCs/>
                <w:sz w:val="16"/>
                <w:szCs w:val="16"/>
                <w:lang w:val="fr-FR"/>
              </w:rPr>
              <w:t>Valeur maximale de C</w:t>
            </w:r>
            <w:r w:rsidRPr="005C7C97">
              <w:rPr>
                <w:rFonts w:eastAsia="Calibri"/>
                <w:i/>
                <w:iCs/>
                <w:sz w:val="16"/>
                <w:szCs w:val="16"/>
                <w:vertAlign w:val="subscript"/>
                <w:lang w:val="fr-FR"/>
              </w:rPr>
              <w:t>r</w:t>
            </w:r>
            <w:r w:rsidRPr="005C7C97">
              <w:rPr>
                <w:rFonts w:eastAsia="Calibri"/>
                <w:i/>
                <w:iCs/>
                <w:sz w:val="16"/>
                <w:szCs w:val="16"/>
                <w:lang w:val="fr-FR"/>
              </w:rPr>
              <w:t xml:space="preserve"> (N/kN)</w:t>
            </w:r>
            <w:r w:rsidRPr="009121EE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896587">
              <w:rPr>
                <w:bCs/>
                <w:sz w:val="18"/>
                <w:szCs w:val="18"/>
                <w:vertAlign w:val="superscript"/>
              </w:rPr>
              <w:t>1)</w:t>
            </w:r>
          </w:p>
        </w:tc>
      </w:tr>
      <w:tr w:rsidR="00B05551" w:rsidRPr="005C7C97" w14:paraId="3DF5CE37" w14:textId="77777777" w:rsidTr="003D41C5">
        <w:trPr>
          <w:trHeight w:val="108"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4C8533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 xml:space="preserve">C1 </w:t>
            </w:r>
          </w:p>
        </w:tc>
        <w:tc>
          <w:tcPr>
            <w:tcW w:w="403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59EBBD0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Indice de capacité de charge &lt;87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97DC93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10,0</w:t>
            </w:r>
          </w:p>
        </w:tc>
      </w:tr>
      <w:tr w:rsidR="00B05551" w:rsidRPr="005C7C97" w14:paraId="38DA354F" w14:textId="77777777" w:rsidTr="003D41C5">
        <w:tc>
          <w:tcPr>
            <w:tcW w:w="560" w:type="dxa"/>
            <w:vMerge/>
            <w:shd w:val="clear" w:color="auto" w:fill="auto"/>
          </w:tcPr>
          <w:p w14:paraId="19F4F384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1199" w:type="dxa"/>
            <w:vMerge w:val="restart"/>
            <w:shd w:val="clear" w:color="auto" w:fill="auto"/>
          </w:tcPr>
          <w:p w14:paraId="652ED921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 xml:space="preserve">Indice de capacité de charge ≥87 </w:t>
            </w:r>
          </w:p>
        </w:tc>
        <w:tc>
          <w:tcPr>
            <w:tcW w:w="1309" w:type="dxa"/>
            <w:vMerge w:val="restart"/>
            <w:tcBorders>
              <w:right w:val="nil"/>
            </w:tcBorders>
            <w:shd w:val="clear" w:color="auto" w:fill="auto"/>
          </w:tcPr>
          <w:p w14:paraId="514CC072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57" w:right="57"/>
              <w:rPr>
                <w:rFonts w:eastAsia="Calibri"/>
                <w:spacing w:val="-4"/>
                <w:szCs w:val="18"/>
              </w:rPr>
            </w:pPr>
            <w:r w:rsidRPr="005C7C97">
              <w:rPr>
                <w:rFonts w:eastAsia="Calibri"/>
                <w:spacing w:val="-4"/>
                <w:lang w:val="fr-FR"/>
              </w:rPr>
              <w:t>Pneumatiques autres que les pneumatiques à roulage à plat ou les pneumatiques de mobilité prolongée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7FC01E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  <w:lang w:val="fr-FR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7F9E530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9,0</w:t>
            </w:r>
          </w:p>
        </w:tc>
      </w:tr>
      <w:tr w:rsidR="00B05551" w:rsidRPr="005C7C97" w14:paraId="3875CCD1" w14:textId="77777777" w:rsidTr="003D41C5">
        <w:tc>
          <w:tcPr>
            <w:tcW w:w="560" w:type="dxa"/>
            <w:vMerge/>
            <w:shd w:val="clear" w:color="auto" w:fill="auto"/>
          </w:tcPr>
          <w:p w14:paraId="263BED7E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6412D3C9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13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53BE21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14:paraId="44B1D859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Pneumatiques ayant un rapport nominal d’aspect ≤40 et adaptés à des vitesses ≥300 km/h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5C5986F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10,0</w:t>
            </w:r>
          </w:p>
        </w:tc>
      </w:tr>
      <w:tr w:rsidR="00B05551" w:rsidRPr="005C7C97" w14:paraId="3C9A941B" w14:textId="77777777" w:rsidTr="003D41C5">
        <w:tc>
          <w:tcPr>
            <w:tcW w:w="560" w:type="dxa"/>
            <w:vMerge/>
            <w:shd w:val="clear" w:color="auto" w:fill="auto"/>
          </w:tcPr>
          <w:p w14:paraId="1A3F3662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061619E2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8EBA322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57" w:right="57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Pneumatiques à roulage à plat ou pneumatiques à mobilité prolongée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2DE1363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10,0</w:t>
            </w:r>
          </w:p>
        </w:tc>
      </w:tr>
      <w:tr w:rsidR="00B05551" w:rsidRPr="005C7C97" w14:paraId="6F580597" w14:textId="77777777" w:rsidTr="003D41C5">
        <w:tc>
          <w:tcPr>
            <w:tcW w:w="560" w:type="dxa"/>
            <w:vMerge/>
            <w:shd w:val="clear" w:color="auto" w:fill="auto"/>
          </w:tcPr>
          <w:p w14:paraId="1130B32B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1456268E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Pneumatiques à usage spécial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811D653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10,0</w:t>
            </w:r>
          </w:p>
        </w:tc>
      </w:tr>
      <w:tr w:rsidR="00B05551" w:rsidRPr="005C7C97" w14:paraId="499BEF0A" w14:textId="77777777" w:rsidTr="003D41C5">
        <w:tc>
          <w:tcPr>
            <w:tcW w:w="560" w:type="dxa"/>
            <w:vMerge w:val="restart"/>
            <w:shd w:val="clear" w:color="auto" w:fill="auto"/>
          </w:tcPr>
          <w:p w14:paraId="1EDB7116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C2</w:t>
            </w:r>
          </w:p>
        </w:tc>
        <w:tc>
          <w:tcPr>
            <w:tcW w:w="4034" w:type="dxa"/>
            <w:gridSpan w:val="3"/>
            <w:shd w:val="clear" w:color="auto" w:fill="auto"/>
          </w:tcPr>
          <w:p w14:paraId="638E1CF3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Pneumatiques autres que les pneumatiques traction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DF98CD0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8,5</w:t>
            </w:r>
          </w:p>
        </w:tc>
      </w:tr>
      <w:tr w:rsidR="00B05551" w:rsidRPr="005C7C97" w14:paraId="2F03C1D1" w14:textId="77777777" w:rsidTr="003D41C5">
        <w:tc>
          <w:tcPr>
            <w:tcW w:w="560" w:type="dxa"/>
            <w:vMerge/>
            <w:shd w:val="clear" w:color="auto" w:fill="auto"/>
          </w:tcPr>
          <w:p w14:paraId="7E2E268D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4B89D9D8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Pneumatiques traction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2771F98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9,0</w:t>
            </w:r>
          </w:p>
        </w:tc>
      </w:tr>
      <w:tr w:rsidR="00B05551" w:rsidRPr="005C7C97" w14:paraId="6DF40CBE" w14:textId="77777777" w:rsidTr="003D41C5">
        <w:tc>
          <w:tcPr>
            <w:tcW w:w="560" w:type="dxa"/>
            <w:vMerge w:val="restart"/>
            <w:shd w:val="clear" w:color="auto" w:fill="auto"/>
          </w:tcPr>
          <w:p w14:paraId="3E2F403A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C3</w:t>
            </w:r>
          </w:p>
        </w:tc>
        <w:tc>
          <w:tcPr>
            <w:tcW w:w="4034" w:type="dxa"/>
            <w:gridSpan w:val="3"/>
            <w:shd w:val="clear" w:color="auto" w:fill="auto"/>
          </w:tcPr>
          <w:p w14:paraId="35BFBE9F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 xml:space="preserve">Pneumatiques autres que ceux portant le suffixe </w:t>
            </w:r>
            <w:r w:rsidRPr="005C7C97">
              <w:rPr>
                <w:rFonts w:eastAsia="Calibri"/>
              </w:rPr>
              <w:t>“</w:t>
            </w:r>
            <w:r w:rsidRPr="005C7C97">
              <w:rPr>
                <w:rFonts w:eastAsia="Calibri"/>
                <w:lang w:val="fr-FR"/>
              </w:rPr>
              <w:t>C</w:t>
            </w:r>
            <w:r w:rsidRPr="005C7C97">
              <w:rPr>
                <w:rFonts w:eastAsia="Calibri"/>
              </w:rPr>
              <w:t>”</w:t>
            </w:r>
            <w:r w:rsidRPr="005C7C97">
              <w:rPr>
                <w:rFonts w:eastAsia="Calibri"/>
                <w:lang w:val="fr-FR"/>
              </w:rPr>
              <w:t xml:space="preserve">, </w:t>
            </w:r>
            <w:r w:rsidRPr="005C7C97">
              <w:rPr>
                <w:rFonts w:eastAsia="Calibri"/>
              </w:rPr>
              <w:t>“</w:t>
            </w:r>
            <w:r w:rsidRPr="005C7C97">
              <w:rPr>
                <w:rFonts w:eastAsia="Calibri"/>
                <w:lang w:val="fr-FR"/>
              </w:rPr>
              <w:t>CP</w:t>
            </w:r>
            <w:r w:rsidRPr="005C7C97">
              <w:rPr>
                <w:rFonts w:eastAsia="Calibri"/>
              </w:rPr>
              <w:t>”</w:t>
            </w:r>
            <w:r w:rsidRPr="005C7C97">
              <w:rPr>
                <w:rFonts w:eastAsia="Calibri"/>
                <w:lang w:val="fr-FR"/>
              </w:rPr>
              <w:t xml:space="preserve"> ou </w:t>
            </w:r>
            <w:r w:rsidRPr="005C7C97">
              <w:rPr>
                <w:rFonts w:eastAsia="Calibri"/>
              </w:rPr>
              <w:t>“</w:t>
            </w:r>
            <w:r w:rsidRPr="005C7C97">
              <w:rPr>
                <w:rFonts w:eastAsia="Calibri"/>
                <w:lang w:val="fr-FR"/>
              </w:rPr>
              <w:t>LT</w:t>
            </w:r>
            <w:r w:rsidRPr="005C7C97">
              <w:rPr>
                <w:rFonts w:eastAsia="Calibri"/>
              </w:rPr>
              <w:t>”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800B387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6,0</w:t>
            </w:r>
          </w:p>
        </w:tc>
      </w:tr>
      <w:tr w:rsidR="00B05551" w:rsidRPr="005C7C97" w14:paraId="7E2D0FAA" w14:textId="77777777" w:rsidTr="003D41C5">
        <w:tc>
          <w:tcPr>
            <w:tcW w:w="560" w:type="dxa"/>
            <w:vMerge/>
            <w:shd w:val="clear" w:color="auto" w:fill="auto"/>
          </w:tcPr>
          <w:p w14:paraId="4699D8E6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1722BD68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 xml:space="preserve">Pneumatiques sur lesquels le suffixe </w:t>
            </w:r>
            <w:r w:rsidRPr="005C7C97">
              <w:rPr>
                <w:rFonts w:eastAsia="Calibri"/>
              </w:rPr>
              <w:t>“</w:t>
            </w:r>
            <w:r w:rsidRPr="005C7C97">
              <w:rPr>
                <w:rFonts w:eastAsia="Calibri"/>
                <w:lang w:val="fr-FR"/>
              </w:rPr>
              <w:t>C</w:t>
            </w:r>
            <w:r w:rsidRPr="005C7C97">
              <w:rPr>
                <w:rFonts w:eastAsia="Calibri"/>
              </w:rPr>
              <w:t>”</w:t>
            </w:r>
            <w:r w:rsidRPr="005C7C97">
              <w:rPr>
                <w:rFonts w:eastAsia="Calibri"/>
                <w:lang w:val="fr-FR"/>
              </w:rPr>
              <w:t xml:space="preserve"> ou </w:t>
            </w:r>
            <w:r w:rsidRPr="005C7C97">
              <w:rPr>
                <w:rFonts w:eastAsia="Calibri"/>
              </w:rPr>
              <w:t>“</w:t>
            </w:r>
            <w:r w:rsidRPr="005C7C97">
              <w:rPr>
                <w:rFonts w:eastAsia="Calibri"/>
                <w:lang w:val="fr-FR"/>
              </w:rPr>
              <w:t>CP</w:t>
            </w:r>
            <w:r w:rsidRPr="005C7C97">
              <w:rPr>
                <w:rFonts w:eastAsia="Calibri"/>
              </w:rPr>
              <w:t>”</w:t>
            </w:r>
            <w:r w:rsidRPr="005C7C97">
              <w:rPr>
                <w:rFonts w:eastAsia="Calibri"/>
                <w:lang w:val="fr-FR"/>
              </w:rPr>
              <w:t xml:space="preserve"> ou le préfixe ou le suffixe </w:t>
            </w:r>
            <w:r w:rsidRPr="005C7C97">
              <w:rPr>
                <w:rFonts w:eastAsia="Calibri"/>
              </w:rPr>
              <w:t>“</w:t>
            </w:r>
            <w:r w:rsidRPr="005C7C97">
              <w:rPr>
                <w:rFonts w:eastAsia="Calibri"/>
                <w:lang w:val="fr-FR"/>
              </w:rPr>
              <w:t>LT</w:t>
            </w:r>
            <w:r w:rsidRPr="005C7C97">
              <w:rPr>
                <w:rFonts w:eastAsia="Calibri"/>
              </w:rPr>
              <w:t>”</w:t>
            </w:r>
            <w:r w:rsidRPr="005C7C97">
              <w:rPr>
                <w:rFonts w:eastAsia="Calibri"/>
                <w:lang w:val="fr-FR"/>
              </w:rPr>
              <w:t xml:space="preserve"> est ajouté à la désignation de la dimension du pneumatique, ou sur lesquels le suffixe </w:t>
            </w:r>
            <w:r w:rsidRPr="005C7C97">
              <w:rPr>
                <w:rFonts w:eastAsia="Calibri"/>
              </w:rPr>
              <w:t>“</w:t>
            </w:r>
            <w:r w:rsidRPr="005C7C97">
              <w:rPr>
                <w:rFonts w:eastAsia="Calibri"/>
                <w:lang w:val="fr-FR"/>
              </w:rPr>
              <w:t>LT</w:t>
            </w:r>
            <w:r w:rsidRPr="005C7C97">
              <w:rPr>
                <w:rFonts w:eastAsia="Calibri"/>
              </w:rPr>
              <w:t>”</w:t>
            </w:r>
            <w:r w:rsidRPr="005C7C97">
              <w:rPr>
                <w:rFonts w:eastAsia="Calibri"/>
                <w:lang w:val="fr-FR"/>
              </w:rPr>
              <w:t xml:space="preserve"> est ajouté aux caractéristiques de service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AC90E0F" w14:textId="77777777" w:rsidR="00B05551" w:rsidRPr="005C7C97" w:rsidRDefault="00B05551" w:rsidP="00B05551">
            <w:pPr>
              <w:keepNext/>
              <w:suppressAutoHyphens w:val="0"/>
              <w:spacing w:before="40" w:after="40" w:line="220" w:lineRule="exact"/>
              <w:ind w:left="113" w:right="113"/>
              <w:jc w:val="right"/>
              <w:rPr>
                <w:rFonts w:eastAsia="Calibri"/>
                <w:szCs w:val="18"/>
              </w:rPr>
            </w:pPr>
            <w:r w:rsidRPr="005C7C97">
              <w:rPr>
                <w:rFonts w:eastAsia="Calibri"/>
                <w:lang w:val="fr-FR"/>
              </w:rPr>
              <w:t>6,5</w:t>
            </w:r>
            <w:r w:rsidRPr="009121EE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B05551" w:rsidRPr="005C7C97" w14:paraId="1C32C27B" w14:textId="77777777" w:rsidTr="003D41C5">
        <w:tc>
          <w:tcPr>
            <w:tcW w:w="64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BEF222" w14:textId="77777777" w:rsidR="00B05551" w:rsidRDefault="00B05551" w:rsidP="00B05551">
            <w:pPr>
              <w:suppressAutoHyphens w:val="0"/>
              <w:spacing w:before="40" w:after="120" w:line="220" w:lineRule="exact"/>
              <w:ind w:left="57" w:right="57"/>
              <w:rPr>
                <w:rFonts w:eastAsia="Calibri"/>
                <w:sz w:val="18"/>
                <w:szCs w:val="18"/>
                <w:lang w:val="fr-FR"/>
              </w:rPr>
            </w:pPr>
            <w:r w:rsidRPr="00896587">
              <w:rPr>
                <w:bCs/>
                <w:sz w:val="18"/>
                <w:szCs w:val="18"/>
                <w:vertAlign w:val="superscript"/>
              </w:rPr>
              <w:t>1)</w:t>
            </w:r>
            <w:r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5C7C97">
              <w:rPr>
                <w:rFonts w:eastAsia="Calibri"/>
                <w:sz w:val="18"/>
                <w:szCs w:val="18"/>
                <w:lang w:val="fr-FR"/>
              </w:rPr>
              <w:t>Les limites ci-dessus doivent être accrues d’1 N/kN pour les pneumatiques pour conditions de neige extrêmes.</w:t>
            </w:r>
          </w:p>
          <w:p w14:paraId="355BC21E" w14:textId="77777777" w:rsidR="00B05551" w:rsidRPr="005C7C97" w:rsidRDefault="00B05551" w:rsidP="00B05551">
            <w:pPr>
              <w:keepNext/>
              <w:suppressAutoHyphens w:val="0"/>
              <w:spacing w:before="40" w:after="120" w:line="220" w:lineRule="exact"/>
              <w:ind w:left="57" w:right="57"/>
              <w:rPr>
                <w:rFonts w:eastAsia="Calibri"/>
                <w:sz w:val="18"/>
                <w:szCs w:val="18"/>
              </w:rPr>
            </w:pPr>
            <w:r w:rsidRPr="00B80DF6">
              <w:rPr>
                <w:b/>
                <w:sz w:val="16"/>
                <w:szCs w:val="16"/>
                <w:vertAlign w:val="superscript"/>
              </w:rPr>
              <w:t xml:space="preserve">2) </w:t>
            </w:r>
            <w:r w:rsidRPr="00B80DF6">
              <w:rPr>
                <w:b/>
                <w:sz w:val="18"/>
                <w:szCs w:val="18"/>
                <w:lang w:val="fr-FR"/>
              </w:rPr>
              <w:t xml:space="preserve">Les valeurs maximales pour les pneumatiques portant </w:t>
            </w:r>
            <w:r w:rsidRPr="001D3A19">
              <w:rPr>
                <w:b/>
                <w:sz w:val="18"/>
                <w:szCs w:val="18"/>
                <w:lang w:val="fr-FR"/>
              </w:rPr>
              <w:t xml:space="preserve">le marquage </w:t>
            </w:r>
            <w:r w:rsidRPr="00B80DF6">
              <w:rPr>
                <w:b/>
                <w:sz w:val="18"/>
                <w:szCs w:val="18"/>
                <w:lang w:val="fr-FR"/>
              </w:rPr>
              <w:t xml:space="preserve">LT, </w:t>
            </w:r>
            <w:r>
              <w:rPr>
                <w:b/>
                <w:sz w:val="18"/>
                <w:szCs w:val="18"/>
                <w:lang w:val="fr-FR"/>
              </w:rPr>
              <w:t xml:space="preserve">tels que </w:t>
            </w:r>
            <w:r w:rsidRPr="00B80DF6">
              <w:rPr>
                <w:b/>
                <w:sz w:val="18"/>
                <w:szCs w:val="18"/>
                <w:lang w:val="fr-FR"/>
              </w:rPr>
              <w:t xml:space="preserve">définis dans le Règlement ONU </w:t>
            </w:r>
            <w:r w:rsidRPr="00D55FE8">
              <w:rPr>
                <w:b/>
                <w:sz w:val="18"/>
                <w:szCs w:val="18"/>
                <w:lang w:val="fr-FR"/>
              </w:rPr>
              <w:t>n</w:t>
            </w:r>
            <w:r w:rsidRPr="00D55FE8">
              <w:rPr>
                <w:b/>
                <w:sz w:val="18"/>
                <w:szCs w:val="18"/>
                <w:vertAlign w:val="superscript"/>
                <w:lang w:val="fr-FR"/>
              </w:rPr>
              <w:t>o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r w:rsidRPr="00B80DF6">
              <w:rPr>
                <w:b/>
                <w:sz w:val="18"/>
                <w:szCs w:val="18"/>
                <w:lang w:val="fr-FR"/>
              </w:rPr>
              <w:t xml:space="preserve">54, ne doivent pas dépasser </w:t>
            </w:r>
            <w:r w:rsidRPr="0041326B">
              <w:rPr>
                <w:b/>
                <w:sz w:val="18"/>
                <w:szCs w:val="18"/>
                <w:lang w:val="fr-FR"/>
              </w:rPr>
              <w:t>8,5</w:t>
            </w:r>
            <w:r w:rsidRPr="00B80DF6">
              <w:rPr>
                <w:b/>
                <w:sz w:val="18"/>
                <w:szCs w:val="18"/>
                <w:lang w:val="fr-FR"/>
              </w:rPr>
              <w:t xml:space="preserve"> N/kN. </w:t>
            </w:r>
            <w:r>
              <w:rPr>
                <w:sz w:val="18"/>
                <w:szCs w:val="18"/>
                <w:lang w:val="fr-FR"/>
              </w:rPr>
              <w:t>»</w:t>
            </w:r>
            <w:r w:rsidRPr="00B80DF6">
              <w:rPr>
                <w:sz w:val="18"/>
                <w:szCs w:val="18"/>
                <w:lang w:val="fr-FR"/>
              </w:rPr>
              <w:t>.</w:t>
            </w:r>
          </w:p>
        </w:tc>
      </w:tr>
    </w:tbl>
    <w:bookmarkEnd w:id="1"/>
    <w:p w14:paraId="44AA6906" w14:textId="151C6FD1" w:rsidR="008A78A6" w:rsidRPr="00D55FE8" w:rsidRDefault="008A78A6" w:rsidP="00B05551">
      <w:pPr>
        <w:pStyle w:val="HChG"/>
        <w:spacing w:before="160" w:after="200"/>
      </w:pPr>
      <w:r>
        <w:rPr>
          <w:lang w:val="fr-FR"/>
        </w:rPr>
        <w:tab/>
      </w:r>
      <w:r w:rsidRPr="00D55FE8">
        <w:rPr>
          <w:lang w:val="fr-FR"/>
        </w:rPr>
        <w:t>II.</w:t>
      </w:r>
      <w:r w:rsidRPr="00D55FE8">
        <w:rPr>
          <w:lang w:val="fr-FR"/>
        </w:rPr>
        <w:tab/>
        <w:t>Justification</w:t>
      </w:r>
    </w:p>
    <w:p w14:paraId="588BE10C" w14:textId="77777777" w:rsidR="008A78A6" w:rsidRDefault="008A78A6" w:rsidP="00B05551">
      <w:pPr>
        <w:pStyle w:val="SingleTxtG"/>
        <w:spacing w:after="100"/>
        <w:rPr>
          <w:rFonts w:asciiTheme="majorBidi" w:hAnsiTheme="majorBidi" w:cstheme="majorBidi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Les pneumatiques portant le marquage LT se répartissent entre </w:t>
      </w:r>
      <w:r w:rsidRPr="00060ABF">
        <w:rPr>
          <w:lang w:val="fr-FR"/>
        </w:rPr>
        <w:t>pneumatiques de la classe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>C2 et pneumatiques de la classe C3. Cependant, ces pneumatiques utilisés sur les véhicules à moteur ont généralement les mêmes types de construction et sont soumis aux essais concernant le coefficient de résistance au roulement à des pressions inférieures à celles des pneumatiques de la classe C3.</w:t>
      </w:r>
    </w:p>
    <w:p w14:paraId="09456959" w14:textId="77777777" w:rsidR="008A78A6" w:rsidRDefault="008A78A6" w:rsidP="00B05551">
      <w:pPr>
        <w:pStyle w:val="SingleTxtG"/>
        <w:spacing w:after="100"/>
        <w:rPr>
          <w:rFonts w:asciiTheme="majorBidi" w:hAnsiTheme="majorBidi" w:cstheme="majorBidi"/>
        </w:rPr>
      </w:pPr>
      <w:r>
        <w:rPr>
          <w:lang w:val="fr-FR"/>
        </w:rPr>
        <w:t>2.</w:t>
      </w:r>
      <w:r>
        <w:rPr>
          <w:lang w:val="fr-FR"/>
        </w:rPr>
        <w:tab/>
        <w:t>Pour des raisons de sécurité et de durabilité, certaines camionnettes lourdes à plateau nécessitent des pneumatiques portant le marquage LT dont les caractéristiques de performance sont adaptées à leur utilisation sur des terrains accidentés et à des usages industriels ou agricoles, ce qui se traduit par des valeurs de résistance au roulement plus élevées que celles spécifiées pour les pneumatiques de la classe C3 en général.</w:t>
      </w:r>
    </w:p>
    <w:p w14:paraId="46E72298" w14:textId="6D1240E6" w:rsidR="008A78A6" w:rsidRDefault="008A78A6" w:rsidP="00B05551">
      <w:pPr>
        <w:pStyle w:val="SingleTxtG"/>
        <w:spacing w:after="100"/>
        <w:rPr>
          <w:rFonts w:asciiTheme="majorBidi" w:hAnsiTheme="majorBidi" w:cstheme="majorBidi"/>
        </w:rPr>
      </w:pPr>
      <w:r>
        <w:rPr>
          <w:lang w:val="fr-FR"/>
        </w:rPr>
        <w:t>3.</w:t>
      </w:r>
      <w:r>
        <w:rPr>
          <w:lang w:val="fr-FR"/>
        </w:rPr>
        <w:tab/>
        <w:t>Les pneumatiques portant le marquage LT utilisés sur des véhicules à moteur vendus sur le marché dont l</w:t>
      </w:r>
      <w:r w:rsidR="00711900">
        <w:rPr>
          <w:lang w:val="fr-FR"/>
        </w:rPr>
        <w:t>’</w:t>
      </w:r>
      <w:r>
        <w:rPr>
          <w:lang w:val="fr-FR"/>
        </w:rPr>
        <w:t>indice de charge est supérieur à 121 n</w:t>
      </w:r>
      <w:r w:rsidR="00711900">
        <w:rPr>
          <w:lang w:val="fr-FR"/>
        </w:rPr>
        <w:t>’</w:t>
      </w:r>
      <w:r>
        <w:rPr>
          <w:lang w:val="fr-FR"/>
        </w:rPr>
        <w:t>ont pas de dispositif physique (différence de construction ou pression) qui entraînerait une différence de performance en matière de résistance au roulement entre les classes C2 et C3.</w:t>
      </w:r>
    </w:p>
    <w:p w14:paraId="2C2701F4" w14:textId="77777777" w:rsidR="008A78A6" w:rsidRDefault="008A78A6" w:rsidP="00B05551">
      <w:pPr>
        <w:pStyle w:val="SingleTxtG"/>
        <w:spacing w:after="100"/>
      </w:pPr>
      <w:r>
        <w:rPr>
          <w:lang w:val="fr-FR"/>
        </w:rPr>
        <w:t>4.</w:t>
      </w:r>
      <w:r>
        <w:rPr>
          <w:lang w:val="fr-FR"/>
        </w:rPr>
        <w:tab/>
        <w:t xml:space="preserve">Par conséquent, à des fins de clarification et de cohérence, il est proposé de conserver les prescriptions relatives à la résistance au roulement de la classe C2 pour les pneumatiques de grande taille portant le marquage LT et ayant un indice de charge supérieur à 121, qui sont regroupés dans la classe C3. </w:t>
      </w:r>
    </w:p>
    <w:p w14:paraId="158136B9" w14:textId="63F6DB9A" w:rsidR="008A78A6" w:rsidRDefault="008A78A6" w:rsidP="00B05551">
      <w:pPr>
        <w:pStyle w:val="SingleTxtG"/>
        <w:spacing w:after="20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Aucune autre modification n</w:t>
      </w:r>
      <w:r w:rsidR="00711900">
        <w:rPr>
          <w:lang w:val="fr-FR"/>
        </w:rPr>
        <w:t>’</w:t>
      </w:r>
      <w:r>
        <w:rPr>
          <w:lang w:val="fr-FR"/>
        </w:rPr>
        <w:t xml:space="preserve">est proposée en ce qui concerne les autres prescriptions fonctionnelles énoncées dans le Règlement ONU </w:t>
      </w:r>
      <w:r w:rsidRPr="00CA59AF">
        <w:rPr>
          <w:lang w:val="fr-FR"/>
        </w:rPr>
        <w:t>n</w:t>
      </w:r>
      <w:r w:rsidRPr="00CA59AF">
        <w:rPr>
          <w:vertAlign w:val="superscript"/>
          <w:lang w:val="fr-FR"/>
        </w:rPr>
        <w:t>o</w:t>
      </w:r>
      <w:r>
        <w:rPr>
          <w:lang w:val="fr-FR"/>
        </w:rPr>
        <w:t> 117.</w:t>
      </w:r>
    </w:p>
    <w:p w14:paraId="367CCBB8" w14:textId="39BAACD4" w:rsidR="008A78A6" w:rsidRPr="008A78A6" w:rsidRDefault="008A78A6" w:rsidP="00B0555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78A6" w:rsidRPr="008A78A6" w:rsidSect="008A78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BD23" w14:textId="77777777" w:rsidR="006157E7" w:rsidRDefault="006157E7" w:rsidP="00F95C08">
      <w:pPr>
        <w:spacing w:line="240" w:lineRule="auto"/>
      </w:pPr>
    </w:p>
  </w:endnote>
  <w:endnote w:type="continuationSeparator" w:id="0">
    <w:p w14:paraId="5E1D9091" w14:textId="77777777" w:rsidR="006157E7" w:rsidRPr="00AC3823" w:rsidRDefault="006157E7" w:rsidP="00AC3823">
      <w:pPr>
        <w:pStyle w:val="Pieddepage"/>
      </w:pPr>
    </w:p>
  </w:endnote>
  <w:endnote w:type="continuationNotice" w:id="1">
    <w:p w14:paraId="45CEB858" w14:textId="77777777" w:rsidR="006157E7" w:rsidRDefault="006157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00D2" w14:textId="7CC45148" w:rsidR="008A78A6" w:rsidRPr="008A78A6" w:rsidRDefault="008A78A6" w:rsidP="008A78A6">
    <w:pPr>
      <w:pStyle w:val="Pieddepage"/>
      <w:tabs>
        <w:tab w:val="right" w:pos="9638"/>
      </w:tabs>
    </w:pPr>
    <w:r w:rsidRPr="008A78A6">
      <w:rPr>
        <w:b/>
        <w:sz w:val="18"/>
      </w:rPr>
      <w:fldChar w:fldCharType="begin"/>
    </w:r>
    <w:r w:rsidRPr="008A78A6">
      <w:rPr>
        <w:b/>
        <w:sz w:val="18"/>
      </w:rPr>
      <w:instrText xml:space="preserve"> PAGE  \* MERGEFORMAT </w:instrText>
    </w:r>
    <w:r w:rsidRPr="008A78A6">
      <w:rPr>
        <w:b/>
        <w:sz w:val="18"/>
      </w:rPr>
      <w:fldChar w:fldCharType="separate"/>
    </w:r>
    <w:r w:rsidRPr="008A78A6">
      <w:rPr>
        <w:b/>
        <w:noProof/>
        <w:sz w:val="18"/>
      </w:rPr>
      <w:t>2</w:t>
    </w:r>
    <w:r w:rsidRPr="008A78A6">
      <w:rPr>
        <w:b/>
        <w:sz w:val="18"/>
      </w:rPr>
      <w:fldChar w:fldCharType="end"/>
    </w:r>
    <w:r>
      <w:rPr>
        <w:b/>
        <w:sz w:val="18"/>
      </w:rPr>
      <w:tab/>
    </w:r>
    <w:r>
      <w:t>GE.23-23036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565A" w14:textId="3B2765FE" w:rsidR="008A78A6" w:rsidRPr="008A78A6" w:rsidRDefault="008A78A6" w:rsidP="008A78A6">
    <w:pPr>
      <w:pStyle w:val="Pieddepage"/>
      <w:tabs>
        <w:tab w:val="right" w:pos="9638"/>
      </w:tabs>
      <w:rPr>
        <w:b/>
        <w:sz w:val="18"/>
      </w:rPr>
    </w:pPr>
    <w:r>
      <w:t>GE.23-23036</w:t>
    </w:r>
    <w:r>
      <w:tab/>
    </w:r>
    <w:r w:rsidRPr="008A78A6">
      <w:rPr>
        <w:b/>
        <w:sz w:val="18"/>
      </w:rPr>
      <w:fldChar w:fldCharType="begin"/>
    </w:r>
    <w:r w:rsidRPr="008A78A6">
      <w:rPr>
        <w:b/>
        <w:sz w:val="18"/>
      </w:rPr>
      <w:instrText xml:space="preserve"> PAGE  \* MERGEFORMAT </w:instrText>
    </w:r>
    <w:r w:rsidRPr="008A78A6">
      <w:rPr>
        <w:b/>
        <w:sz w:val="18"/>
      </w:rPr>
      <w:fldChar w:fldCharType="separate"/>
    </w:r>
    <w:r w:rsidRPr="008A78A6">
      <w:rPr>
        <w:b/>
        <w:noProof/>
        <w:sz w:val="18"/>
      </w:rPr>
      <w:t>3</w:t>
    </w:r>
    <w:r w:rsidRPr="008A78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E5B9" w14:textId="3C107A15" w:rsidR="007F20FA" w:rsidRPr="008A78A6" w:rsidRDefault="008A78A6" w:rsidP="008A78A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0B4D8C6" wp14:editId="2FF1E2E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23-23036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BE21E01" wp14:editId="088D3F6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62893331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900">
      <w:rPr>
        <w:sz w:val="20"/>
      </w:rPr>
      <w:t xml:space="preserve">    060224    060224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9ABE" w14:textId="77777777" w:rsidR="006157E7" w:rsidRPr="00AC3823" w:rsidRDefault="006157E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E399CD" w14:textId="77777777" w:rsidR="006157E7" w:rsidRPr="00AC3823" w:rsidRDefault="006157E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6F7A33" w14:textId="77777777" w:rsidR="006157E7" w:rsidRPr="00AC3823" w:rsidRDefault="006157E7">
      <w:pPr>
        <w:spacing w:line="240" w:lineRule="auto"/>
        <w:rPr>
          <w:sz w:val="2"/>
          <w:szCs w:val="2"/>
        </w:rPr>
      </w:pPr>
    </w:p>
  </w:footnote>
  <w:footnote w:id="2">
    <w:p w14:paraId="71AF0506" w14:textId="2E73AB95" w:rsidR="00711900" w:rsidRPr="00711900" w:rsidRDefault="00711900">
      <w:pPr>
        <w:pStyle w:val="Notedebasdepage"/>
      </w:pPr>
      <w:r>
        <w:rPr>
          <w:rStyle w:val="Appelnotedebasdep"/>
        </w:rPr>
        <w:tab/>
      </w:r>
      <w:r w:rsidRPr="0071190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2024 (A/78/6 (Sect. 20), tableau 20.5),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87D7" w14:textId="344C768A" w:rsidR="008A78A6" w:rsidRPr="008A78A6" w:rsidRDefault="008A78A6">
    <w:pPr>
      <w:pStyle w:val="En-tte"/>
    </w:pPr>
    <w:fldSimple w:instr=" TITLE  \* MERGEFORMAT ">
      <w:r w:rsidR="00802D3C">
        <w:t>ECE/TRANS/WP.29/GRBP/2024/17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7995" w14:textId="7DF56E99" w:rsidR="008A78A6" w:rsidRPr="008A78A6" w:rsidRDefault="008A78A6" w:rsidP="008A78A6">
    <w:pPr>
      <w:pStyle w:val="En-tte"/>
      <w:jc w:val="right"/>
    </w:pPr>
    <w:fldSimple w:instr=" TITLE  \* MERGEFORMAT ">
      <w:r w:rsidR="00802D3C">
        <w:t>ECE/TRANS/WP.29/GRBP/2024/17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5324591">
    <w:abstractNumId w:val="12"/>
  </w:num>
  <w:num w:numId="2" w16cid:durableId="1401632436">
    <w:abstractNumId w:val="11"/>
  </w:num>
  <w:num w:numId="3" w16cid:durableId="1593901377">
    <w:abstractNumId w:val="10"/>
  </w:num>
  <w:num w:numId="4" w16cid:durableId="947196131">
    <w:abstractNumId w:val="8"/>
  </w:num>
  <w:num w:numId="5" w16cid:durableId="676619685">
    <w:abstractNumId w:val="3"/>
  </w:num>
  <w:num w:numId="6" w16cid:durableId="1649672226">
    <w:abstractNumId w:val="2"/>
  </w:num>
  <w:num w:numId="7" w16cid:durableId="2034335588">
    <w:abstractNumId w:val="1"/>
  </w:num>
  <w:num w:numId="8" w16cid:durableId="145365522">
    <w:abstractNumId w:val="0"/>
  </w:num>
  <w:num w:numId="9" w16cid:durableId="43410780">
    <w:abstractNumId w:val="9"/>
  </w:num>
  <w:num w:numId="10" w16cid:durableId="1358697531">
    <w:abstractNumId w:val="7"/>
  </w:num>
  <w:num w:numId="11" w16cid:durableId="649216583">
    <w:abstractNumId w:val="6"/>
  </w:num>
  <w:num w:numId="12" w16cid:durableId="1122192591">
    <w:abstractNumId w:val="5"/>
  </w:num>
  <w:num w:numId="13" w16cid:durableId="338630129">
    <w:abstractNumId w:val="4"/>
  </w:num>
  <w:num w:numId="14" w16cid:durableId="202325700">
    <w:abstractNumId w:val="12"/>
  </w:num>
  <w:num w:numId="15" w16cid:durableId="698630777">
    <w:abstractNumId w:val="11"/>
  </w:num>
  <w:num w:numId="16" w16cid:durableId="223757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E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3BED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157E7"/>
    <w:rsid w:val="00695E87"/>
    <w:rsid w:val="00711900"/>
    <w:rsid w:val="0071601D"/>
    <w:rsid w:val="007A62E6"/>
    <w:rsid w:val="007F20FA"/>
    <w:rsid w:val="00802D3C"/>
    <w:rsid w:val="0080684C"/>
    <w:rsid w:val="00871C75"/>
    <w:rsid w:val="008776DC"/>
    <w:rsid w:val="008A78A6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05551"/>
    <w:rsid w:val="00B06775"/>
    <w:rsid w:val="00B45F2E"/>
    <w:rsid w:val="00B765F7"/>
    <w:rsid w:val="00B77993"/>
    <w:rsid w:val="00BA0CA9"/>
    <w:rsid w:val="00C02897"/>
    <w:rsid w:val="00C97039"/>
    <w:rsid w:val="00D3439C"/>
    <w:rsid w:val="00D539C4"/>
    <w:rsid w:val="00D70C07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85CFF"/>
  <w15:docId w15:val="{42658725-93E7-4611-9C4A-867D75EB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ußnotentext Car,5_GR Car,-E Fußnotentext Car,footnote text Car,Fußnotentext Ursprung Car,Footnote Text Char Char Char Char Car,Footnote Text1 Car,Footnote Text Char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2A0E0-90F1-49C9-B31A-94912268A70D}"/>
</file>

<file path=customXml/itemProps2.xml><?xml version="1.0" encoding="utf-8"?>
<ds:datastoreItem xmlns:ds="http://schemas.openxmlformats.org/officeDocument/2006/customXml" ds:itemID="{04D7E3B6-7044-44B1-AD58-70087022F23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22</TotalTime>
  <Pages>3</Pages>
  <Words>674</Words>
  <Characters>4723</Characters>
  <Application>Microsoft Office Word</Application>
  <DocSecurity>0</DocSecurity>
  <Lines>393</Lines>
  <Paragraphs>215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ECE/TRANS/WP.29/GRBP/2024/17</vt:lpstr>
    </vt:vector>
  </TitlesOfParts>
  <Company>DCM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ECE/TRANS/WP.29/GRBP/2024/17</dc:title>
  <dc:subject/>
  <dc:creator>Julien OKRZESIK</dc:creator>
  <cp:keywords/>
  <cp:lastModifiedBy>Julien Okrzesik</cp:lastModifiedBy>
  <cp:revision>3</cp:revision>
  <cp:lastPrinted>2024-02-06T12:27:00Z</cp:lastPrinted>
  <dcterms:created xsi:type="dcterms:W3CDTF">2024-02-06T12:27:00Z</dcterms:created>
  <dcterms:modified xsi:type="dcterms:W3CDTF">2024-02-06T12:49:00Z</dcterms:modified>
</cp:coreProperties>
</file>