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658E" w14:textId="77777777" w:rsidR="00A30B27" w:rsidRPr="008D0E72" w:rsidRDefault="00A30B27" w:rsidP="00A30B27">
      <w:pPr>
        <w:spacing w:before="120"/>
        <w:rPr>
          <w:b/>
          <w:sz w:val="28"/>
          <w:szCs w:val="28"/>
        </w:rPr>
      </w:pPr>
      <w:r w:rsidRPr="008D0E72">
        <w:rPr>
          <w:b/>
          <w:sz w:val="28"/>
          <w:szCs w:val="28"/>
        </w:rPr>
        <w:t>Economic Commission for Europe</w:t>
      </w:r>
    </w:p>
    <w:p w14:paraId="3AA8B594" w14:textId="77777777" w:rsidR="00A30B27" w:rsidRPr="008D0E72" w:rsidRDefault="00A30B27" w:rsidP="00A30B27">
      <w:pPr>
        <w:spacing w:before="120"/>
        <w:rPr>
          <w:sz w:val="28"/>
          <w:szCs w:val="28"/>
        </w:rPr>
      </w:pPr>
      <w:r w:rsidRPr="008D0E72">
        <w:rPr>
          <w:sz w:val="28"/>
          <w:szCs w:val="28"/>
        </w:rPr>
        <w:t>Inland Transport Committee</w:t>
      </w:r>
    </w:p>
    <w:p w14:paraId="754AC30F" w14:textId="77777777" w:rsidR="00A30B27" w:rsidRPr="008D0E72" w:rsidRDefault="00A30B27" w:rsidP="00A30B27">
      <w:pPr>
        <w:spacing w:before="120"/>
        <w:rPr>
          <w:b/>
          <w:sz w:val="24"/>
          <w:szCs w:val="24"/>
        </w:rPr>
      </w:pPr>
      <w:r w:rsidRPr="008D0E72">
        <w:rPr>
          <w:b/>
          <w:sz w:val="24"/>
          <w:szCs w:val="24"/>
        </w:rPr>
        <w:t>Working Party on the Transport of Dangerous Goods</w:t>
      </w:r>
    </w:p>
    <w:p w14:paraId="5029FD8D" w14:textId="22BA34A6" w:rsidR="00A30B27" w:rsidRPr="008D0E72" w:rsidRDefault="00A30B27" w:rsidP="00A30B27">
      <w:pPr>
        <w:spacing w:before="120"/>
        <w:rPr>
          <w:rFonts w:eastAsia="SimSun"/>
          <w:b/>
        </w:rPr>
      </w:pPr>
      <w:r w:rsidRPr="008D0E72">
        <w:rPr>
          <w:rFonts w:eastAsia="SimSun"/>
          <w:b/>
        </w:rPr>
        <w:t>11</w:t>
      </w:r>
      <w:r w:rsidR="007E58CD">
        <w:rPr>
          <w:rFonts w:eastAsia="SimSun"/>
          <w:b/>
        </w:rPr>
        <w:t>5</w:t>
      </w:r>
      <w:r w:rsidRPr="008D0E72">
        <w:rPr>
          <w:rFonts w:eastAsia="SimSun"/>
          <w:b/>
        </w:rPr>
        <w:t>th</w:t>
      </w:r>
      <w:r w:rsidRPr="008D0E72">
        <w:rPr>
          <w:rStyle w:val="hps"/>
          <w:rFonts w:ascii="Arial" w:hAnsi="Arial" w:cs="Arial"/>
          <w:color w:val="222222"/>
        </w:rPr>
        <w:t xml:space="preserve"> </w:t>
      </w:r>
      <w:r w:rsidRPr="008D0E72">
        <w:rPr>
          <w:rFonts w:eastAsia="SimSun"/>
          <w:b/>
        </w:rPr>
        <w:t xml:space="preserve">session </w:t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9B2D9F" w:rsidRPr="009B2D9F">
        <w:rPr>
          <w:rFonts w:eastAsia="SimSun"/>
          <w:b/>
        </w:rPr>
        <w:t>2</w:t>
      </w:r>
      <w:r w:rsidR="007E58CD" w:rsidRPr="009B2D9F">
        <w:rPr>
          <w:rFonts w:eastAsia="SimSun"/>
          <w:b/>
        </w:rPr>
        <w:t xml:space="preserve"> April 2024</w:t>
      </w:r>
    </w:p>
    <w:p w14:paraId="75F0E1A9" w14:textId="5A824C04" w:rsidR="00A30B27" w:rsidRPr="008D0E72" w:rsidRDefault="00A30B27" w:rsidP="00A30B27">
      <w:pPr>
        <w:rPr>
          <w:rFonts w:eastAsia="SimSun"/>
        </w:rPr>
      </w:pPr>
      <w:r w:rsidRPr="008D0E72">
        <w:rPr>
          <w:rFonts w:eastAsia="SimSun"/>
        </w:rPr>
        <w:t xml:space="preserve">Geneva, </w:t>
      </w:r>
      <w:r w:rsidR="007E58CD">
        <w:rPr>
          <w:rFonts w:eastAsia="SimSun"/>
        </w:rPr>
        <w:t>2-5 April 2024</w:t>
      </w:r>
    </w:p>
    <w:p w14:paraId="350E0FA0" w14:textId="77777777" w:rsidR="00A30B27" w:rsidRPr="008D0E72" w:rsidRDefault="00A30B27" w:rsidP="00A30B27">
      <w:r w:rsidRPr="008D0E72">
        <w:t>Item 1 of the provisional agenda</w:t>
      </w:r>
    </w:p>
    <w:p w14:paraId="777A3115" w14:textId="77777777" w:rsidR="00A30B27" w:rsidRPr="008D0E72" w:rsidRDefault="00A30B27" w:rsidP="00A30B27">
      <w:pPr>
        <w:rPr>
          <w:b/>
        </w:rPr>
      </w:pPr>
      <w:r w:rsidRPr="008D0E72">
        <w:rPr>
          <w:b/>
        </w:rPr>
        <w:t>Adoption of the agenda</w:t>
      </w:r>
    </w:p>
    <w:p w14:paraId="7A0D0C5E" w14:textId="3CEECF4F" w:rsidR="00E65D68" w:rsidRDefault="000C497A" w:rsidP="00701167">
      <w:pPr>
        <w:pStyle w:val="HChG"/>
        <w:rPr>
          <w:lang w:val="en-GB"/>
        </w:rPr>
      </w:pPr>
      <w:r w:rsidRPr="008D0E72">
        <w:rPr>
          <w:lang w:val="en-GB"/>
        </w:rPr>
        <w:tab/>
      </w:r>
      <w:r w:rsidRPr="008D0E72">
        <w:rPr>
          <w:lang w:val="en-GB"/>
        </w:rPr>
        <w:tab/>
      </w:r>
      <w:r w:rsidR="005E5BC9" w:rsidRPr="008D0E72">
        <w:rPr>
          <w:lang w:val="en-GB"/>
        </w:rPr>
        <w:t>List of documents</w:t>
      </w:r>
    </w:p>
    <w:p w14:paraId="62612196" w14:textId="1126F837" w:rsidR="007403B7" w:rsidRPr="007403B7" w:rsidRDefault="007403B7" w:rsidP="007403B7">
      <w:pPr>
        <w:pStyle w:val="H1G"/>
      </w:pPr>
      <w:r>
        <w:tab/>
      </w:r>
      <w:r>
        <w:tab/>
        <w:t xml:space="preserve">Note by the </w:t>
      </w:r>
      <w:r w:rsidR="009C1918">
        <w:t>s</w:t>
      </w:r>
      <w:r>
        <w:t>ecretariat</w:t>
      </w:r>
    </w:p>
    <w:p w14:paraId="0D442EB2" w14:textId="78E0CABB" w:rsidR="003E3014" w:rsidRDefault="00E65F92" w:rsidP="003E3014">
      <w:pPr>
        <w:pStyle w:val="SingleTxtG"/>
      </w:pPr>
      <w:r>
        <w:rPr>
          <w:lang w:val="en-GB"/>
        </w:rPr>
        <w:tab/>
      </w:r>
      <w:r w:rsidR="003E3014" w:rsidRPr="008D0E72">
        <w:t xml:space="preserve">Documents </w:t>
      </w:r>
      <w:proofErr w:type="spellStart"/>
      <w:r w:rsidR="003E3014" w:rsidRPr="008D0E72">
        <w:t>submitted</w:t>
      </w:r>
      <w:proofErr w:type="spellEnd"/>
      <w:r w:rsidR="003E3014" w:rsidRPr="008D0E72">
        <w:t xml:space="preserve"> </w:t>
      </w:r>
      <w:r w:rsidR="003E3014">
        <w:t xml:space="preserve">for the session are </w:t>
      </w:r>
      <w:proofErr w:type="spellStart"/>
      <w:r w:rsidR="003E3014">
        <w:t>uploaded</w:t>
      </w:r>
      <w:proofErr w:type="spellEnd"/>
      <w:r w:rsidR="003E3014">
        <w:t xml:space="preserve"> at</w:t>
      </w:r>
      <w:r w:rsidR="00AE74CC">
        <w:t> </w:t>
      </w:r>
      <w:r w:rsidR="00AE74CC">
        <w:rPr>
          <w:lang w:val="fr-CH"/>
        </w:rPr>
        <w:t>:</w:t>
      </w:r>
      <w:r w:rsidR="003E3014">
        <w:t xml:space="preserve"> </w:t>
      </w:r>
    </w:p>
    <w:p w14:paraId="0BC0104D" w14:textId="6738885B" w:rsidR="003E3014" w:rsidRDefault="003E3014" w:rsidP="00D206B2">
      <w:pPr>
        <w:suppressAutoHyphens w:val="0"/>
        <w:spacing w:line="240" w:lineRule="auto"/>
        <w:ind w:left="1134"/>
        <w:rPr>
          <w:rStyle w:val="Hyperlink"/>
          <w:color w:val="0070C0"/>
        </w:rPr>
      </w:pPr>
      <w:r>
        <w:tab/>
      </w:r>
      <w:hyperlink r:id="rId11" w:history="1">
        <w:r w:rsidR="00AE74CC" w:rsidRPr="00D206B2">
          <w:rPr>
            <w:rStyle w:val="Hyperlink"/>
            <w:color w:val="0070C0"/>
          </w:rPr>
          <w:t>https://unece.org/info/Transport/Dangerous-Goods/events/385381</w:t>
        </w:r>
      </w:hyperlink>
    </w:p>
    <w:p w14:paraId="36EEBD01" w14:textId="77777777" w:rsidR="00FD596F" w:rsidRPr="008D0E72" w:rsidRDefault="00FD596F" w:rsidP="00D206B2">
      <w:pPr>
        <w:suppressAutoHyphens w:val="0"/>
        <w:spacing w:line="240" w:lineRule="auto"/>
        <w:ind w:left="1134"/>
      </w:pPr>
    </w:p>
    <w:p w14:paraId="623DFED6" w14:textId="762D440B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>
        <w:rPr>
          <w:b/>
          <w:bCs/>
          <w:u w:val="single"/>
        </w:rPr>
        <w:t>Agenda et Agenda Addendum (11</w:t>
      </w:r>
      <w:r w:rsidR="00D206B2">
        <w:rPr>
          <w:b/>
          <w:bCs/>
          <w:u w:val="single"/>
        </w:rPr>
        <w:t>5</w:t>
      </w:r>
      <w:r>
        <w:rPr>
          <w:b/>
          <w:bCs/>
          <w:u w:val="single"/>
        </w:rPr>
        <w:t>th session):</w:t>
      </w:r>
    </w:p>
    <w:p w14:paraId="7F663FAA" w14:textId="20D36829" w:rsidR="003E3014" w:rsidRDefault="00D206B2" w:rsidP="00D206B2">
      <w:pPr>
        <w:suppressAutoHyphens w:val="0"/>
        <w:spacing w:line="240" w:lineRule="auto"/>
        <w:ind w:left="1134"/>
      </w:pPr>
      <w:r>
        <w:t>ECE/TRAN</w:t>
      </w:r>
      <w:r w:rsidR="007019E3">
        <w:t>S/WP.15/266</w:t>
      </w:r>
    </w:p>
    <w:p w14:paraId="10A55A7E" w14:textId="339396F6" w:rsidR="003E3014" w:rsidRPr="00352E0D" w:rsidRDefault="003E3014" w:rsidP="003E3014">
      <w:pPr>
        <w:suppressAutoHyphens w:val="0"/>
        <w:spacing w:line="240" w:lineRule="auto"/>
        <w:ind w:left="1134"/>
      </w:pPr>
      <w:r>
        <w:t>ECE/TRANS/WP.15/26</w:t>
      </w:r>
      <w:r w:rsidR="007019E3">
        <w:t>6</w:t>
      </w:r>
      <w:r>
        <w:t>/Add.1</w:t>
      </w:r>
    </w:p>
    <w:p w14:paraId="328D3F75" w14:textId="77777777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</w:p>
    <w:p w14:paraId="6FC8415E" w14:textId="77777777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>
        <w:rPr>
          <w:b/>
          <w:bCs/>
          <w:u w:val="single"/>
        </w:rPr>
        <w:t>Background documents:</w:t>
      </w:r>
    </w:p>
    <w:p w14:paraId="6A00B885" w14:textId="0C29876E" w:rsidR="00C63A4B" w:rsidRDefault="00C63A4B" w:rsidP="003E3014">
      <w:pPr>
        <w:suppressAutoHyphens w:val="0"/>
        <w:spacing w:line="240" w:lineRule="auto"/>
        <w:ind w:left="1134"/>
      </w:pPr>
      <w:r w:rsidRPr="00145CC6">
        <w:t>ECE/TRANS/WP.15/190/Add.1</w:t>
      </w:r>
      <w:r>
        <w:t xml:space="preserve"> (</w:t>
      </w:r>
      <w:r w:rsidR="00A022C8" w:rsidRPr="00145CC6">
        <w:t>Terms of Reference and Rules of Procedure</w:t>
      </w:r>
      <w:r>
        <w:t>)</w:t>
      </w:r>
    </w:p>
    <w:p w14:paraId="7080B97E" w14:textId="72153D21" w:rsidR="003E3014" w:rsidRDefault="0027255D" w:rsidP="003E3014">
      <w:pPr>
        <w:suppressAutoHyphens w:val="0"/>
        <w:spacing w:line="240" w:lineRule="auto"/>
        <w:ind w:left="1134"/>
      </w:pPr>
      <w:r>
        <w:t>ECE/TRANS/WP.15/</w:t>
      </w:r>
      <w:r w:rsidR="00D33DD8">
        <w:t xml:space="preserve">264 </w:t>
      </w:r>
      <w:r w:rsidR="003E3014" w:rsidRPr="002F1F93">
        <w:t>(Report</w:t>
      </w:r>
      <w:r w:rsidR="003E3014">
        <w:t xml:space="preserve"> 11</w:t>
      </w:r>
      <w:r w:rsidR="00D33DD8">
        <w:t>4</w:t>
      </w:r>
      <w:r w:rsidR="003E3014" w:rsidRPr="00E07E3D">
        <w:rPr>
          <w:vertAlign w:val="superscript"/>
        </w:rPr>
        <w:t>th</w:t>
      </w:r>
      <w:r w:rsidR="003E3014">
        <w:t xml:space="preserve"> session</w:t>
      </w:r>
      <w:r w:rsidR="003E3014" w:rsidRPr="002F1F93">
        <w:t>)</w:t>
      </w:r>
    </w:p>
    <w:p w14:paraId="08993E39" w14:textId="0794D5F3" w:rsidR="00EA73B9" w:rsidRDefault="007D6EBD" w:rsidP="003E3014">
      <w:pPr>
        <w:suppressAutoHyphens w:val="0"/>
        <w:spacing w:line="240" w:lineRule="auto"/>
        <w:ind w:left="1134"/>
      </w:pPr>
      <w:r w:rsidRPr="00EC64E0">
        <w:t>ECE/TRANS/326 and Corr.1-</w:t>
      </w:r>
      <w:r w:rsidR="00EC64E0" w:rsidRPr="00EC64E0">
        <w:t>4</w:t>
      </w:r>
      <w:r w:rsidRPr="00EC64E0">
        <w:t xml:space="preserve"> (ADR 2023)</w:t>
      </w:r>
    </w:p>
    <w:p w14:paraId="64347BAF" w14:textId="7662F640" w:rsidR="0011148E" w:rsidRPr="00352E0D" w:rsidRDefault="00CF74AE" w:rsidP="003E3014">
      <w:pPr>
        <w:suppressAutoHyphens w:val="0"/>
        <w:spacing w:line="240" w:lineRule="auto"/>
        <w:ind w:left="1134"/>
      </w:pPr>
      <w:r>
        <w:t xml:space="preserve">ECE/TRANS/WP.15/265 </w:t>
      </w:r>
      <w:r w:rsidR="005C2DC1">
        <w:t>(</w:t>
      </w:r>
      <w:r>
        <w:t>Draft amendments to annexes A and B of ADR</w:t>
      </w:r>
      <w:r w:rsidR="005C2DC1">
        <w:t>)</w:t>
      </w:r>
    </w:p>
    <w:p w14:paraId="15590AD7" w14:textId="77777777" w:rsidR="003E3014" w:rsidRDefault="003E3014" w:rsidP="003E3014">
      <w:pPr>
        <w:suppressAutoHyphens w:val="0"/>
        <w:spacing w:line="240" w:lineRule="auto"/>
        <w:rPr>
          <w:b/>
          <w:bCs/>
          <w:u w:val="single"/>
        </w:rPr>
      </w:pPr>
    </w:p>
    <w:p w14:paraId="14019B85" w14:textId="77777777" w:rsidR="003E3014" w:rsidRPr="00DD335F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 w:rsidRPr="00DD335F">
        <w:rPr>
          <w:b/>
          <w:bCs/>
          <w:u w:val="single"/>
        </w:rPr>
        <w:t>Official documents:</w:t>
      </w:r>
    </w:p>
    <w:p w14:paraId="1CB806C0" w14:textId="7848C063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 xml:space="preserve">1 </w:t>
      </w:r>
      <w:r w:rsidR="00506099">
        <w:t>(IRU)</w:t>
      </w:r>
    </w:p>
    <w:p w14:paraId="5AE7A786" w14:textId="31EF3F3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 xml:space="preserve">2 </w:t>
      </w:r>
      <w:r w:rsidR="00224A05">
        <w:t>(</w:t>
      </w:r>
      <w:proofErr w:type="spellStart"/>
      <w:r w:rsidR="00224A05">
        <w:t>FuelsEurope</w:t>
      </w:r>
      <w:proofErr w:type="spellEnd"/>
      <w:r w:rsidR="00224A05">
        <w:t>)</w:t>
      </w:r>
    </w:p>
    <w:p w14:paraId="0412AD3B" w14:textId="0E23D6EE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3</w:t>
      </w:r>
      <w:r w:rsidR="0029034E">
        <w:t xml:space="preserve"> (Finland)</w:t>
      </w:r>
    </w:p>
    <w:p w14:paraId="5B8C52F9" w14:textId="5AD53D1F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4</w:t>
      </w:r>
      <w:r w:rsidR="005E17E6">
        <w:t xml:space="preserve"> (OICA)</w:t>
      </w:r>
    </w:p>
    <w:p w14:paraId="3158108C" w14:textId="38746FFD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5</w:t>
      </w:r>
      <w:r w:rsidR="005E17E6">
        <w:t xml:space="preserve"> (Netherlands)</w:t>
      </w:r>
    </w:p>
    <w:p w14:paraId="1A7F8887" w14:textId="75AA92DE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</w:t>
      </w:r>
      <w:r w:rsidR="004B77A6">
        <w:t>4/6</w:t>
      </w:r>
      <w:r w:rsidR="005E17E6">
        <w:t xml:space="preserve"> (UK)</w:t>
      </w:r>
    </w:p>
    <w:p w14:paraId="29A56954" w14:textId="55122B06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7</w:t>
      </w:r>
      <w:r w:rsidR="001C29B3">
        <w:t xml:space="preserve"> (Netherlands)</w:t>
      </w:r>
    </w:p>
    <w:p w14:paraId="49C67D87" w14:textId="5AF4C397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8</w:t>
      </w:r>
      <w:r w:rsidR="0089538C">
        <w:t xml:space="preserve"> (Netherlands, IWG</w:t>
      </w:r>
      <w:r w:rsidR="00123D8D">
        <w:t xml:space="preserve"> E V</w:t>
      </w:r>
      <w:r w:rsidR="0089538C">
        <w:t>)</w:t>
      </w:r>
    </w:p>
    <w:p w14:paraId="5ECA7EDB" w14:textId="5B3C8172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</w:t>
      </w:r>
      <w:r w:rsidR="004B77A6">
        <w:t>4</w:t>
      </w:r>
      <w:r w:rsidRPr="00352E0D">
        <w:t>/</w:t>
      </w:r>
      <w:r w:rsidR="004B77A6">
        <w:t>9</w:t>
      </w:r>
      <w:r w:rsidR="00C45986">
        <w:t xml:space="preserve"> (Secretariat)</w:t>
      </w:r>
    </w:p>
    <w:p w14:paraId="19717718" w14:textId="5181421E" w:rsidR="003E3014" w:rsidRDefault="003E3014" w:rsidP="003E3014">
      <w:pPr>
        <w:suppressAutoHyphens w:val="0"/>
        <w:spacing w:line="240" w:lineRule="auto"/>
        <w:ind w:left="1134"/>
      </w:pPr>
      <w:r>
        <w:t>ECE/TRANS/WP.15/202</w:t>
      </w:r>
      <w:r w:rsidR="004B77A6">
        <w:t>4</w:t>
      </w:r>
      <w:r>
        <w:t>/</w:t>
      </w:r>
      <w:r w:rsidR="004B77A6">
        <w:t>10</w:t>
      </w:r>
      <w:r w:rsidR="00C45986">
        <w:t xml:space="preserve"> (Secretariat)</w:t>
      </w:r>
    </w:p>
    <w:p w14:paraId="66A053A6" w14:textId="09E34FC5" w:rsidR="003E3014" w:rsidRDefault="003E3014" w:rsidP="007D0DDB">
      <w:pPr>
        <w:suppressAutoHyphens w:val="0"/>
        <w:spacing w:line="240" w:lineRule="auto"/>
        <w:ind w:left="1134"/>
      </w:pPr>
    </w:p>
    <w:p w14:paraId="41E5AC48" w14:textId="7E2E0129" w:rsidR="002706BB" w:rsidRPr="002706BB" w:rsidRDefault="002706BB" w:rsidP="00260836">
      <w:pPr>
        <w:tabs>
          <w:tab w:val="left" w:pos="4672"/>
        </w:tabs>
        <w:suppressAutoHyphens w:val="0"/>
        <w:spacing w:line="240" w:lineRule="auto"/>
        <w:ind w:left="1134"/>
        <w:rPr>
          <w:b/>
          <w:bCs/>
          <w:u w:val="single"/>
        </w:rPr>
      </w:pPr>
      <w:r w:rsidRPr="002706BB">
        <w:rPr>
          <w:b/>
          <w:bCs/>
          <w:u w:val="single"/>
        </w:rPr>
        <w:t>Joint Meeting documents relevant for the 11</w:t>
      </w:r>
      <w:r w:rsidR="004B77A6">
        <w:rPr>
          <w:b/>
          <w:bCs/>
          <w:u w:val="single"/>
        </w:rPr>
        <w:t>5</w:t>
      </w:r>
      <w:r w:rsidRPr="002706BB">
        <w:rPr>
          <w:b/>
          <w:bCs/>
          <w:u w:val="single"/>
          <w:vertAlign w:val="superscript"/>
        </w:rPr>
        <w:t>th</w:t>
      </w:r>
      <w:r w:rsidRPr="002706BB">
        <w:rPr>
          <w:b/>
          <w:bCs/>
          <w:u w:val="single"/>
        </w:rPr>
        <w:t xml:space="preserve"> session of the Working Party</w:t>
      </w:r>
      <w:r w:rsidR="003F58C6">
        <w:rPr>
          <w:b/>
          <w:bCs/>
          <w:u w:val="single"/>
        </w:rPr>
        <w:t>:</w:t>
      </w:r>
    </w:p>
    <w:p w14:paraId="0915E616" w14:textId="60EB97FF" w:rsidR="002706BB" w:rsidRPr="002706BB" w:rsidRDefault="002706BB" w:rsidP="00260836">
      <w:pPr>
        <w:tabs>
          <w:tab w:val="left" w:pos="4672"/>
        </w:tabs>
        <w:suppressAutoHyphens w:val="0"/>
        <w:spacing w:line="240" w:lineRule="auto"/>
        <w:ind w:left="1134"/>
        <w:rPr>
          <w:b/>
          <w:bCs/>
        </w:rPr>
      </w:pPr>
      <w:r w:rsidRPr="00BC6CDD">
        <w:rPr>
          <w:bCs/>
          <w:szCs w:val="24"/>
        </w:rPr>
        <w:t>ECE/TRANS/WP.15/AC.1</w:t>
      </w:r>
      <w:r w:rsidR="00934A1C" w:rsidRPr="00BC6CDD">
        <w:rPr>
          <w:bCs/>
          <w:szCs w:val="24"/>
        </w:rPr>
        <w:t>/</w:t>
      </w:r>
      <w:r w:rsidR="00D55AC0" w:rsidRPr="00BC6CDD">
        <w:rPr>
          <w:bCs/>
          <w:szCs w:val="24"/>
        </w:rPr>
        <w:t>172</w:t>
      </w:r>
      <w:r w:rsidR="00F16428" w:rsidRPr="00BC6CDD">
        <w:rPr>
          <w:bCs/>
          <w:szCs w:val="24"/>
        </w:rPr>
        <w:t xml:space="preserve"> (Report)</w:t>
      </w:r>
    </w:p>
    <w:p w14:paraId="717D7578" w14:textId="77777777" w:rsidR="00260836" w:rsidRDefault="00260836" w:rsidP="00260836">
      <w:pPr>
        <w:tabs>
          <w:tab w:val="left" w:pos="4672"/>
        </w:tabs>
        <w:suppressAutoHyphens w:val="0"/>
        <w:spacing w:line="240" w:lineRule="auto"/>
        <w:ind w:left="1134"/>
      </w:pPr>
    </w:p>
    <w:p w14:paraId="7211DD03" w14:textId="77777777" w:rsidR="003E3014" w:rsidRPr="007579AA" w:rsidRDefault="003E3014" w:rsidP="003E3014">
      <w:pPr>
        <w:ind w:left="1134"/>
        <w:rPr>
          <w:b/>
          <w:bCs/>
          <w:u w:val="single"/>
        </w:rPr>
      </w:pPr>
      <w:r w:rsidRPr="007579AA">
        <w:rPr>
          <w:b/>
          <w:bCs/>
          <w:u w:val="single"/>
        </w:rPr>
        <w:t>Informal documents:</w:t>
      </w:r>
    </w:p>
    <w:p w14:paraId="3258B553" w14:textId="1EF55636" w:rsidR="003E3014" w:rsidRDefault="003E3014" w:rsidP="001C6685">
      <w:pPr>
        <w:spacing w:line="240" w:lineRule="auto"/>
        <w:ind w:left="1134"/>
      </w:pPr>
      <w:r>
        <w:t>I</w:t>
      </w:r>
      <w:r w:rsidRPr="007579AA">
        <w:t xml:space="preserve">NF.1 </w:t>
      </w:r>
      <w:r>
        <w:t>(Secretariat)</w:t>
      </w:r>
    </w:p>
    <w:p w14:paraId="10310719" w14:textId="44F90B7E" w:rsidR="003E3014" w:rsidRDefault="003E3014" w:rsidP="001C6685">
      <w:pPr>
        <w:spacing w:line="240" w:lineRule="auto"/>
        <w:ind w:left="1134"/>
      </w:pPr>
      <w:r>
        <w:t>INF.2 (Secretariat)</w:t>
      </w:r>
    </w:p>
    <w:p w14:paraId="0AA57EBD" w14:textId="18E541F3" w:rsidR="001C6685" w:rsidRDefault="003E3014" w:rsidP="004429AA">
      <w:pPr>
        <w:spacing w:line="240" w:lineRule="auto"/>
        <w:ind w:left="1134"/>
      </w:pPr>
      <w:r w:rsidRPr="00C845EC">
        <w:t xml:space="preserve">INF.3 </w:t>
      </w:r>
      <w:r w:rsidR="009920DD" w:rsidRPr="00C845EC">
        <w:t>(</w:t>
      </w:r>
      <w:r w:rsidR="00C845EC">
        <w:t>CTIF)</w:t>
      </w:r>
    </w:p>
    <w:p w14:paraId="7C9FBB59" w14:textId="64FA102E" w:rsidR="005879FF" w:rsidRDefault="005879FF" w:rsidP="004429AA">
      <w:pPr>
        <w:spacing w:line="240" w:lineRule="auto"/>
        <w:ind w:left="1134"/>
      </w:pPr>
      <w:r>
        <w:t>INF</w:t>
      </w:r>
      <w:r w:rsidRPr="004429AA">
        <w:t xml:space="preserve">.4 </w:t>
      </w:r>
      <w:r w:rsidR="003979B6">
        <w:t>(Spain)</w:t>
      </w:r>
    </w:p>
    <w:p w14:paraId="7F4F4E18" w14:textId="5530C7A3" w:rsidR="00454203" w:rsidRDefault="00454203" w:rsidP="004429AA">
      <w:pPr>
        <w:spacing w:line="240" w:lineRule="auto"/>
        <w:ind w:left="1134"/>
      </w:pPr>
      <w:r>
        <w:t xml:space="preserve">INF.5 </w:t>
      </w:r>
      <w:r w:rsidR="00EE098A">
        <w:t>(</w:t>
      </w:r>
      <w:r w:rsidR="0019174F">
        <w:t xml:space="preserve">Secretariat, </w:t>
      </w:r>
      <w:r w:rsidR="00A40A79">
        <w:t>Provisional t</w:t>
      </w:r>
      <w:r w:rsidR="00EE098A">
        <w:t>imetable)</w:t>
      </w:r>
    </w:p>
    <w:p w14:paraId="613CD1F5" w14:textId="46E50D5A" w:rsidR="00454203" w:rsidRDefault="00454203" w:rsidP="004429AA">
      <w:pPr>
        <w:spacing w:line="240" w:lineRule="auto"/>
        <w:ind w:left="1134"/>
      </w:pPr>
      <w:r>
        <w:t xml:space="preserve">INF.6 </w:t>
      </w:r>
      <w:r w:rsidR="00DB0A49">
        <w:t>(IWG-EV)</w:t>
      </w:r>
    </w:p>
    <w:p w14:paraId="10E48A6F" w14:textId="79A3337F" w:rsidR="00857AEF" w:rsidRDefault="00857AEF" w:rsidP="004429AA">
      <w:pPr>
        <w:spacing w:line="240" w:lineRule="auto"/>
        <w:ind w:left="1134"/>
      </w:pPr>
      <w:r>
        <w:t>INF.7</w:t>
      </w:r>
      <w:r w:rsidR="00DC2ADE">
        <w:t xml:space="preserve"> (Germany, Netherlands)</w:t>
      </w:r>
    </w:p>
    <w:p w14:paraId="70943EB5" w14:textId="5CCBD26B" w:rsidR="001210AA" w:rsidRDefault="001210AA" w:rsidP="004429AA">
      <w:pPr>
        <w:spacing w:line="240" w:lineRule="auto"/>
        <w:ind w:left="1134"/>
      </w:pPr>
      <w:r w:rsidRPr="007442DE">
        <w:t>INF.8</w:t>
      </w:r>
      <w:r w:rsidR="00DF5AC5" w:rsidRPr="007442DE">
        <w:t xml:space="preserve"> (Secretariat)</w:t>
      </w:r>
    </w:p>
    <w:p w14:paraId="4FA143F1" w14:textId="17734914" w:rsidR="001210AA" w:rsidRDefault="001210AA" w:rsidP="004429AA">
      <w:pPr>
        <w:spacing w:line="240" w:lineRule="auto"/>
        <w:ind w:left="1134"/>
      </w:pPr>
      <w:r>
        <w:t>IN</w:t>
      </w:r>
      <w:r w:rsidR="006A4638">
        <w:t>F.9</w:t>
      </w:r>
      <w:r w:rsidR="00B70FF0">
        <w:t xml:space="preserve"> (Spain</w:t>
      </w:r>
      <w:r w:rsidR="00414FFD">
        <w:t xml:space="preserve"> on behalf of IWG</w:t>
      </w:r>
      <w:r w:rsidR="00B70FF0">
        <w:t>)</w:t>
      </w:r>
    </w:p>
    <w:p w14:paraId="227ECE3E" w14:textId="5635C338" w:rsidR="00B70FF0" w:rsidRDefault="00B70FF0" w:rsidP="004429AA">
      <w:pPr>
        <w:spacing w:line="240" w:lineRule="auto"/>
        <w:ind w:left="1134"/>
      </w:pPr>
      <w:r>
        <w:t>INF.</w:t>
      </w:r>
      <w:r w:rsidR="00A11807">
        <w:t>10</w:t>
      </w:r>
      <w:r>
        <w:t xml:space="preserve"> (Netherlands)</w:t>
      </w:r>
    </w:p>
    <w:p w14:paraId="2DD4EFDD" w14:textId="55196140" w:rsidR="007442DE" w:rsidRDefault="007442DE" w:rsidP="004429AA">
      <w:pPr>
        <w:spacing w:line="240" w:lineRule="auto"/>
        <w:ind w:left="1134"/>
      </w:pPr>
      <w:r>
        <w:t>INF.11 (United Kingdom)</w:t>
      </w:r>
    </w:p>
    <w:p w14:paraId="558AE5BE" w14:textId="5ECA746C" w:rsidR="00990737" w:rsidRPr="00990737" w:rsidRDefault="00990737" w:rsidP="004429AA">
      <w:pPr>
        <w:spacing w:line="240" w:lineRule="auto"/>
        <w:ind w:left="1134"/>
        <w:rPr>
          <w:i/>
          <w:iCs/>
        </w:rPr>
      </w:pPr>
      <w:r>
        <w:t xml:space="preserve">INF.12 (Secretariat) </w:t>
      </w:r>
      <w:r>
        <w:rPr>
          <w:i/>
          <w:iCs/>
        </w:rPr>
        <w:t>(</w:t>
      </w:r>
      <w:r w:rsidR="00FF4A72">
        <w:rPr>
          <w:i/>
          <w:iCs/>
        </w:rPr>
        <w:t>Forthcoming</w:t>
      </w:r>
      <w:r>
        <w:rPr>
          <w:i/>
          <w:iCs/>
        </w:rPr>
        <w:t>)</w:t>
      </w:r>
    </w:p>
    <w:p w14:paraId="198C6F57" w14:textId="29B16BA7" w:rsidR="00447E13" w:rsidRPr="009920DD" w:rsidRDefault="009920DD" w:rsidP="009920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7E13" w:rsidRPr="009920DD" w:rsidSect="000C4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F9376" w14:textId="77777777" w:rsidR="007A618B" w:rsidRDefault="007A618B"/>
  </w:endnote>
  <w:endnote w:type="continuationSeparator" w:id="0">
    <w:p w14:paraId="010A7381" w14:textId="77777777" w:rsidR="007A618B" w:rsidRDefault="007A618B"/>
  </w:endnote>
  <w:endnote w:type="continuationNotice" w:id="1">
    <w:p w14:paraId="0C8C4855" w14:textId="77777777" w:rsidR="007A618B" w:rsidRDefault="007A6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23AAC" w14:textId="77777777" w:rsidR="007A618B" w:rsidRPr="000B175B" w:rsidRDefault="007A61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783371" w14:textId="77777777" w:rsidR="007A618B" w:rsidRPr="00FC68B7" w:rsidRDefault="007A61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DDE75E" w14:textId="77777777" w:rsidR="007A618B" w:rsidRDefault="007A6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7E9BB" w14:textId="68A10171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61083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92D3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CEF59" w14:textId="18CEE8B2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EA08F2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316838">
    <w:abstractNumId w:val="1"/>
  </w:num>
  <w:num w:numId="2" w16cid:durableId="982778604">
    <w:abstractNumId w:val="0"/>
  </w:num>
  <w:num w:numId="3" w16cid:durableId="182090464">
    <w:abstractNumId w:val="2"/>
  </w:num>
  <w:num w:numId="4" w16cid:durableId="1207645646">
    <w:abstractNumId w:val="3"/>
  </w:num>
  <w:num w:numId="5" w16cid:durableId="1312293693">
    <w:abstractNumId w:val="8"/>
  </w:num>
  <w:num w:numId="6" w16cid:durableId="698237890">
    <w:abstractNumId w:val="9"/>
  </w:num>
  <w:num w:numId="7" w16cid:durableId="277491568">
    <w:abstractNumId w:val="7"/>
  </w:num>
  <w:num w:numId="8" w16cid:durableId="626082065">
    <w:abstractNumId w:val="6"/>
  </w:num>
  <w:num w:numId="9" w16cid:durableId="939527223">
    <w:abstractNumId w:val="5"/>
  </w:num>
  <w:num w:numId="10" w16cid:durableId="814032004">
    <w:abstractNumId w:val="4"/>
  </w:num>
  <w:num w:numId="11" w16cid:durableId="307174663">
    <w:abstractNumId w:val="13"/>
  </w:num>
  <w:num w:numId="12" w16cid:durableId="1431271329">
    <w:abstractNumId w:val="11"/>
  </w:num>
  <w:num w:numId="13" w16cid:durableId="1600597319">
    <w:abstractNumId w:val="10"/>
  </w:num>
  <w:num w:numId="14" w16cid:durableId="1129014522">
    <w:abstractNumId w:val="14"/>
  </w:num>
  <w:num w:numId="15" w16cid:durableId="1195538584">
    <w:abstractNumId w:val="15"/>
  </w:num>
  <w:num w:numId="16" w16cid:durableId="1862428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4A38"/>
    <w:rsid w:val="000162D9"/>
    <w:rsid w:val="000241F2"/>
    <w:rsid w:val="000251F1"/>
    <w:rsid w:val="0002677C"/>
    <w:rsid w:val="00026D9C"/>
    <w:rsid w:val="00031261"/>
    <w:rsid w:val="00033264"/>
    <w:rsid w:val="000404E5"/>
    <w:rsid w:val="00042739"/>
    <w:rsid w:val="000429EE"/>
    <w:rsid w:val="000457B4"/>
    <w:rsid w:val="00046B1F"/>
    <w:rsid w:val="00047596"/>
    <w:rsid w:val="00050F6B"/>
    <w:rsid w:val="00054566"/>
    <w:rsid w:val="000575AC"/>
    <w:rsid w:val="00057E97"/>
    <w:rsid w:val="000646F4"/>
    <w:rsid w:val="0006491B"/>
    <w:rsid w:val="00065AD1"/>
    <w:rsid w:val="00065C6D"/>
    <w:rsid w:val="00072BB2"/>
    <w:rsid w:val="00072C8C"/>
    <w:rsid w:val="000733B5"/>
    <w:rsid w:val="00081815"/>
    <w:rsid w:val="000827B6"/>
    <w:rsid w:val="00084795"/>
    <w:rsid w:val="0008497C"/>
    <w:rsid w:val="00085285"/>
    <w:rsid w:val="00086682"/>
    <w:rsid w:val="00091E36"/>
    <w:rsid w:val="000931C0"/>
    <w:rsid w:val="0009578D"/>
    <w:rsid w:val="0009625B"/>
    <w:rsid w:val="00096C84"/>
    <w:rsid w:val="000A17BA"/>
    <w:rsid w:val="000A1841"/>
    <w:rsid w:val="000A1A93"/>
    <w:rsid w:val="000A213A"/>
    <w:rsid w:val="000A309E"/>
    <w:rsid w:val="000A78F4"/>
    <w:rsid w:val="000A7999"/>
    <w:rsid w:val="000B0595"/>
    <w:rsid w:val="000B175B"/>
    <w:rsid w:val="000B2C28"/>
    <w:rsid w:val="000B3A0F"/>
    <w:rsid w:val="000B491C"/>
    <w:rsid w:val="000B4EF7"/>
    <w:rsid w:val="000C07B2"/>
    <w:rsid w:val="000C12B8"/>
    <w:rsid w:val="000C1F19"/>
    <w:rsid w:val="000C2C03"/>
    <w:rsid w:val="000C2D2E"/>
    <w:rsid w:val="000C497A"/>
    <w:rsid w:val="000D08B9"/>
    <w:rsid w:val="000D3E3E"/>
    <w:rsid w:val="000D4266"/>
    <w:rsid w:val="000D502B"/>
    <w:rsid w:val="000E0415"/>
    <w:rsid w:val="000E0637"/>
    <w:rsid w:val="000E1362"/>
    <w:rsid w:val="000E3990"/>
    <w:rsid w:val="000E3EB1"/>
    <w:rsid w:val="000E4A8A"/>
    <w:rsid w:val="000F1791"/>
    <w:rsid w:val="000F1E51"/>
    <w:rsid w:val="000F2981"/>
    <w:rsid w:val="000F4FF6"/>
    <w:rsid w:val="000F5532"/>
    <w:rsid w:val="00110035"/>
    <w:rsid w:val="001103AA"/>
    <w:rsid w:val="00110611"/>
    <w:rsid w:val="0011148E"/>
    <w:rsid w:val="00111A5C"/>
    <w:rsid w:val="001158BA"/>
    <w:rsid w:val="001162AE"/>
    <w:rsid w:val="0011666B"/>
    <w:rsid w:val="001210AA"/>
    <w:rsid w:val="00121D12"/>
    <w:rsid w:val="00121D95"/>
    <w:rsid w:val="00123D8D"/>
    <w:rsid w:val="00130A16"/>
    <w:rsid w:val="00131BAA"/>
    <w:rsid w:val="0013299E"/>
    <w:rsid w:val="00136C6A"/>
    <w:rsid w:val="00140D63"/>
    <w:rsid w:val="00145971"/>
    <w:rsid w:val="00147062"/>
    <w:rsid w:val="00153C2C"/>
    <w:rsid w:val="00156FD3"/>
    <w:rsid w:val="001630A0"/>
    <w:rsid w:val="00164FF7"/>
    <w:rsid w:val="00165F3A"/>
    <w:rsid w:val="0016663C"/>
    <w:rsid w:val="001718DB"/>
    <w:rsid w:val="001723AA"/>
    <w:rsid w:val="0017318C"/>
    <w:rsid w:val="00173696"/>
    <w:rsid w:val="001746C1"/>
    <w:rsid w:val="00175E6F"/>
    <w:rsid w:val="00177C0F"/>
    <w:rsid w:val="001817D6"/>
    <w:rsid w:val="00186EEA"/>
    <w:rsid w:val="0019174F"/>
    <w:rsid w:val="00193F25"/>
    <w:rsid w:val="001A1D4B"/>
    <w:rsid w:val="001A2105"/>
    <w:rsid w:val="001A6E11"/>
    <w:rsid w:val="001A6F83"/>
    <w:rsid w:val="001B1EF2"/>
    <w:rsid w:val="001B4B04"/>
    <w:rsid w:val="001B5053"/>
    <w:rsid w:val="001B6026"/>
    <w:rsid w:val="001B7630"/>
    <w:rsid w:val="001C29B3"/>
    <w:rsid w:val="001C346C"/>
    <w:rsid w:val="001C6663"/>
    <w:rsid w:val="001C6685"/>
    <w:rsid w:val="001C7895"/>
    <w:rsid w:val="001D0C8C"/>
    <w:rsid w:val="001D1419"/>
    <w:rsid w:val="001D26DF"/>
    <w:rsid w:val="001D3A03"/>
    <w:rsid w:val="001D4954"/>
    <w:rsid w:val="001D4AEC"/>
    <w:rsid w:val="001D7750"/>
    <w:rsid w:val="001E211D"/>
    <w:rsid w:val="001E3EEF"/>
    <w:rsid w:val="001E4C81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1287C"/>
    <w:rsid w:val="00222DF8"/>
    <w:rsid w:val="00223A66"/>
    <w:rsid w:val="00224A05"/>
    <w:rsid w:val="00224D92"/>
    <w:rsid w:val="0022549B"/>
    <w:rsid w:val="00234DF2"/>
    <w:rsid w:val="00237818"/>
    <w:rsid w:val="00237E67"/>
    <w:rsid w:val="0024669A"/>
    <w:rsid w:val="0024772E"/>
    <w:rsid w:val="002477DC"/>
    <w:rsid w:val="00250271"/>
    <w:rsid w:val="002514D4"/>
    <w:rsid w:val="002565A5"/>
    <w:rsid w:val="00260836"/>
    <w:rsid w:val="00261ACC"/>
    <w:rsid w:val="002646A4"/>
    <w:rsid w:val="00267B69"/>
    <w:rsid w:val="00267F5F"/>
    <w:rsid w:val="002706BB"/>
    <w:rsid w:val="002709B0"/>
    <w:rsid w:val="00271AEC"/>
    <w:rsid w:val="0027255D"/>
    <w:rsid w:val="0027517D"/>
    <w:rsid w:val="00275325"/>
    <w:rsid w:val="00275843"/>
    <w:rsid w:val="0027769C"/>
    <w:rsid w:val="00281B4C"/>
    <w:rsid w:val="00282751"/>
    <w:rsid w:val="00282E77"/>
    <w:rsid w:val="00283430"/>
    <w:rsid w:val="00284318"/>
    <w:rsid w:val="0028521D"/>
    <w:rsid w:val="002864E1"/>
    <w:rsid w:val="00286B4D"/>
    <w:rsid w:val="0029034E"/>
    <w:rsid w:val="0029372B"/>
    <w:rsid w:val="0029441F"/>
    <w:rsid w:val="002971F8"/>
    <w:rsid w:val="00297904"/>
    <w:rsid w:val="002A2DDB"/>
    <w:rsid w:val="002A4C9A"/>
    <w:rsid w:val="002A4F99"/>
    <w:rsid w:val="002A541D"/>
    <w:rsid w:val="002B5655"/>
    <w:rsid w:val="002C03AE"/>
    <w:rsid w:val="002C1C5D"/>
    <w:rsid w:val="002C2CE3"/>
    <w:rsid w:val="002C6AC2"/>
    <w:rsid w:val="002D0CA9"/>
    <w:rsid w:val="002D3D30"/>
    <w:rsid w:val="002D4643"/>
    <w:rsid w:val="002D66AD"/>
    <w:rsid w:val="002D6D5C"/>
    <w:rsid w:val="002E1D83"/>
    <w:rsid w:val="002E4DE5"/>
    <w:rsid w:val="002F175C"/>
    <w:rsid w:val="002F5EA4"/>
    <w:rsid w:val="00302E18"/>
    <w:rsid w:val="003146B7"/>
    <w:rsid w:val="00314EC3"/>
    <w:rsid w:val="003229D8"/>
    <w:rsid w:val="00324457"/>
    <w:rsid w:val="00325ACC"/>
    <w:rsid w:val="003336F3"/>
    <w:rsid w:val="00335DE1"/>
    <w:rsid w:val="00336DB6"/>
    <w:rsid w:val="00341BF0"/>
    <w:rsid w:val="003509E1"/>
    <w:rsid w:val="00352709"/>
    <w:rsid w:val="0035279D"/>
    <w:rsid w:val="00353B6A"/>
    <w:rsid w:val="003563FB"/>
    <w:rsid w:val="00360735"/>
    <w:rsid w:val="003619B5"/>
    <w:rsid w:val="00362309"/>
    <w:rsid w:val="00365763"/>
    <w:rsid w:val="00367D75"/>
    <w:rsid w:val="00371178"/>
    <w:rsid w:val="003711BC"/>
    <w:rsid w:val="00371590"/>
    <w:rsid w:val="00377020"/>
    <w:rsid w:val="003776D0"/>
    <w:rsid w:val="003816C2"/>
    <w:rsid w:val="003834A4"/>
    <w:rsid w:val="003850AC"/>
    <w:rsid w:val="00392E47"/>
    <w:rsid w:val="00394CC5"/>
    <w:rsid w:val="003979B6"/>
    <w:rsid w:val="003A2CB7"/>
    <w:rsid w:val="003A6810"/>
    <w:rsid w:val="003B173B"/>
    <w:rsid w:val="003B1F9F"/>
    <w:rsid w:val="003B2A95"/>
    <w:rsid w:val="003B3CDB"/>
    <w:rsid w:val="003B3F54"/>
    <w:rsid w:val="003B4873"/>
    <w:rsid w:val="003B5B39"/>
    <w:rsid w:val="003C0075"/>
    <w:rsid w:val="003C2CC4"/>
    <w:rsid w:val="003C5B3A"/>
    <w:rsid w:val="003C7018"/>
    <w:rsid w:val="003D1847"/>
    <w:rsid w:val="003D4B23"/>
    <w:rsid w:val="003D5C99"/>
    <w:rsid w:val="003D6CB1"/>
    <w:rsid w:val="003D7DAB"/>
    <w:rsid w:val="003E1111"/>
    <w:rsid w:val="003E130E"/>
    <w:rsid w:val="003E3014"/>
    <w:rsid w:val="003E63A8"/>
    <w:rsid w:val="003E7397"/>
    <w:rsid w:val="003E77BB"/>
    <w:rsid w:val="003F58C6"/>
    <w:rsid w:val="003F596A"/>
    <w:rsid w:val="004021CB"/>
    <w:rsid w:val="004048DD"/>
    <w:rsid w:val="004066A5"/>
    <w:rsid w:val="00410C89"/>
    <w:rsid w:val="004114BC"/>
    <w:rsid w:val="00414E58"/>
    <w:rsid w:val="00414FFD"/>
    <w:rsid w:val="00416B2E"/>
    <w:rsid w:val="00420E71"/>
    <w:rsid w:val="00421FE8"/>
    <w:rsid w:val="00422E03"/>
    <w:rsid w:val="0042319F"/>
    <w:rsid w:val="004236BE"/>
    <w:rsid w:val="004240EB"/>
    <w:rsid w:val="0042588A"/>
    <w:rsid w:val="00426B9B"/>
    <w:rsid w:val="004274DF"/>
    <w:rsid w:val="004325CB"/>
    <w:rsid w:val="004429AA"/>
    <w:rsid w:val="00442A83"/>
    <w:rsid w:val="00443285"/>
    <w:rsid w:val="00447E13"/>
    <w:rsid w:val="00454203"/>
    <w:rsid w:val="00454633"/>
    <w:rsid w:val="0045495B"/>
    <w:rsid w:val="004561E5"/>
    <w:rsid w:val="004565C6"/>
    <w:rsid w:val="004570B1"/>
    <w:rsid w:val="004570E4"/>
    <w:rsid w:val="00457ECC"/>
    <w:rsid w:val="00461569"/>
    <w:rsid w:val="00463723"/>
    <w:rsid w:val="00465083"/>
    <w:rsid w:val="004711F4"/>
    <w:rsid w:val="00472330"/>
    <w:rsid w:val="004732BE"/>
    <w:rsid w:val="00473395"/>
    <w:rsid w:val="0047379F"/>
    <w:rsid w:val="00481639"/>
    <w:rsid w:val="00481CB7"/>
    <w:rsid w:val="00483811"/>
    <w:rsid w:val="0048397A"/>
    <w:rsid w:val="00485CBB"/>
    <w:rsid w:val="004866B7"/>
    <w:rsid w:val="004900B8"/>
    <w:rsid w:val="00490D93"/>
    <w:rsid w:val="00496532"/>
    <w:rsid w:val="00496906"/>
    <w:rsid w:val="004A27BC"/>
    <w:rsid w:val="004A2BD3"/>
    <w:rsid w:val="004A3347"/>
    <w:rsid w:val="004A33AA"/>
    <w:rsid w:val="004A5098"/>
    <w:rsid w:val="004A6F63"/>
    <w:rsid w:val="004B1837"/>
    <w:rsid w:val="004B2EAF"/>
    <w:rsid w:val="004B77A6"/>
    <w:rsid w:val="004C2461"/>
    <w:rsid w:val="004C2EC8"/>
    <w:rsid w:val="004C7462"/>
    <w:rsid w:val="004D0588"/>
    <w:rsid w:val="004D1404"/>
    <w:rsid w:val="004D33EE"/>
    <w:rsid w:val="004D451A"/>
    <w:rsid w:val="004E6FFC"/>
    <w:rsid w:val="004E77B2"/>
    <w:rsid w:val="004F1476"/>
    <w:rsid w:val="004F6969"/>
    <w:rsid w:val="0050113C"/>
    <w:rsid w:val="00504B2D"/>
    <w:rsid w:val="00506099"/>
    <w:rsid w:val="005142F0"/>
    <w:rsid w:val="00517A07"/>
    <w:rsid w:val="0052136D"/>
    <w:rsid w:val="00522680"/>
    <w:rsid w:val="00525CA7"/>
    <w:rsid w:val="00527112"/>
    <w:rsid w:val="00527225"/>
    <w:rsid w:val="0052775E"/>
    <w:rsid w:val="005313C6"/>
    <w:rsid w:val="0053784E"/>
    <w:rsid w:val="0054034C"/>
    <w:rsid w:val="005420F2"/>
    <w:rsid w:val="00544483"/>
    <w:rsid w:val="00544504"/>
    <w:rsid w:val="00547B54"/>
    <w:rsid w:val="00551505"/>
    <w:rsid w:val="00551E40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13C3"/>
    <w:rsid w:val="005816C6"/>
    <w:rsid w:val="00587447"/>
    <w:rsid w:val="005879FF"/>
    <w:rsid w:val="00591D4E"/>
    <w:rsid w:val="005941EC"/>
    <w:rsid w:val="005958A0"/>
    <w:rsid w:val="00596156"/>
    <w:rsid w:val="0059724D"/>
    <w:rsid w:val="00597EBB"/>
    <w:rsid w:val="005A1A08"/>
    <w:rsid w:val="005A2E0F"/>
    <w:rsid w:val="005A3960"/>
    <w:rsid w:val="005A55E5"/>
    <w:rsid w:val="005A619C"/>
    <w:rsid w:val="005A7D56"/>
    <w:rsid w:val="005B3DB3"/>
    <w:rsid w:val="005B4E13"/>
    <w:rsid w:val="005C1D54"/>
    <w:rsid w:val="005C280D"/>
    <w:rsid w:val="005C2DC1"/>
    <w:rsid w:val="005C342F"/>
    <w:rsid w:val="005C551E"/>
    <w:rsid w:val="005D0D8E"/>
    <w:rsid w:val="005D36CF"/>
    <w:rsid w:val="005D4078"/>
    <w:rsid w:val="005D49CD"/>
    <w:rsid w:val="005D4D80"/>
    <w:rsid w:val="005D7CAC"/>
    <w:rsid w:val="005E17E6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4AB4"/>
    <w:rsid w:val="00605042"/>
    <w:rsid w:val="00605798"/>
    <w:rsid w:val="0060603F"/>
    <w:rsid w:val="00610834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36F77"/>
    <w:rsid w:val="006404E9"/>
    <w:rsid w:val="00640B26"/>
    <w:rsid w:val="00646FEA"/>
    <w:rsid w:val="0065178B"/>
    <w:rsid w:val="00652D0A"/>
    <w:rsid w:val="00656CC9"/>
    <w:rsid w:val="00660126"/>
    <w:rsid w:val="00662BB6"/>
    <w:rsid w:val="00662CFB"/>
    <w:rsid w:val="006642B6"/>
    <w:rsid w:val="0066792F"/>
    <w:rsid w:val="006720EA"/>
    <w:rsid w:val="00672FDA"/>
    <w:rsid w:val="00673A86"/>
    <w:rsid w:val="00675849"/>
    <w:rsid w:val="00676606"/>
    <w:rsid w:val="00676D43"/>
    <w:rsid w:val="00677246"/>
    <w:rsid w:val="006830BA"/>
    <w:rsid w:val="00684C21"/>
    <w:rsid w:val="006904BE"/>
    <w:rsid w:val="00690610"/>
    <w:rsid w:val="006924F6"/>
    <w:rsid w:val="00694C6A"/>
    <w:rsid w:val="00695084"/>
    <w:rsid w:val="006A00CC"/>
    <w:rsid w:val="006A0743"/>
    <w:rsid w:val="006A1DA6"/>
    <w:rsid w:val="006A2530"/>
    <w:rsid w:val="006A32FE"/>
    <w:rsid w:val="006A4638"/>
    <w:rsid w:val="006A4ABA"/>
    <w:rsid w:val="006A681C"/>
    <w:rsid w:val="006B12C6"/>
    <w:rsid w:val="006B3F9F"/>
    <w:rsid w:val="006B6023"/>
    <w:rsid w:val="006B6628"/>
    <w:rsid w:val="006C1AF1"/>
    <w:rsid w:val="006C214C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29BA"/>
    <w:rsid w:val="006E564B"/>
    <w:rsid w:val="006E5927"/>
    <w:rsid w:val="006E7191"/>
    <w:rsid w:val="006F12F1"/>
    <w:rsid w:val="006F1990"/>
    <w:rsid w:val="00701167"/>
    <w:rsid w:val="007011A3"/>
    <w:rsid w:val="007012FD"/>
    <w:rsid w:val="007019E3"/>
    <w:rsid w:val="00703577"/>
    <w:rsid w:val="00703768"/>
    <w:rsid w:val="007047A9"/>
    <w:rsid w:val="00705894"/>
    <w:rsid w:val="00715EC7"/>
    <w:rsid w:val="0071708D"/>
    <w:rsid w:val="00724C17"/>
    <w:rsid w:val="0072632A"/>
    <w:rsid w:val="0073035F"/>
    <w:rsid w:val="007327D5"/>
    <w:rsid w:val="00734E3F"/>
    <w:rsid w:val="0073593C"/>
    <w:rsid w:val="00735E74"/>
    <w:rsid w:val="00737E7A"/>
    <w:rsid w:val="007403B7"/>
    <w:rsid w:val="00741692"/>
    <w:rsid w:val="00742827"/>
    <w:rsid w:val="007442DE"/>
    <w:rsid w:val="007504E1"/>
    <w:rsid w:val="00752B30"/>
    <w:rsid w:val="007629C8"/>
    <w:rsid w:val="00763DD4"/>
    <w:rsid w:val="00763EA8"/>
    <w:rsid w:val="0076669C"/>
    <w:rsid w:val="00766A38"/>
    <w:rsid w:val="0077047D"/>
    <w:rsid w:val="007708A5"/>
    <w:rsid w:val="00773A18"/>
    <w:rsid w:val="00781645"/>
    <w:rsid w:val="00781C46"/>
    <w:rsid w:val="00784790"/>
    <w:rsid w:val="007851CB"/>
    <w:rsid w:val="007931F7"/>
    <w:rsid w:val="00796040"/>
    <w:rsid w:val="00796EED"/>
    <w:rsid w:val="00797B3E"/>
    <w:rsid w:val="007A0D0E"/>
    <w:rsid w:val="007A2F1B"/>
    <w:rsid w:val="007A618B"/>
    <w:rsid w:val="007B0638"/>
    <w:rsid w:val="007B2176"/>
    <w:rsid w:val="007B249A"/>
    <w:rsid w:val="007B5332"/>
    <w:rsid w:val="007B56C8"/>
    <w:rsid w:val="007B6BA5"/>
    <w:rsid w:val="007C1036"/>
    <w:rsid w:val="007C3390"/>
    <w:rsid w:val="007C38EF"/>
    <w:rsid w:val="007C4F4B"/>
    <w:rsid w:val="007C554F"/>
    <w:rsid w:val="007D0DDB"/>
    <w:rsid w:val="007D1AA7"/>
    <w:rsid w:val="007D3162"/>
    <w:rsid w:val="007D6EBD"/>
    <w:rsid w:val="007D784A"/>
    <w:rsid w:val="007E01E9"/>
    <w:rsid w:val="007E06E0"/>
    <w:rsid w:val="007E1827"/>
    <w:rsid w:val="007E1F15"/>
    <w:rsid w:val="007E58CD"/>
    <w:rsid w:val="007E63F3"/>
    <w:rsid w:val="007F2D2F"/>
    <w:rsid w:val="007F32E1"/>
    <w:rsid w:val="007F3619"/>
    <w:rsid w:val="007F6611"/>
    <w:rsid w:val="008021EF"/>
    <w:rsid w:val="008026B6"/>
    <w:rsid w:val="00802B38"/>
    <w:rsid w:val="00802BF1"/>
    <w:rsid w:val="0081086B"/>
    <w:rsid w:val="00811920"/>
    <w:rsid w:val="00812419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1E86"/>
    <w:rsid w:val="00843767"/>
    <w:rsid w:val="008439B8"/>
    <w:rsid w:val="00847057"/>
    <w:rsid w:val="00857AEF"/>
    <w:rsid w:val="008600BB"/>
    <w:rsid w:val="00861FEB"/>
    <w:rsid w:val="00863D46"/>
    <w:rsid w:val="00863F32"/>
    <w:rsid w:val="008679D9"/>
    <w:rsid w:val="008731E4"/>
    <w:rsid w:val="00875766"/>
    <w:rsid w:val="008841AF"/>
    <w:rsid w:val="008878DE"/>
    <w:rsid w:val="0089025B"/>
    <w:rsid w:val="00893000"/>
    <w:rsid w:val="0089303C"/>
    <w:rsid w:val="00894669"/>
    <w:rsid w:val="0089538C"/>
    <w:rsid w:val="00895BAB"/>
    <w:rsid w:val="008979B1"/>
    <w:rsid w:val="008A50EE"/>
    <w:rsid w:val="008A5688"/>
    <w:rsid w:val="008A6B25"/>
    <w:rsid w:val="008A6C4F"/>
    <w:rsid w:val="008B2335"/>
    <w:rsid w:val="008B6BA3"/>
    <w:rsid w:val="008B7236"/>
    <w:rsid w:val="008B73D6"/>
    <w:rsid w:val="008C04E2"/>
    <w:rsid w:val="008C1D80"/>
    <w:rsid w:val="008C271F"/>
    <w:rsid w:val="008C4B88"/>
    <w:rsid w:val="008D0E72"/>
    <w:rsid w:val="008D2334"/>
    <w:rsid w:val="008D244D"/>
    <w:rsid w:val="008E0678"/>
    <w:rsid w:val="008E26FA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10DE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A1C"/>
    <w:rsid w:val="0093661A"/>
    <w:rsid w:val="00936E4A"/>
    <w:rsid w:val="009374B4"/>
    <w:rsid w:val="00940F93"/>
    <w:rsid w:val="00947BD8"/>
    <w:rsid w:val="0095606F"/>
    <w:rsid w:val="00957EB6"/>
    <w:rsid w:val="00961785"/>
    <w:rsid w:val="0096751C"/>
    <w:rsid w:val="00973BBC"/>
    <w:rsid w:val="00973C44"/>
    <w:rsid w:val="009760F3"/>
    <w:rsid w:val="0097696C"/>
    <w:rsid w:val="00976CFB"/>
    <w:rsid w:val="009812D6"/>
    <w:rsid w:val="00982036"/>
    <w:rsid w:val="009875F4"/>
    <w:rsid w:val="00990737"/>
    <w:rsid w:val="009920DD"/>
    <w:rsid w:val="009941AF"/>
    <w:rsid w:val="009956B6"/>
    <w:rsid w:val="0099747B"/>
    <w:rsid w:val="009A0830"/>
    <w:rsid w:val="009A0E8D"/>
    <w:rsid w:val="009A0F18"/>
    <w:rsid w:val="009A5C11"/>
    <w:rsid w:val="009A5C6E"/>
    <w:rsid w:val="009A6244"/>
    <w:rsid w:val="009A776B"/>
    <w:rsid w:val="009A7D9E"/>
    <w:rsid w:val="009B26E7"/>
    <w:rsid w:val="009B2D9F"/>
    <w:rsid w:val="009C0B8E"/>
    <w:rsid w:val="009C1918"/>
    <w:rsid w:val="009C306B"/>
    <w:rsid w:val="009D02B2"/>
    <w:rsid w:val="009D6B04"/>
    <w:rsid w:val="009E076B"/>
    <w:rsid w:val="009E28E1"/>
    <w:rsid w:val="009E31F8"/>
    <w:rsid w:val="009E5596"/>
    <w:rsid w:val="009E6EBC"/>
    <w:rsid w:val="009E7286"/>
    <w:rsid w:val="009F5A70"/>
    <w:rsid w:val="009F6978"/>
    <w:rsid w:val="009F6ECF"/>
    <w:rsid w:val="00A00697"/>
    <w:rsid w:val="00A00A3F"/>
    <w:rsid w:val="00A01489"/>
    <w:rsid w:val="00A022C8"/>
    <w:rsid w:val="00A03381"/>
    <w:rsid w:val="00A046A3"/>
    <w:rsid w:val="00A11807"/>
    <w:rsid w:val="00A144E6"/>
    <w:rsid w:val="00A260EF"/>
    <w:rsid w:val="00A26129"/>
    <w:rsid w:val="00A278F2"/>
    <w:rsid w:val="00A3026E"/>
    <w:rsid w:val="00A30B27"/>
    <w:rsid w:val="00A32DEF"/>
    <w:rsid w:val="00A338F1"/>
    <w:rsid w:val="00A35BE0"/>
    <w:rsid w:val="00A40A79"/>
    <w:rsid w:val="00A4373C"/>
    <w:rsid w:val="00A45485"/>
    <w:rsid w:val="00A54C24"/>
    <w:rsid w:val="00A568EC"/>
    <w:rsid w:val="00A6129C"/>
    <w:rsid w:val="00A61440"/>
    <w:rsid w:val="00A65994"/>
    <w:rsid w:val="00A65C2F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224D"/>
    <w:rsid w:val="00A86C48"/>
    <w:rsid w:val="00A93CD4"/>
    <w:rsid w:val="00A94361"/>
    <w:rsid w:val="00AA0CD7"/>
    <w:rsid w:val="00AA293C"/>
    <w:rsid w:val="00AA5E3A"/>
    <w:rsid w:val="00AA626D"/>
    <w:rsid w:val="00AA6B02"/>
    <w:rsid w:val="00AB3532"/>
    <w:rsid w:val="00AB5C99"/>
    <w:rsid w:val="00AB5D2B"/>
    <w:rsid w:val="00AC25C0"/>
    <w:rsid w:val="00AC3F1A"/>
    <w:rsid w:val="00AC4D43"/>
    <w:rsid w:val="00AD0406"/>
    <w:rsid w:val="00AE08F1"/>
    <w:rsid w:val="00AE2E12"/>
    <w:rsid w:val="00AE74CC"/>
    <w:rsid w:val="00AF0EA9"/>
    <w:rsid w:val="00AF434F"/>
    <w:rsid w:val="00AF4570"/>
    <w:rsid w:val="00AF5072"/>
    <w:rsid w:val="00B0107C"/>
    <w:rsid w:val="00B02C99"/>
    <w:rsid w:val="00B06F96"/>
    <w:rsid w:val="00B159D7"/>
    <w:rsid w:val="00B15F1E"/>
    <w:rsid w:val="00B170C8"/>
    <w:rsid w:val="00B30179"/>
    <w:rsid w:val="00B33B8F"/>
    <w:rsid w:val="00B3446B"/>
    <w:rsid w:val="00B35CD5"/>
    <w:rsid w:val="00B40092"/>
    <w:rsid w:val="00B421C1"/>
    <w:rsid w:val="00B43E68"/>
    <w:rsid w:val="00B53483"/>
    <w:rsid w:val="00B55C71"/>
    <w:rsid w:val="00B567A2"/>
    <w:rsid w:val="00B56E4A"/>
    <w:rsid w:val="00B56E9C"/>
    <w:rsid w:val="00B64B1F"/>
    <w:rsid w:val="00B654F3"/>
    <w:rsid w:val="00B6553F"/>
    <w:rsid w:val="00B65E10"/>
    <w:rsid w:val="00B7025D"/>
    <w:rsid w:val="00B70D3C"/>
    <w:rsid w:val="00B70FF0"/>
    <w:rsid w:val="00B72BE1"/>
    <w:rsid w:val="00B74C28"/>
    <w:rsid w:val="00B776BE"/>
    <w:rsid w:val="00B777AE"/>
    <w:rsid w:val="00B77D05"/>
    <w:rsid w:val="00B81206"/>
    <w:rsid w:val="00B81E12"/>
    <w:rsid w:val="00B842E5"/>
    <w:rsid w:val="00B876F7"/>
    <w:rsid w:val="00B903D2"/>
    <w:rsid w:val="00B93027"/>
    <w:rsid w:val="00B946EE"/>
    <w:rsid w:val="00B9622C"/>
    <w:rsid w:val="00B96BDE"/>
    <w:rsid w:val="00BB3F2F"/>
    <w:rsid w:val="00BB471F"/>
    <w:rsid w:val="00BB7BA5"/>
    <w:rsid w:val="00BC1ABB"/>
    <w:rsid w:val="00BC1C9F"/>
    <w:rsid w:val="00BC3FA0"/>
    <w:rsid w:val="00BC5010"/>
    <w:rsid w:val="00BC5F1D"/>
    <w:rsid w:val="00BC6CDD"/>
    <w:rsid w:val="00BC74E9"/>
    <w:rsid w:val="00BD43A5"/>
    <w:rsid w:val="00BD6A39"/>
    <w:rsid w:val="00BE3161"/>
    <w:rsid w:val="00BE51D1"/>
    <w:rsid w:val="00BE732E"/>
    <w:rsid w:val="00BE7AAC"/>
    <w:rsid w:val="00BF0CF2"/>
    <w:rsid w:val="00BF2EF3"/>
    <w:rsid w:val="00BF48D9"/>
    <w:rsid w:val="00BF5486"/>
    <w:rsid w:val="00BF67DE"/>
    <w:rsid w:val="00BF68A8"/>
    <w:rsid w:val="00BF6E4D"/>
    <w:rsid w:val="00BF76F9"/>
    <w:rsid w:val="00C000C7"/>
    <w:rsid w:val="00C11661"/>
    <w:rsid w:val="00C11A03"/>
    <w:rsid w:val="00C14EC4"/>
    <w:rsid w:val="00C17B9D"/>
    <w:rsid w:val="00C17F7C"/>
    <w:rsid w:val="00C22C0C"/>
    <w:rsid w:val="00C25CAF"/>
    <w:rsid w:val="00C26538"/>
    <w:rsid w:val="00C2766D"/>
    <w:rsid w:val="00C34337"/>
    <w:rsid w:val="00C36DF5"/>
    <w:rsid w:val="00C42599"/>
    <w:rsid w:val="00C43DD2"/>
    <w:rsid w:val="00C4527F"/>
    <w:rsid w:val="00C45986"/>
    <w:rsid w:val="00C463DD"/>
    <w:rsid w:val="00C465BB"/>
    <w:rsid w:val="00C4724C"/>
    <w:rsid w:val="00C51AD6"/>
    <w:rsid w:val="00C5232C"/>
    <w:rsid w:val="00C55F19"/>
    <w:rsid w:val="00C566DB"/>
    <w:rsid w:val="00C60884"/>
    <w:rsid w:val="00C60D3B"/>
    <w:rsid w:val="00C629A0"/>
    <w:rsid w:val="00C62EBB"/>
    <w:rsid w:val="00C63A4B"/>
    <w:rsid w:val="00C64629"/>
    <w:rsid w:val="00C64CBC"/>
    <w:rsid w:val="00C67CA2"/>
    <w:rsid w:val="00C711ED"/>
    <w:rsid w:val="00C745C3"/>
    <w:rsid w:val="00C74F4B"/>
    <w:rsid w:val="00C75A4D"/>
    <w:rsid w:val="00C75D0C"/>
    <w:rsid w:val="00C768C9"/>
    <w:rsid w:val="00C845EC"/>
    <w:rsid w:val="00C91922"/>
    <w:rsid w:val="00C924D2"/>
    <w:rsid w:val="00C92FF9"/>
    <w:rsid w:val="00C933EF"/>
    <w:rsid w:val="00C96DF2"/>
    <w:rsid w:val="00C97150"/>
    <w:rsid w:val="00CA31C6"/>
    <w:rsid w:val="00CA6920"/>
    <w:rsid w:val="00CA6D93"/>
    <w:rsid w:val="00CA7D2A"/>
    <w:rsid w:val="00CB0F53"/>
    <w:rsid w:val="00CB3E03"/>
    <w:rsid w:val="00CB75BF"/>
    <w:rsid w:val="00CC2893"/>
    <w:rsid w:val="00CC5BC3"/>
    <w:rsid w:val="00CD1B04"/>
    <w:rsid w:val="00CD2ED4"/>
    <w:rsid w:val="00CD4AA6"/>
    <w:rsid w:val="00CD5BA2"/>
    <w:rsid w:val="00CD6BFA"/>
    <w:rsid w:val="00CD6E37"/>
    <w:rsid w:val="00CE37CD"/>
    <w:rsid w:val="00CE4A8F"/>
    <w:rsid w:val="00CF299F"/>
    <w:rsid w:val="00CF74AE"/>
    <w:rsid w:val="00D000E6"/>
    <w:rsid w:val="00D00EBF"/>
    <w:rsid w:val="00D02987"/>
    <w:rsid w:val="00D04C98"/>
    <w:rsid w:val="00D11F71"/>
    <w:rsid w:val="00D12F38"/>
    <w:rsid w:val="00D130D3"/>
    <w:rsid w:val="00D13D3B"/>
    <w:rsid w:val="00D2002F"/>
    <w:rsid w:val="00D2031B"/>
    <w:rsid w:val="00D206B2"/>
    <w:rsid w:val="00D2089B"/>
    <w:rsid w:val="00D20FB0"/>
    <w:rsid w:val="00D21BAC"/>
    <w:rsid w:val="00D248B6"/>
    <w:rsid w:val="00D25FE2"/>
    <w:rsid w:val="00D3022D"/>
    <w:rsid w:val="00D329C1"/>
    <w:rsid w:val="00D33DD8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539A8"/>
    <w:rsid w:val="00D55AC0"/>
    <w:rsid w:val="00D611FF"/>
    <w:rsid w:val="00D61562"/>
    <w:rsid w:val="00D63CF0"/>
    <w:rsid w:val="00D64D24"/>
    <w:rsid w:val="00D64E1F"/>
    <w:rsid w:val="00D65BC3"/>
    <w:rsid w:val="00D712B8"/>
    <w:rsid w:val="00D7265B"/>
    <w:rsid w:val="00D773DF"/>
    <w:rsid w:val="00D858D0"/>
    <w:rsid w:val="00D86C13"/>
    <w:rsid w:val="00D92E49"/>
    <w:rsid w:val="00D933B8"/>
    <w:rsid w:val="00D95303"/>
    <w:rsid w:val="00D978C6"/>
    <w:rsid w:val="00DA1781"/>
    <w:rsid w:val="00DA3C1C"/>
    <w:rsid w:val="00DA47F7"/>
    <w:rsid w:val="00DA7784"/>
    <w:rsid w:val="00DB06F9"/>
    <w:rsid w:val="00DB0A49"/>
    <w:rsid w:val="00DB12D7"/>
    <w:rsid w:val="00DB3865"/>
    <w:rsid w:val="00DB539C"/>
    <w:rsid w:val="00DB5C6F"/>
    <w:rsid w:val="00DB6987"/>
    <w:rsid w:val="00DC092A"/>
    <w:rsid w:val="00DC1C1D"/>
    <w:rsid w:val="00DC2ADE"/>
    <w:rsid w:val="00DC393A"/>
    <w:rsid w:val="00DC7544"/>
    <w:rsid w:val="00DC79F9"/>
    <w:rsid w:val="00DD093F"/>
    <w:rsid w:val="00DD1088"/>
    <w:rsid w:val="00DD4239"/>
    <w:rsid w:val="00DD56E0"/>
    <w:rsid w:val="00DE53B6"/>
    <w:rsid w:val="00DE6B06"/>
    <w:rsid w:val="00DF4D79"/>
    <w:rsid w:val="00DF5AC5"/>
    <w:rsid w:val="00DF5FF4"/>
    <w:rsid w:val="00DF6813"/>
    <w:rsid w:val="00DF6C26"/>
    <w:rsid w:val="00DF6ED8"/>
    <w:rsid w:val="00E00611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295C"/>
    <w:rsid w:val="00E5372B"/>
    <w:rsid w:val="00E54454"/>
    <w:rsid w:val="00E568C7"/>
    <w:rsid w:val="00E64514"/>
    <w:rsid w:val="00E645BB"/>
    <w:rsid w:val="00E64CFF"/>
    <w:rsid w:val="00E65D68"/>
    <w:rsid w:val="00E65F92"/>
    <w:rsid w:val="00E6717E"/>
    <w:rsid w:val="00E70BBC"/>
    <w:rsid w:val="00E71BC8"/>
    <w:rsid w:val="00E7260F"/>
    <w:rsid w:val="00E73F5D"/>
    <w:rsid w:val="00E7541A"/>
    <w:rsid w:val="00E77E4E"/>
    <w:rsid w:val="00E87601"/>
    <w:rsid w:val="00E8777B"/>
    <w:rsid w:val="00E87BF2"/>
    <w:rsid w:val="00E91B79"/>
    <w:rsid w:val="00E93FF0"/>
    <w:rsid w:val="00E94ED4"/>
    <w:rsid w:val="00E96630"/>
    <w:rsid w:val="00E97BAF"/>
    <w:rsid w:val="00E97F9F"/>
    <w:rsid w:val="00EA08F2"/>
    <w:rsid w:val="00EA2965"/>
    <w:rsid w:val="00EA3FC3"/>
    <w:rsid w:val="00EA73B9"/>
    <w:rsid w:val="00EB09F5"/>
    <w:rsid w:val="00EB3B4B"/>
    <w:rsid w:val="00EB68C2"/>
    <w:rsid w:val="00EC0EC1"/>
    <w:rsid w:val="00EC211A"/>
    <w:rsid w:val="00EC60D8"/>
    <w:rsid w:val="00EC64E0"/>
    <w:rsid w:val="00EC6B97"/>
    <w:rsid w:val="00ED099A"/>
    <w:rsid w:val="00ED7297"/>
    <w:rsid w:val="00ED7A2A"/>
    <w:rsid w:val="00EE098A"/>
    <w:rsid w:val="00EE105C"/>
    <w:rsid w:val="00EE38EC"/>
    <w:rsid w:val="00EE5A98"/>
    <w:rsid w:val="00EE5EA4"/>
    <w:rsid w:val="00EF1D7F"/>
    <w:rsid w:val="00EF3048"/>
    <w:rsid w:val="00EF4C20"/>
    <w:rsid w:val="00F015F8"/>
    <w:rsid w:val="00F050A0"/>
    <w:rsid w:val="00F11FF4"/>
    <w:rsid w:val="00F12849"/>
    <w:rsid w:val="00F12D83"/>
    <w:rsid w:val="00F15436"/>
    <w:rsid w:val="00F16428"/>
    <w:rsid w:val="00F23D5B"/>
    <w:rsid w:val="00F25064"/>
    <w:rsid w:val="00F259E5"/>
    <w:rsid w:val="00F26BC4"/>
    <w:rsid w:val="00F31E5F"/>
    <w:rsid w:val="00F333A2"/>
    <w:rsid w:val="00F36F52"/>
    <w:rsid w:val="00F37C38"/>
    <w:rsid w:val="00F42032"/>
    <w:rsid w:val="00F429B2"/>
    <w:rsid w:val="00F50F8B"/>
    <w:rsid w:val="00F52C77"/>
    <w:rsid w:val="00F55403"/>
    <w:rsid w:val="00F6100A"/>
    <w:rsid w:val="00F643D1"/>
    <w:rsid w:val="00F66C5E"/>
    <w:rsid w:val="00F71495"/>
    <w:rsid w:val="00F71BEF"/>
    <w:rsid w:val="00F7208B"/>
    <w:rsid w:val="00F74DA5"/>
    <w:rsid w:val="00F75087"/>
    <w:rsid w:val="00F8066F"/>
    <w:rsid w:val="00F8467B"/>
    <w:rsid w:val="00F87036"/>
    <w:rsid w:val="00F93781"/>
    <w:rsid w:val="00F945B6"/>
    <w:rsid w:val="00F95073"/>
    <w:rsid w:val="00F97AB4"/>
    <w:rsid w:val="00FA06A2"/>
    <w:rsid w:val="00FA321E"/>
    <w:rsid w:val="00FA4AB8"/>
    <w:rsid w:val="00FA7D6D"/>
    <w:rsid w:val="00FB014F"/>
    <w:rsid w:val="00FB2F11"/>
    <w:rsid w:val="00FB4929"/>
    <w:rsid w:val="00FB613B"/>
    <w:rsid w:val="00FC2FA7"/>
    <w:rsid w:val="00FC42E5"/>
    <w:rsid w:val="00FC67FE"/>
    <w:rsid w:val="00FC68B7"/>
    <w:rsid w:val="00FD39C5"/>
    <w:rsid w:val="00FD3F98"/>
    <w:rsid w:val="00FD45B6"/>
    <w:rsid w:val="00FD596F"/>
    <w:rsid w:val="00FD67D2"/>
    <w:rsid w:val="00FE106A"/>
    <w:rsid w:val="00FF145D"/>
    <w:rsid w:val="00FF436A"/>
    <w:rsid w:val="00FF4A72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E6B2"/>
  <w15:docId w15:val="{D662AB76-7C70-45A8-B67F-D970524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0C497A"/>
    <w:rPr>
      <w:sz w:val="18"/>
      <w:lang w:eastAsia="en-US"/>
    </w:rPr>
  </w:style>
  <w:style w:type="character" w:customStyle="1" w:styleId="hps">
    <w:name w:val="hps"/>
    <w:basedOn w:val="DefaultParagraphFont"/>
    <w:rsid w:val="00A30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D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0D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70D3C"/>
    <w:rPr>
      <w:b/>
      <w:bCs/>
      <w:lang w:eastAsia="en-US"/>
    </w:rPr>
  </w:style>
  <w:style w:type="paragraph" w:styleId="Revision">
    <w:name w:val="Revision"/>
    <w:hidden/>
    <w:uiPriority w:val="99"/>
    <w:semiHidden/>
    <w:rsid w:val="00B70D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info/Transport/Dangerous-Goods/events/38538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B9B8029-9DDD-4362-AA34-2F840E32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</vt:lpstr>
      <vt:lpstr>United Nations</vt:lpstr>
    </vt:vector>
  </TitlesOfParts>
  <Company>CSD</Company>
  <LinksUpToDate>false</LinksUpToDate>
  <CharactersWithSpaces>1588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https://unece.org/info/Transport/Dangerous-Goods/events/385381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/>
  <dc:creator>Mansion</dc:creator>
  <cp:keywords/>
  <cp:lastModifiedBy>Alicia Dorca Garcia</cp:lastModifiedBy>
  <cp:revision>56</cp:revision>
  <cp:lastPrinted>2018-05-09T18:23:00Z</cp:lastPrinted>
  <dcterms:created xsi:type="dcterms:W3CDTF">2024-01-04T22:34:00Z</dcterms:created>
  <dcterms:modified xsi:type="dcterms:W3CDTF">2024-03-28T17:04:00Z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