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507993" w:rsidRDefault="00CD57D2" w:rsidP="004975C1">
            <w:pPr>
              <w:suppressAutoHyphens w:val="0"/>
              <w:spacing w:after="20"/>
              <w:jc w:val="right"/>
              <w:rPr>
                <w:b/>
                <w:sz w:val="24"/>
                <w:szCs w:val="24"/>
              </w:rPr>
            </w:pPr>
            <w:r w:rsidRPr="00507993">
              <w:rPr>
                <w:b/>
                <w:sz w:val="24"/>
                <w:szCs w:val="24"/>
              </w:rPr>
              <w:t>INF.</w:t>
            </w:r>
            <w:r w:rsidR="004975C1">
              <w:rPr>
                <w:b/>
                <w:sz w:val="24"/>
                <w:szCs w:val="24"/>
              </w:rPr>
              <w:t>9</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r w:rsidR="000A3752">
        <w:rPr>
          <w:b/>
        </w:rPr>
        <w:tab/>
      </w:r>
      <w:r w:rsidR="000A3752">
        <w:rPr>
          <w:b/>
        </w:rPr>
        <w:tab/>
      </w:r>
      <w:r w:rsidR="000A3752">
        <w:rPr>
          <w:b/>
        </w:rPr>
        <w:tab/>
      </w:r>
      <w:r w:rsidR="000A3752">
        <w:rPr>
          <w:b/>
        </w:rPr>
        <w:tab/>
      </w:r>
      <w:r w:rsidR="000A3752">
        <w:rPr>
          <w:b/>
        </w:rPr>
        <w:tab/>
      </w:r>
      <w:r w:rsidR="00507993">
        <w:rPr>
          <w:b/>
        </w:rPr>
        <w:tab/>
      </w:r>
      <w:r w:rsidR="004975C1">
        <w:rPr>
          <w:b/>
        </w:rPr>
        <w:t>2</w:t>
      </w:r>
      <w:r w:rsidR="00690828">
        <w:rPr>
          <w:b/>
        </w:rPr>
        <w:t>9</w:t>
      </w:r>
      <w:r w:rsidR="004975C1">
        <w:rPr>
          <w:b/>
        </w:rPr>
        <w:t xml:space="preserve"> January 2016</w:t>
      </w:r>
    </w:p>
    <w:p w:rsidR="009D2A5B" w:rsidRDefault="00BB7CD1" w:rsidP="00BB7CD1">
      <w:r>
        <w:t xml:space="preserve">Bern, </w:t>
      </w:r>
      <w:r w:rsidR="00D65303">
        <w:t>14</w:t>
      </w:r>
      <w:r>
        <w:t>–</w:t>
      </w:r>
      <w:r w:rsidR="00D65303">
        <w:t>18</w:t>
      </w:r>
      <w:r w:rsidR="00F66565">
        <w:t xml:space="preserve"> </w:t>
      </w:r>
      <w:r>
        <w:t>March 201</w:t>
      </w:r>
      <w:r w:rsidR="00D65303">
        <w:t>6</w:t>
      </w:r>
    </w:p>
    <w:p w:rsidR="00DB6CA5" w:rsidRPr="00A55B4D" w:rsidRDefault="00DB6CA5" w:rsidP="00563634">
      <w:r w:rsidRPr="00A55B4D">
        <w:t xml:space="preserve">Item </w:t>
      </w:r>
      <w:r w:rsidR="00563634">
        <w:t>5 b)</w:t>
      </w:r>
      <w:r w:rsidRPr="00A55B4D">
        <w:t xml:space="preserve"> of the provisional agenda</w:t>
      </w:r>
    </w:p>
    <w:p w:rsidR="00BB7CD1" w:rsidRPr="00563634" w:rsidRDefault="004975C1" w:rsidP="004975C1">
      <w:pPr>
        <w:rPr>
          <w:b/>
        </w:rPr>
      </w:pPr>
      <w:r w:rsidRPr="00563634">
        <w:rPr>
          <w:b/>
        </w:rPr>
        <w:t>Proposals for amendments to RID/ADR/ADN</w:t>
      </w:r>
      <w:r w:rsidR="00563634">
        <w:rPr>
          <w:b/>
        </w:rPr>
        <w:t>:</w:t>
      </w:r>
    </w:p>
    <w:p w:rsidR="004975C1" w:rsidRPr="00BB7CD1" w:rsidRDefault="00563634" w:rsidP="00563634">
      <w:pPr>
        <w:rPr>
          <w:b/>
        </w:rPr>
      </w:pPr>
      <w:bookmarkStart w:id="0" w:name="_GoBack"/>
      <w:bookmarkEnd w:id="0"/>
      <w:proofErr w:type="gramStart"/>
      <w:r>
        <w:rPr>
          <w:b/>
        </w:rPr>
        <w:t>n</w:t>
      </w:r>
      <w:r w:rsidR="004975C1" w:rsidRPr="00563634">
        <w:rPr>
          <w:b/>
        </w:rPr>
        <w:t>ew</w:t>
      </w:r>
      <w:proofErr w:type="gramEnd"/>
      <w:r w:rsidR="004975C1" w:rsidRPr="00563634">
        <w:rPr>
          <w:b/>
        </w:rPr>
        <w:t xml:space="preserve"> proposals</w:t>
      </w:r>
    </w:p>
    <w:p w:rsidR="00563634" w:rsidRDefault="009B1518" w:rsidP="00563634">
      <w:pPr>
        <w:pStyle w:val="HChG"/>
      </w:pPr>
      <w:r>
        <w:tab/>
      </w:r>
      <w:r>
        <w:tab/>
      </w:r>
      <w:r w:rsidR="00563634" w:rsidRPr="00B6674A">
        <w:t>Exemptions related to the nature of the transport operation</w:t>
      </w:r>
    </w:p>
    <w:p w:rsidR="00563634" w:rsidRDefault="00563634" w:rsidP="00563634">
      <w:pPr>
        <w:pStyle w:val="H1G"/>
      </w:pPr>
      <w:r>
        <w:tab/>
      </w:r>
      <w:r>
        <w:tab/>
        <w:t xml:space="preserve">Transmitted by the Government of Sweden </w:t>
      </w:r>
    </w:p>
    <w:p w:rsidR="00563634" w:rsidRDefault="00563634" w:rsidP="00563634">
      <w:pPr>
        <w:pStyle w:val="SingleTxtG"/>
        <w:tabs>
          <w:tab w:val="left" w:pos="1854"/>
        </w:tabs>
      </w:pPr>
      <w:r>
        <w:t xml:space="preserve">According to 1.1.3.1 (c) </w:t>
      </w:r>
      <w:r w:rsidRPr="00B6674A">
        <w:t>carriage undertaken by enterprises which is an</w:t>
      </w:r>
      <w:r>
        <w:t>cillary to their main activity,</w:t>
      </w:r>
      <w:r w:rsidRPr="00B6674A">
        <w:t xml:space="preserve"> in quantities of not more than </w:t>
      </w:r>
      <w:r>
        <w:t xml:space="preserve">450 litres per packaging </w:t>
      </w:r>
      <w:r w:rsidRPr="00B6674A">
        <w:t>and within the maximum quantities specified in 1.1.3.6</w:t>
      </w:r>
      <w:r>
        <w:t>, is exempted from the provisions in ADR and RID. However, t</w:t>
      </w:r>
      <w:r w:rsidRPr="00B6674A">
        <w:t>hese exemptions do not apply to Class 7.</w:t>
      </w:r>
      <w:r>
        <w:t xml:space="preserve"> The quantities for explosives specified in 1.1.3.6 are 50 kg net weight for e.g. UN 0081 Explosive, Blasting with classification code 1.1D</w:t>
      </w:r>
      <w:r w:rsidRPr="000341A7">
        <w:t xml:space="preserve"> </w:t>
      </w:r>
      <w:r>
        <w:t xml:space="preserve">and 20 kg net weight for detonators with classification code 1.1B.  </w:t>
      </w:r>
    </w:p>
    <w:p w:rsidR="00563634" w:rsidRDefault="00563634" w:rsidP="00563634">
      <w:pPr>
        <w:pStyle w:val="SingleTxtG"/>
        <w:tabs>
          <w:tab w:val="left" w:pos="1854"/>
        </w:tabs>
      </w:pPr>
      <w:r>
        <w:t xml:space="preserve">This means that carriage of explosives to a blasting operation can be performed with e.g., 40 kg net weight of </w:t>
      </w:r>
      <w:r w:rsidRPr="00BC1FA6">
        <w:t>UN 0081 Explosive, Blasting</w:t>
      </w:r>
      <w:r>
        <w:t xml:space="preserve"> together with 3500 detonators and still benefit from the exemption in 1.1.3.1 (c) without fulfilling any other of the provisions in ADR or RID e.g. packing requirements, requirements for segregation of articles of compatibility group D and articles of compatibility group B, and in ADR only, requirements on fire extinguishers. Nor does the security provisions in Chapter 1.10 apply. </w:t>
      </w:r>
    </w:p>
    <w:p w:rsidR="00563634" w:rsidRDefault="00563634" w:rsidP="00563634">
      <w:pPr>
        <w:pStyle w:val="SingleTxtG"/>
        <w:tabs>
          <w:tab w:val="left" w:pos="1854"/>
        </w:tabs>
      </w:pPr>
      <w:r>
        <w:t xml:space="preserve">In Annex I to directive 2008/68/EC one can find that at least one Member State has regulated this kind of transport. </w:t>
      </w:r>
    </w:p>
    <w:p w:rsidR="00563634" w:rsidRDefault="00563634" w:rsidP="00563634">
      <w:pPr>
        <w:pStyle w:val="SingleTxtG"/>
        <w:tabs>
          <w:tab w:val="left" w:pos="1854"/>
        </w:tabs>
      </w:pPr>
      <w:r>
        <w:t xml:space="preserve">The delegate from Sweden is of the opinion that this is an undesirable situation that needs to be regulated and wants to hear views from other delegations.   </w:t>
      </w:r>
    </w:p>
    <w:p w:rsidR="00563634" w:rsidRDefault="00563634" w:rsidP="00563634">
      <w:pPr>
        <w:pStyle w:val="SingleTxtG"/>
        <w:spacing w:before="240" w:after="0"/>
        <w:jc w:val="center"/>
      </w:pPr>
      <w:r>
        <w:rPr>
          <w:u w:val="single"/>
        </w:rPr>
        <w:tab/>
      </w:r>
      <w:r>
        <w:rPr>
          <w:u w:val="single"/>
        </w:rPr>
        <w:tab/>
      </w:r>
      <w:r>
        <w:rPr>
          <w:u w:val="single"/>
        </w:rPr>
        <w:tab/>
      </w:r>
    </w:p>
    <w:p w:rsidR="00FE0135" w:rsidRPr="00563634" w:rsidRDefault="00FE0135" w:rsidP="0026060C">
      <w:pPr>
        <w:rPr>
          <w:sz w:val="8"/>
        </w:rPr>
      </w:pPr>
    </w:p>
    <w:sectPr w:rsidR="00FE0135" w:rsidRPr="00563634" w:rsidSect="0026060C">
      <w:headerReference w:type="default" r:id="rId9"/>
      <w:type w:val="continuous"/>
      <w:pgSz w:w="11907" w:h="16840" w:code="9"/>
      <w:pgMar w:top="1701" w:right="1134" w:bottom="2268" w:left="1134" w:header="1134"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CC5" w:rsidRDefault="00995CC5"/>
  </w:endnote>
  <w:endnote w:type="continuationSeparator" w:id="0">
    <w:p w:rsidR="00995CC5" w:rsidRDefault="00995CC5"/>
  </w:endnote>
  <w:endnote w:type="continuationNotice" w:id="1">
    <w:p w:rsidR="00995CC5" w:rsidRDefault="00995C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CC5" w:rsidRPr="000B175B" w:rsidRDefault="00995CC5" w:rsidP="000B175B">
      <w:pPr>
        <w:tabs>
          <w:tab w:val="right" w:pos="2155"/>
        </w:tabs>
        <w:spacing w:after="80"/>
        <w:ind w:left="680"/>
        <w:rPr>
          <w:u w:val="single"/>
        </w:rPr>
      </w:pPr>
      <w:r>
        <w:rPr>
          <w:u w:val="single"/>
        </w:rPr>
        <w:tab/>
      </w:r>
    </w:p>
  </w:footnote>
  <w:footnote w:type="continuationSeparator" w:id="0">
    <w:p w:rsidR="00995CC5" w:rsidRPr="00FC68B7" w:rsidRDefault="00995CC5" w:rsidP="00FC68B7">
      <w:pPr>
        <w:tabs>
          <w:tab w:val="left" w:pos="2155"/>
        </w:tabs>
        <w:spacing w:after="80"/>
        <w:ind w:left="680"/>
        <w:rPr>
          <w:u w:val="single"/>
        </w:rPr>
      </w:pPr>
      <w:r>
        <w:rPr>
          <w:u w:val="single"/>
        </w:rPr>
        <w:tab/>
      </w:r>
    </w:p>
  </w:footnote>
  <w:footnote w:type="continuationNotice" w:id="1">
    <w:p w:rsidR="00995CC5" w:rsidRDefault="00995C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A3" w:rsidRPr="0026060C" w:rsidRDefault="004A28A3" w:rsidP="0026060C">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de-CH"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2"/>
  </w:compat>
  <w:rsids>
    <w:rsidRoot w:val="000C4D51"/>
    <w:rsid w:val="00037F90"/>
    <w:rsid w:val="00046B1F"/>
    <w:rsid w:val="00050F6B"/>
    <w:rsid w:val="00057E97"/>
    <w:rsid w:val="00072972"/>
    <w:rsid w:val="00072C8C"/>
    <w:rsid w:val="000733B5"/>
    <w:rsid w:val="00081815"/>
    <w:rsid w:val="000931C0"/>
    <w:rsid w:val="00096262"/>
    <w:rsid w:val="000A3752"/>
    <w:rsid w:val="000A7267"/>
    <w:rsid w:val="000B0595"/>
    <w:rsid w:val="000B175B"/>
    <w:rsid w:val="000B3A0F"/>
    <w:rsid w:val="000B4EF7"/>
    <w:rsid w:val="000B633F"/>
    <w:rsid w:val="000C2C03"/>
    <w:rsid w:val="000C2D2E"/>
    <w:rsid w:val="000C4D51"/>
    <w:rsid w:val="000C7F79"/>
    <w:rsid w:val="000E0415"/>
    <w:rsid w:val="0010391C"/>
    <w:rsid w:val="00104CDA"/>
    <w:rsid w:val="001103AA"/>
    <w:rsid w:val="0011666B"/>
    <w:rsid w:val="00125117"/>
    <w:rsid w:val="00155068"/>
    <w:rsid w:val="00165F3A"/>
    <w:rsid w:val="001A57BD"/>
    <w:rsid w:val="001A6E55"/>
    <w:rsid w:val="001B13A5"/>
    <w:rsid w:val="001B4B04"/>
    <w:rsid w:val="001C6663"/>
    <w:rsid w:val="001C7895"/>
    <w:rsid w:val="001D0C8C"/>
    <w:rsid w:val="001D1419"/>
    <w:rsid w:val="001D26DF"/>
    <w:rsid w:val="001D3A03"/>
    <w:rsid w:val="001E0B9E"/>
    <w:rsid w:val="001E7B67"/>
    <w:rsid w:val="001F7435"/>
    <w:rsid w:val="00202DA8"/>
    <w:rsid w:val="00203753"/>
    <w:rsid w:val="002102FF"/>
    <w:rsid w:val="0021114C"/>
    <w:rsid w:val="0021157B"/>
    <w:rsid w:val="00211E0B"/>
    <w:rsid w:val="0024023A"/>
    <w:rsid w:val="00243217"/>
    <w:rsid w:val="00252290"/>
    <w:rsid w:val="0026060C"/>
    <w:rsid w:val="00267F5F"/>
    <w:rsid w:val="00286B4D"/>
    <w:rsid w:val="002A3C85"/>
    <w:rsid w:val="002A603B"/>
    <w:rsid w:val="002D4643"/>
    <w:rsid w:val="002D4B6C"/>
    <w:rsid w:val="002F175C"/>
    <w:rsid w:val="00302E18"/>
    <w:rsid w:val="003050A4"/>
    <w:rsid w:val="0030606F"/>
    <w:rsid w:val="003229D8"/>
    <w:rsid w:val="003358CF"/>
    <w:rsid w:val="00345184"/>
    <w:rsid w:val="00352709"/>
    <w:rsid w:val="003571EA"/>
    <w:rsid w:val="00371178"/>
    <w:rsid w:val="003A6810"/>
    <w:rsid w:val="003B36D1"/>
    <w:rsid w:val="003C2CC4"/>
    <w:rsid w:val="003D4B23"/>
    <w:rsid w:val="00410C89"/>
    <w:rsid w:val="00422E03"/>
    <w:rsid w:val="00426B9B"/>
    <w:rsid w:val="004325CB"/>
    <w:rsid w:val="004356D2"/>
    <w:rsid w:val="00442A83"/>
    <w:rsid w:val="0045495B"/>
    <w:rsid w:val="00464C81"/>
    <w:rsid w:val="0048397A"/>
    <w:rsid w:val="004975C1"/>
    <w:rsid w:val="004A12F2"/>
    <w:rsid w:val="004A28A3"/>
    <w:rsid w:val="004C2461"/>
    <w:rsid w:val="004C7462"/>
    <w:rsid w:val="004D4E04"/>
    <w:rsid w:val="004D5426"/>
    <w:rsid w:val="004E0C05"/>
    <w:rsid w:val="004E77B2"/>
    <w:rsid w:val="00503DEB"/>
    <w:rsid w:val="00504B2D"/>
    <w:rsid w:val="00507993"/>
    <w:rsid w:val="0052136D"/>
    <w:rsid w:val="00522B58"/>
    <w:rsid w:val="00523CD7"/>
    <w:rsid w:val="0052775E"/>
    <w:rsid w:val="005420F2"/>
    <w:rsid w:val="00543B68"/>
    <w:rsid w:val="00546993"/>
    <w:rsid w:val="005628B6"/>
    <w:rsid w:val="00563634"/>
    <w:rsid w:val="0059363D"/>
    <w:rsid w:val="005B3DB3"/>
    <w:rsid w:val="005B4E13"/>
    <w:rsid w:val="005C68F0"/>
    <w:rsid w:val="005D2A29"/>
    <w:rsid w:val="005E6A77"/>
    <w:rsid w:val="005F7B75"/>
    <w:rsid w:val="006001EE"/>
    <w:rsid w:val="00605042"/>
    <w:rsid w:val="00611FC4"/>
    <w:rsid w:val="006176FB"/>
    <w:rsid w:val="00630BAF"/>
    <w:rsid w:val="00640B26"/>
    <w:rsid w:val="00652D0A"/>
    <w:rsid w:val="006623D5"/>
    <w:rsid w:val="00662BB6"/>
    <w:rsid w:val="00667F8F"/>
    <w:rsid w:val="006741F1"/>
    <w:rsid w:val="00684C21"/>
    <w:rsid w:val="00690828"/>
    <w:rsid w:val="006A2530"/>
    <w:rsid w:val="006B1C12"/>
    <w:rsid w:val="006C3589"/>
    <w:rsid w:val="006D37AF"/>
    <w:rsid w:val="006D51D0"/>
    <w:rsid w:val="006E564B"/>
    <w:rsid w:val="006E7191"/>
    <w:rsid w:val="00703577"/>
    <w:rsid w:val="00705894"/>
    <w:rsid w:val="0072632A"/>
    <w:rsid w:val="007327D5"/>
    <w:rsid w:val="007611CF"/>
    <w:rsid w:val="00761787"/>
    <w:rsid w:val="007629C8"/>
    <w:rsid w:val="00764668"/>
    <w:rsid w:val="0077047D"/>
    <w:rsid w:val="00776430"/>
    <w:rsid w:val="00797575"/>
    <w:rsid w:val="007B6BA5"/>
    <w:rsid w:val="007C3390"/>
    <w:rsid w:val="007C4F4B"/>
    <w:rsid w:val="007E01E9"/>
    <w:rsid w:val="007E63F3"/>
    <w:rsid w:val="007F1F2D"/>
    <w:rsid w:val="007F6611"/>
    <w:rsid w:val="007F7106"/>
    <w:rsid w:val="007F7A86"/>
    <w:rsid w:val="008116D7"/>
    <w:rsid w:val="00811920"/>
    <w:rsid w:val="00815AD0"/>
    <w:rsid w:val="008242D7"/>
    <w:rsid w:val="008257B1"/>
    <w:rsid w:val="00826C3D"/>
    <w:rsid w:val="00843767"/>
    <w:rsid w:val="00854501"/>
    <w:rsid w:val="008679D9"/>
    <w:rsid w:val="00871389"/>
    <w:rsid w:val="00880848"/>
    <w:rsid w:val="00883999"/>
    <w:rsid w:val="00887652"/>
    <w:rsid w:val="008878DE"/>
    <w:rsid w:val="008979B1"/>
    <w:rsid w:val="008A6B25"/>
    <w:rsid w:val="008A6C4F"/>
    <w:rsid w:val="008A7B69"/>
    <w:rsid w:val="008B2335"/>
    <w:rsid w:val="008C7DAF"/>
    <w:rsid w:val="008E0678"/>
    <w:rsid w:val="008E0DAA"/>
    <w:rsid w:val="008E4D3A"/>
    <w:rsid w:val="009223CA"/>
    <w:rsid w:val="00940F93"/>
    <w:rsid w:val="0094558F"/>
    <w:rsid w:val="00961690"/>
    <w:rsid w:val="009760F3"/>
    <w:rsid w:val="0098203C"/>
    <w:rsid w:val="00995CC5"/>
    <w:rsid w:val="009A0E8D"/>
    <w:rsid w:val="009B1518"/>
    <w:rsid w:val="009B26E7"/>
    <w:rsid w:val="009C454F"/>
    <w:rsid w:val="009D2A5B"/>
    <w:rsid w:val="009E1D8E"/>
    <w:rsid w:val="00A00A3F"/>
    <w:rsid w:val="00A01489"/>
    <w:rsid w:val="00A3009E"/>
    <w:rsid w:val="00A3026E"/>
    <w:rsid w:val="00A338F1"/>
    <w:rsid w:val="00A72F22"/>
    <w:rsid w:val="00A7360F"/>
    <w:rsid w:val="00A748A6"/>
    <w:rsid w:val="00A769F4"/>
    <w:rsid w:val="00A776B4"/>
    <w:rsid w:val="00A94361"/>
    <w:rsid w:val="00AA293C"/>
    <w:rsid w:val="00AA66C0"/>
    <w:rsid w:val="00AD44C2"/>
    <w:rsid w:val="00AD48FA"/>
    <w:rsid w:val="00B11BB4"/>
    <w:rsid w:val="00B22BC2"/>
    <w:rsid w:val="00B30179"/>
    <w:rsid w:val="00B36690"/>
    <w:rsid w:val="00B421C1"/>
    <w:rsid w:val="00B55C71"/>
    <w:rsid w:val="00B56E4A"/>
    <w:rsid w:val="00B56E9C"/>
    <w:rsid w:val="00B61320"/>
    <w:rsid w:val="00B61BB6"/>
    <w:rsid w:val="00B64B1F"/>
    <w:rsid w:val="00B6553F"/>
    <w:rsid w:val="00B70F1E"/>
    <w:rsid w:val="00B77D05"/>
    <w:rsid w:val="00B81206"/>
    <w:rsid w:val="00B81E12"/>
    <w:rsid w:val="00BA2681"/>
    <w:rsid w:val="00BB7CD1"/>
    <w:rsid w:val="00BC3FA0"/>
    <w:rsid w:val="00BC74E9"/>
    <w:rsid w:val="00BF15A1"/>
    <w:rsid w:val="00BF68A8"/>
    <w:rsid w:val="00C10FE6"/>
    <w:rsid w:val="00C11A03"/>
    <w:rsid w:val="00C22C0C"/>
    <w:rsid w:val="00C4527F"/>
    <w:rsid w:val="00C463DD"/>
    <w:rsid w:val="00C467C9"/>
    <w:rsid w:val="00C4724C"/>
    <w:rsid w:val="00C629A0"/>
    <w:rsid w:val="00C64629"/>
    <w:rsid w:val="00C73056"/>
    <w:rsid w:val="00C745C3"/>
    <w:rsid w:val="00CB3E03"/>
    <w:rsid w:val="00CD57D2"/>
    <w:rsid w:val="00CE4A8F"/>
    <w:rsid w:val="00D00610"/>
    <w:rsid w:val="00D2031B"/>
    <w:rsid w:val="00D25FE2"/>
    <w:rsid w:val="00D43252"/>
    <w:rsid w:val="00D47EEA"/>
    <w:rsid w:val="00D550D4"/>
    <w:rsid w:val="00D65303"/>
    <w:rsid w:val="00D773DF"/>
    <w:rsid w:val="00D80773"/>
    <w:rsid w:val="00D876F8"/>
    <w:rsid w:val="00D9255F"/>
    <w:rsid w:val="00D95303"/>
    <w:rsid w:val="00D978C6"/>
    <w:rsid w:val="00DA3C1C"/>
    <w:rsid w:val="00DB6CA5"/>
    <w:rsid w:val="00E046DF"/>
    <w:rsid w:val="00E15557"/>
    <w:rsid w:val="00E27346"/>
    <w:rsid w:val="00E71BC8"/>
    <w:rsid w:val="00E7260F"/>
    <w:rsid w:val="00E73F5D"/>
    <w:rsid w:val="00E77E4E"/>
    <w:rsid w:val="00E96630"/>
    <w:rsid w:val="00EC106A"/>
    <w:rsid w:val="00EC32A0"/>
    <w:rsid w:val="00ED7A2A"/>
    <w:rsid w:val="00EE6B3A"/>
    <w:rsid w:val="00EF1D7F"/>
    <w:rsid w:val="00F227A6"/>
    <w:rsid w:val="00F31E5F"/>
    <w:rsid w:val="00F36F0D"/>
    <w:rsid w:val="00F4272A"/>
    <w:rsid w:val="00F6100A"/>
    <w:rsid w:val="00F66565"/>
    <w:rsid w:val="00F93781"/>
    <w:rsid w:val="00FB613B"/>
    <w:rsid w:val="00FC3C87"/>
    <w:rsid w:val="00FC68B7"/>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Default">
    <w:name w:val="Default"/>
    <w:rsid w:val="004975C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94C2B-9CB2-47AF-9FE0-7A9B81A94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267</Words>
  <Characters>1522</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1786</CharactersWithSpaces>
  <SharedDoc>false</SharedDoc>
  <HLinks>
    <vt:vector size="18" baseType="variant">
      <vt:variant>
        <vt:i4>3604497</vt:i4>
      </vt:variant>
      <vt:variant>
        <vt:i4>0</vt:i4>
      </vt:variant>
      <vt:variant>
        <vt:i4>0</vt:i4>
      </vt:variant>
      <vt:variant>
        <vt:i4>5</vt:i4>
      </vt:variant>
      <vt:variant>
        <vt:lpwstr>mailto:info@otif.org</vt:lpwstr>
      </vt:variant>
      <vt:variant>
        <vt:lpwstr/>
      </vt:variant>
      <vt:variant>
        <vt:i4>3604497</vt:i4>
      </vt:variant>
      <vt:variant>
        <vt:i4>9</vt:i4>
      </vt:variant>
      <vt:variant>
        <vt:i4>0</vt:i4>
      </vt:variant>
      <vt:variant>
        <vt:i4>5</vt:i4>
      </vt:variant>
      <vt:variant>
        <vt:lpwstr>mailto:info@otif.org·</vt:lpwstr>
      </vt:variant>
      <vt:variant>
        <vt:lpwstr/>
      </vt:variant>
      <vt:variant>
        <vt:i4>3604497</vt:i4>
      </vt:variant>
      <vt:variant>
        <vt:i4>0</vt:i4>
      </vt:variant>
      <vt:variant>
        <vt:i4>0</vt:i4>
      </vt:variant>
      <vt:variant>
        <vt:i4>5</vt:i4>
      </vt:variant>
      <vt:variant>
        <vt:lpwstr>mailto:info@otif.org·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6</cp:revision>
  <cp:lastPrinted>2016-01-29T08:16:00Z</cp:lastPrinted>
  <dcterms:created xsi:type="dcterms:W3CDTF">2016-01-28T13:37:00Z</dcterms:created>
  <dcterms:modified xsi:type="dcterms:W3CDTF">2016-01-29T08:17:00Z</dcterms:modified>
</cp:coreProperties>
</file>