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7C0BCC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F804D4">
              <w:rPr>
                <w:lang w:val="en-GB"/>
              </w:rPr>
              <w:t>8</w:t>
            </w:r>
            <w:r w:rsidRPr="00AF2205">
              <w:rPr>
                <w:lang w:val="en-GB"/>
              </w:rPr>
              <w:t>/</w:t>
            </w:r>
            <w:r w:rsidR="007C0BCC">
              <w:rPr>
                <w:lang w:val="en-GB"/>
              </w:rPr>
              <w:t>60</w:t>
            </w:r>
          </w:p>
        </w:tc>
      </w:tr>
      <w:tr w:rsidR="00AF2205" w:rsidRPr="008232FE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8232FE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F3322A">
              <w:rPr>
                <w:lang w:val="en-GB"/>
              </w:rPr>
              <w:t xml:space="preserve"> </w:t>
            </w:r>
            <w:r w:rsidR="00232F83">
              <w:rPr>
                <w:lang w:val="en-GB"/>
              </w:rPr>
              <w:t>April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232F83">
              <w:rPr>
                <w:lang w:val="en-GB"/>
              </w:rPr>
              <w:t>8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DE6B21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F13F62">
        <w:rPr>
          <w:b/>
          <w:lang w:val="en-US"/>
        </w:rPr>
        <w:t>5</w:t>
      </w:r>
      <w:r w:rsidR="00F804D4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F13F62">
        <w:rPr>
          <w:lang w:val="en-US"/>
        </w:rPr>
        <w:t>19</w:t>
      </w:r>
      <w:r w:rsidR="00D17398">
        <w:rPr>
          <w:lang w:val="en-US"/>
        </w:rPr>
        <w:t>-</w:t>
      </w:r>
      <w:r w:rsidR="00F13F62">
        <w:rPr>
          <w:lang w:val="en-US"/>
        </w:rPr>
        <w:t>22</w:t>
      </w:r>
      <w:r w:rsidR="004E7423">
        <w:rPr>
          <w:lang w:val="en-US"/>
        </w:rPr>
        <w:t xml:space="preserve"> </w:t>
      </w:r>
      <w:r w:rsidR="00F13F62">
        <w:rPr>
          <w:lang w:val="en-US"/>
        </w:rPr>
        <w:t>June</w:t>
      </w:r>
      <w:r w:rsidR="004E7423">
        <w:rPr>
          <w:lang w:val="en-US"/>
        </w:rPr>
        <w:t xml:space="preserve"> 201</w:t>
      </w:r>
      <w:r w:rsidR="00F804D4">
        <w:rPr>
          <w:lang w:val="en-US"/>
        </w:rPr>
        <w:t>8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F13F62">
        <w:rPr>
          <w:lang w:val="en-GB"/>
        </w:rPr>
        <w:t>8</w:t>
      </w:r>
      <w:r w:rsidR="00A90EA8">
        <w:rPr>
          <w:lang w:val="en-GB"/>
        </w:rPr>
        <w:t>.</w:t>
      </w:r>
      <w:r w:rsidR="007C0BCC">
        <w:rPr>
          <w:lang w:val="en-GB"/>
        </w:rPr>
        <w:t>8</w:t>
      </w:r>
      <w:r w:rsidRPr="00AF2205">
        <w:rPr>
          <w:lang w:val="en-GB"/>
        </w:rPr>
        <w:t xml:space="preserve"> of the provisional agenda</w:t>
      </w:r>
    </w:p>
    <w:p w:rsidR="008001FE" w:rsidRDefault="003C670C" w:rsidP="0055705C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 xml:space="preserve">o existing </w:t>
      </w:r>
      <w:r w:rsidR="000C012F">
        <w:rPr>
          <w:b/>
          <w:lang w:val="en-GB"/>
        </w:rPr>
        <w:t xml:space="preserve">UN </w:t>
      </w:r>
      <w:r w:rsidR="00A90EA8">
        <w:rPr>
          <w:b/>
          <w:lang w:val="en-GB"/>
        </w:rPr>
        <w:t>Regulations submitted by GR</w:t>
      </w:r>
      <w:r w:rsidR="00444CAC">
        <w:rPr>
          <w:b/>
          <w:lang w:val="en-GB"/>
        </w:rPr>
        <w:t>RF</w:t>
      </w:r>
    </w:p>
    <w:p w:rsidR="002873BA" w:rsidRPr="00A90EA8" w:rsidRDefault="00A965F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B94603">
        <w:rPr>
          <w:lang w:val="en-GB"/>
        </w:rPr>
        <w:t xml:space="preserve">Supplement </w:t>
      </w:r>
      <w:r w:rsidR="007C0BCC">
        <w:rPr>
          <w:lang w:val="en-GB"/>
        </w:rPr>
        <w:t>1</w:t>
      </w:r>
      <w:r w:rsidR="00B94603">
        <w:rPr>
          <w:lang w:val="en-GB"/>
        </w:rPr>
        <w:t xml:space="preserve"> to </w:t>
      </w:r>
      <w:r w:rsidR="00AB2FDE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7C0BCC">
        <w:rPr>
          <w:lang w:val="en-GB"/>
        </w:rPr>
        <w:t>139</w:t>
      </w:r>
      <w:r w:rsidR="00041ECD">
        <w:rPr>
          <w:lang w:val="en-GB"/>
        </w:rPr>
        <w:t xml:space="preserve"> (</w:t>
      </w:r>
      <w:r w:rsidR="007C0BCC" w:rsidRPr="007C0BCC">
        <w:rPr>
          <w:lang w:val="en-GB"/>
        </w:rPr>
        <w:t>Brake Assist Systems (BAS)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 xml:space="preserve">the Working Party on </w:t>
      </w:r>
      <w:r w:rsidR="00444CAC">
        <w:rPr>
          <w:b/>
          <w:sz w:val="24"/>
          <w:lang w:val="en-GB"/>
        </w:rPr>
        <w:t>Brakes and Running Gear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="00444CAC">
        <w:rPr>
          <w:lang w:val="en-GB"/>
        </w:rPr>
        <w:t>Brakes and Running Gear</w:t>
      </w:r>
      <w:r w:rsidRPr="00A90EA8">
        <w:rPr>
          <w:lang w:val="en-GB"/>
        </w:rPr>
        <w:t xml:space="preserve"> (GR</w:t>
      </w:r>
      <w:r w:rsidR="00444CAC">
        <w:rPr>
          <w:lang w:val="en-GB"/>
        </w:rPr>
        <w:t>RF</w:t>
      </w:r>
      <w:r w:rsidRPr="00A90EA8">
        <w:rPr>
          <w:lang w:val="en-GB"/>
        </w:rPr>
        <w:t xml:space="preserve">) at its </w:t>
      </w:r>
      <w:r w:rsidR="00444CAC">
        <w:rPr>
          <w:lang w:val="en-GB"/>
        </w:rPr>
        <w:t>eighty-</w:t>
      </w:r>
      <w:r w:rsidR="00F13F62">
        <w:rPr>
          <w:lang w:val="en-GB"/>
        </w:rPr>
        <w:t>sixth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</w:t>
      </w:r>
      <w:r w:rsidR="00444CAC">
        <w:rPr>
          <w:lang w:val="en-GB"/>
        </w:rPr>
        <w:t>RF</w:t>
      </w:r>
      <w:r w:rsidRPr="00A90EA8">
        <w:rPr>
          <w:lang w:val="en-GB"/>
        </w:rPr>
        <w:t>/</w:t>
      </w:r>
      <w:r w:rsidR="00444CAC">
        <w:rPr>
          <w:lang w:val="en-GB"/>
        </w:rPr>
        <w:t>8</w:t>
      </w:r>
      <w:r w:rsidR="00F13F62">
        <w:rPr>
          <w:lang w:val="en-GB"/>
        </w:rPr>
        <w:t>6</w:t>
      </w:r>
      <w:r w:rsidR="00F3322A">
        <w:rPr>
          <w:lang w:val="en-GB"/>
        </w:rPr>
        <w:t>, para. </w:t>
      </w:r>
      <w:r w:rsidR="00EB248A">
        <w:rPr>
          <w:lang w:val="en-GB"/>
        </w:rPr>
        <w:t>12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F13F62" w:rsidRPr="004C6E95">
        <w:rPr>
          <w:lang w:val="es-AR"/>
        </w:rPr>
        <w:t>ECE/TRANS/WP.29/</w:t>
      </w:r>
      <w:r w:rsidR="00EB248A">
        <w:rPr>
          <w:lang w:val="es-AR"/>
        </w:rPr>
        <w:t>GRRF/</w:t>
      </w:r>
      <w:r w:rsidR="007C0BCC">
        <w:rPr>
          <w:lang w:val="es-AR"/>
        </w:rPr>
        <w:t>2018/2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F13F62">
        <w:rPr>
          <w:lang w:val="en-GB"/>
        </w:rPr>
        <w:t>June</w:t>
      </w:r>
      <w:r w:rsidR="000A2C0C">
        <w:rPr>
          <w:lang w:val="en-GB"/>
        </w:rPr>
        <w:t xml:space="preserve"> 201</w:t>
      </w:r>
      <w:r w:rsidR="00F804D4">
        <w:rPr>
          <w:lang w:val="en-GB"/>
        </w:rPr>
        <w:t>8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8E6C9D" w:rsidRDefault="008E6C9D" w:rsidP="008E6C9D">
      <w:pPr>
        <w:pStyle w:val="HCh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 w:rsidR="007C0BCC">
        <w:rPr>
          <w:lang w:val="en-GB"/>
        </w:rPr>
        <w:t xml:space="preserve">Supplement 1 to UN </w:t>
      </w:r>
      <w:r w:rsidR="007C0BCC" w:rsidRPr="00A90EA8">
        <w:rPr>
          <w:lang w:val="en-GB"/>
        </w:rPr>
        <w:t>Regulation</w:t>
      </w:r>
      <w:r w:rsidR="007C0BCC">
        <w:rPr>
          <w:lang w:val="en-GB"/>
        </w:rPr>
        <w:t xml:space="preserve"> </w:t>
      </w:r>
      <w:r w:rsidR="007C0BCC" w:rsidRPr="00A90EA8">
        <w:rPr>
          <w:lang w:val="en-GB"/>
        </w:rPr>
        <w:t>No.</w:t>
      </w:r>
      <w:r w:rsidR="007C0BCC">
        <w:rPr>
          <w:lang w:val="en-GB"/>
        </w:rPr>
        <w:t xml:space="preserve"> 139 (</w:t>
      </w:r>
      <w:r w:rsidR="007C0BCC" w:rsidRPr="007C0BCC">
        <w:rPr>
          <w:lang w:val="en-GB"/>
        </w:rPr>
        <w:t>Brake Assist Systems (BAS)</w:t>
      </w:r>
      <w:r w:rsidR="007C0BCC">
        <w:rPr>
          <w:lang w:val="en-GB"/>
        </w:rPr>
        <w:t>)</w:t>
      </w:r>
    </w:p>
    <w:p w:rsidR="007C0BCC" w:rsidRDefault="007C0BCC" w:rsidP="007C0BCC">
      <w:pPr>
        <w:pStyle w:val="SingleTxtG"/>
        <w:rPr>
          <w:lang w:val="en-GB"/>
        </w:rPr>
      </w:pPr>
      <w:r w:rsidRPr="007C0BCC">
        <w:rPr>
          <w:i/>
          <w:lang w:val="en-GB"/>
        </w:rPr>
        <w:t>Paragraph 5.1.</w:t>
      </w:r>
      <w:r w:rsidRPr="007C0BCC">
        <w:rPr>
          <w:lang w:val="en-GB"/>
        </w:rPr>
        <w:t>, amend to read:</w:t>
      </w:r>
    </w:p>
    <w:p w:rsidR="008E6C9D" w:rsidRPr="007C0BCC" w:rsidRDefault="007C0BCC" w:rsidP="007C0BCC">
      <w:pPr>
        <w:pStyle w:val="para"/>
      </w:pPr>
      <w:r>
        <w:t>"5.1.</w:t>
      </w:r>
      <w:r>
        <w:tab/>
        <w:t xml:space="preserve">Vehicles shall be equipped with a brake assist system meeting the functional requirements specified in paragraph 6. of this Regulation. </w:t>
      </w:r>
      <w:r>
        <w:rPr>
          <w:bCs/>
        </w:rPr>
        <w:t xml:space="preserve">Compliance with these requirements shall be demonstrated by meeting the provisions of paragraphs 8. or 9. of this Regulation </w:t>
      </w:r>
      <w:r>
        <w:t xml:space="preserve">under the test requirements specified in paragraph 7. </w:t>
      </w:r>
      <w:r>
        <w:rPr>
          <w:bCs/>
        </w:rPr>
        <w:t>of this Regulation. In addition to the requirements of this Regulation, vehicles shall also be equipped with ABS in accordance with the technical requirements of UN Regulation</w:t>
      </w:r>
      <w:r>
        <w:rPr>
          <w:bCs/>
          <w:color w:val="000000"/>
        </w:rPr>
        <w:t xml:space="preserve"> </w:t>
      </w:r>
      <w:r w:rsidR="00133CCF">
        <w:rPr>
          <w:bCs/>
          <w:color w:val="000000"/>
        </w:rPr>
        <w:t xml:space="preserve">No. </w:t>
      </w:r>
      <w:r>
        <w:rPr>
          <w:bCs/>
          <w:color w:val="000000"/>
        </w:rPr>
        <w:t>13-H</w:t>
      </w:r>
      <w:r>
        <w:rPr>
          <w:bCs/>
        </w:rPr>
        <w:t>."</w:t>
      </w: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221F84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F804D4">
      <w:rPr>
        <w:b/>
        <w:noProof/>
        <w:sz w:val="18"/>
      </w:rPr>
      <w:t>17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AC2577" w:rsidRPr="006636B2">
        <w:rPr>
          <w:szCs w:val="18"/>
          <w:lang w:val="en-US"/>
        </w:rPr>
        <w:t xml:space="preserve">In accordance with the </w:t>
      </w:r>
      <w:proofErr w:type="spellStart"/>
      <w:r w:rsidR="00AC2577" w:rsidRPr="006636B2">
        <w:rPr>
          <w:szCs w:val="18"/>
          <w:lang w:val="en-US"/>
        </w:rPr>
        <w:t>programme</w:t>
      </w:r>
      <w:proofErr w:type="spellEnd"/>
      <w:r w:rsidR="00AC2577" w:rsidRPr="006636B2">
        <w:rPr>
          <w:szCs w:val="18"/>
          <w:lang w:val="en-US"/>
        </w:rPr>
        <w:t xml:space="preserve"> of work of the Inland Transport Committee for </w:t>
      </w:r>
      <w:r w:rsidR="00AC2577" w:rsidRPr="00F3322A">
        <w:rPr>
          <w:szCs w:val="18"/>
          <w:lang w:val="en-US"/>
        </w:rPr>
        <w:t>201</w:t>
      </w:r>
      <w:r w:rsidR="00AC2577">
        <w:rPr>
          <w:szCs w:val="18"/>
          <w:lang w:val="en-US"/>
        </w:rPr>
        <w:t>8</w:t>
      </w:r>
      <w:r w:rsidR="00AC2577" w:rsidRPr="00F3322A">
        <w:rPr>
          <w:szCs w:val="18"/>
          <w:lang w:val="en-US"/>
        </w:rPr>
        <w:t>–201</w:t>
      </w:r>
      <w:r w:rsidR="00AC2577">
        <w:rPr>
          <w:szCs w:val="18"/>
          <w:lang w:val="en-US"/>
        </w:rPr>
        <w:t>9</w:t>
      </w:r>
      <w:r w:rsidR="00AC2577" w:rsidRPr="00F3322A">
        <w:rPr>
          <w:szCs w:val="18"/>
          <w:lang w:val="en-US"/>
        </w:rPr>
        <w:t xml:space="preserve"> (ECE/TRANS/2</w:t>
      </w:r>
      <w:r w:rsidR="00AC2577">
        <w:rPr>
          <w:szCs w:val="18"/>
          <w:lang w:val="en-US"/>
        </w:rPr>
        <w:t>7</w:t>
      </w:r>
      <w:r w:rsidR="00AC2577" w:rsidRPr="00F3322A">
        <w:rPr>
          <w:szCs w:val="18"/>
          <w:lang w:val="en-US"/>
        </w:rPr>
        <w:t xml:space="preserve">4, para. </w:t>
      </w:r>
      <w:r w:rsidR="00AC2577">
        <w:rPr>
          <w:szCs w:val="18"/>
          <w:lang w:val="en-US"/>
        </w:rPr>
        <w:t>123</w:t>
      </w:r>
      <w:r w:rsidR="00AC2577" w:rsidRPr="00F3322A">
        <w:rPr>
          <w:szCs w:val="18"/>
          <w:lang w:val="en-US"/>
        </w:rPr>
        <w:t xml:space="preserve"> and ECE/TRANS/201</w:t>
      </w:r>
      <w:r w:rsidR="00AC2577">
        <w:rPr>
          <w:szCs w:val="18"/>
          <w:lang w:val="en-US"/>
        </w:rPr>
        <w:t>8</w:t>
      </w:r>
      <w:r w:rsidR="00AC2577" w:rsidRPr="00F3322A">
        <w:rPr>
          <w:szCs w:val="18"/>
          <w:lang w:val="en-US"/>
        </w:rPr>
        <w:t>/2</w:t>
      </w:r>
      <w:r w:rsidR="00AC2577">
        <w:rPr>
          <w:szCs w:val="18"/>
          <w:lang w:val="en-US"/>
        </w:rPr>
        <w:t>1</w:t>
      </w:r>
      <w:r w:rsidR="00133CCF">
        <w:rPr>
          <w:szCs w:val="18"/>
          <w:lang w:val="en-US"/>
        </w:rPr>
        <w:t>/</w:t>
      </w:r>
      <w:r w:rsidR="00AC2577" w:rsidRPr="00F3322A">
        <w:rPr>
          <w:szCs w:val="18"/>
          <w:lang w:val="en-US"/>
        </w:rPr>
        <w:t>Add.1, cluster 3.1),</w:t>
      </w:r>
      <w:r w:rsidR="00AC2577" w:rsidRPr="006636B2">
        <w:rPr>
          <w:szCs w:val="18"/>
          <w:lang w:val="en-US"/>
        </w:rPr>
        <w:t xml:space="preserve"> the World Forum will develop, harmonize and update </w:t>
      </w:r>
      <w:r w:rsidR="00AC2577" w:rsidRPr="00F3322A">
        <w:rPr>
          <w:szCs w:val="18"/>
          <w:lang w:val="en-US"/>
        </w:rPr>
        <w:t>UN</w:t>
      </w:r>
      <w:r w:rsidR="00AC2577">
        <w:rPr>
          <w:szCs w:val="18"/>
          <w:lang w:val="en-US"/>
        </w:rPr>
        <w:t xml:space="preserve"> R</w:t>
      </w:r>
      <w:r w:rsidR="00AC2577" w:rsidRPr="006636B2">
        <w:rPr>
          <w:szCs w:val="18"/>
          <w:lang w:val="en-US"/>
        </w:rPr>
        <w:t xml:space="preserve">egulations </w:t>
      </w:r>
      <w:proofErr w:type="gramStart"/>
      <w:r w:rsidR="00AC2577" w:rsidRPr="006636B2">
        <w:rPr>
          <w:szCs w:val="18"/>
          <w:lang w:val="en-US"/>
        </w:rPr>
        <w:t>in order to</w:t>
      </w:r>
      <w:proofErr w:type="gramEnd"/>
      <w:r w:rsidR="00AC2577" w:rsidRPr="006636B2">
        <w:rPr>
          <w:szCs w:val="18"/>
          <w:lang w:val="en-US"/>
        </w:rPr>
        <w:t xml:space="preserve"> enhance the performance of vehicles. The present document is submitted </w:t>
      </w:r>
      <w:r w:rsidR="00AC2577">
        <w:rPr>
          <w:szCs w:val="18"/>
          <w:lang w:val="en-US"/>
        </w:rPr>
        <w:t>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E02A4F" w:rsidRDefault="00F804D4" w:rsidP="009556DB">
    <w:pPr>
      <w:pStyle w:val="Header"/>
      <w:rPr>
        <w:lang w:val="en-US"/>
      </w:rPr>
    </w:pPr>
    <w:r>
      <w:rPr>
        <w:lang w:val="en-US"/>
      </w:rPr>
      <w:t>ECE/TRANS/WP.29/2018</w:t>
    </w:r>
    <w:r w:rsidR="00434D73">
      <w:rPr>
        <w:lang w:val="en-US"/>
      </w:rPr>
      <w:t>/</w:t>
    </w:r>
    <w:r w:rsidR="007C0BCC">
      <w:rPr>
        <w:lang w:val="en-US"/>
      </w:rPr>
      <w:t>60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ECE/TRANS/WP.29/2017/111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s-A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3CCF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306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84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2F83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73F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02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CAC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493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0EA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0BCC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2FE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6C9D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577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1EB3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248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3F62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322A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."/>
  <w:listSeparator w:val=","/>
  <w15:docId w15:val="{5F3B3A6D-EBB4-41CD-B3A0-67DBD838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28F7-94B1-4916-8F51-8B07D316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2</cp:revision>
  <cp:lastPrinted>2017-12-26T06:28:00Z</cp:lastPrinted>
  <dcterms:created xsi:type="dcterms:W3CDTF">2018-04-04T09:16:00Z</dcterms:created>
  <dcterms:modified xsi:type="dcterms:W3CDTF">2018-04-04T09:16:00Z</dcterms:modified>
</cp:coreProperties>
</file>