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36C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36C14" w:rsidP="00A36C14">
            <w:pPr>
              <w:jc w:val="right"/>
            </w:pPr>
            <w:r w:rsidRPr="00A36C14">
              <w:rPr>
                <w:sz w:val="40"/>
              </w:rPr>
              <w:t>ECE</w:t>
            </w:r>
            <w:r>
              <w:t>/TRANS/WP.29/2018/146</w:t>
            </w:r>
          </w:p>
        </w:tc>
      </w:tr>
      <w:tr w:rsidR="002D5AAC" w:rsidRPr="00E0702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36C1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36C14" w:rsidRDefault="00A36C14" w:rsidP="00A36C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A36C14" w:rsidRDefault="00A36C14" w:rsidP="00A36C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36C14" w:rsidRPr="008D53B6" w:rsidRDefault="00A36C14" w:rsidP="00A36C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36C14" w:rsidRPr="008321CE" w:rsidRDefault="00A36C14" w:rsidP="00A36C14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A36C14" w:rsidRPr="008321CE" w:rsidRDefault="00A36C14" w:rsidP="00A36C14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A36C14" w:rsidRPr="008321CE" w:rsidRDefault="00A36C14" w:rsidP="00A36C14">
      <w:pPr>
        <w:tabs>
          <w:tab w:val="center" w:pos="4819"/>
        </w:tabs>
        <w:spacing w:before="120"/>
        <w:rPr>
          <w:b/>
        </w:rPr>
      </w:pPr>
      <w:r w:rsidRPr="008321CE">
        <w:rPr>
          <w:b/>
        </w:rPr>
        <w:t>176</w:t>
      </w:r>
      <w:r>
        <w:rPr>
          <w:b/>
        </w:rPr>
        <w:t>-я сессия</w:t>
      </w:r>
    </w:p>
    <w:p w:rsidR="00A36C14" w:rsidRPr="008321CE" w:rsidRDefault="00A36C14" w:rsidP="00A36C14">
      <w:r>
        <w:t>Женева</w:t>
      </w:r>
      <w:r w:rsidRPr="008321CE">
        <w:t>, 13</w:t>
      </w:r>
      <w:r>
        <w:t>–</w:t>
      </w:r>
      <w:r w:rsidRPr="008321CE">
        <w:t xml:space="preserve">16 </w:t>
      </w:r>
      <w:r>
        <w:t>ноября</w:t>
      </w:r>
      <w:r w:rsidRPr="008321CE">
        <w:t xml:space="preserve"> 2018</w:t>
      </w:r>
      <w:r>
        <w:t xml:space="preserve"> года</w:t>
      </w:r>
    </w:p>
    <w:p w:rsidR="00A36C14" w:rsidRPr="008321CE" w:rsidRDefault="002B5C0F" w:rsidP="00A36C14">
      <w:r>
        <w:t>П</w:t>
      </w:r>
      <w:r w:rsidR="00A36C14">
        <w:t>ункт</w:t>
      </w:r>
      <w:r w:rsidR="00A36C14" w:rsidRPr="008321CE">
        <w:t xml:space="preserve"> 4.9.4 </w:t>
      </w:r>
      <w:r w:rsidR="00A36C14">
        <w:t>предварительной повестки дня</w:t>
      </w:r>
    </w:p>
    <w:p w:rsidR="00A36C14" w:rsidRDefault="00A36C14" w:rsidP="00A36C14">
      <w:pPr>
        <w:rPr>
          <w:b/>
        </w:rPr>
      </w:pPr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  <w:r w:rsidR="002B5C0F">
        <w:rPr>
          <w:b/>
        </w:rPr>
        <w:br/>
      </w:r>
      <w:r>
        <w:rPr>
          <w:b/>
        </w:rPr>
        <w:t xml:space="preserve">к существующим правилам ООН, </w:t>
      </w:r>
      <w:r w:rsidR="002B5C0F">
        <w:rPr>
          <w:b/>
        </w:rPr>
        <w:br/>
      </w:r>
      <w:r>
        <w:rPr>
          <w:b/>
        </w:rPr>
        <w:t>представленных GRPE</w:t>
      </w:r>
    </w:p>
    <w:p w:rsidR="00A36C14" w:rsidRPr="008321CE" w:rsidRDefault="00A36C14" w:rsidP="00A36C14">
      <w:pPr>
        <w:pStyle w:val="HChGR"/>
      </w:pPr>
      <w:r>
        <w:rPr>
          <w:bCs/>
        </w:rPr>
        <w:tab/>
      </w:r>
      <w:r>
        <w:rPr>
          <w:bCs/>
        </w:rPr>
        <w:tab/>
        <w:t>Предложение</w:t>
      </w:r>
      <w:r w:rsidRPr="008321CE">
        <w:rPr>
          <w:bCs/>
        </w:rPr>
        <w:t xml:space="preserve"> </w:t>
      </w:r>
      <w:r>
        <w:rPr>
          <w:bCs/>
        </w:rPr>
        <w:t>по</w:t>
      </w:r>
      <w:r w:rsidRPr="008321CE">
        <w:rPr>
          <w:bCs/>
        </w:rPr>
        <w:t xml:space="preserve"> </w:t>
      </w:r>
      <w:r>
        <w:t>дополнению</w:t>
      </w:r>
      <w:r w:rsidRPr="008321CE">
        <w:rPr>
          <w:bCs/>
        </w:rPr>
        <w:t xml:space="preserve"> </w:t>
      </w:r>
      <w:r w:rsidR="00E07022">
        <w:rPr>
          <w:bCs/>
        </w:rPr>
        <w:t xml:space="preserve">12 </w:t>
      </w:r>
      <w:r>
        <w:rPr>
          <w:bCs/>
        </w:rPr>
        <w:t>к</w:t>
      </w:r>
      <w:r w:rsidRPr="008321CE">
        <w:rPr>
          <w:bCs/>
        </w:rPr>
        <w:t xml:space="preserve"> </w:t>
      </w:r>
      <w:r>
        <w:rPr>
          <w:bCs/>
        </w:rPr>
        <w:t>поправкам</w:t>
      </w:r>
      <w:r w:rsidRPr="008321CE">
        <w:rPr>
          <w:bCs/>
        </w:rPr>
        <w:t xml:space="preserve"> </w:t>
      </w:r>
      <w:r>
        <w:rPr>
          <w:bCs/>
        </w:rPr>
        <w:t>серии</w:t>
      </w:r>
      <w:r w:rsidRPr="008321CE">
        <w:rPr>
          <w:bCs/>
        </w:rPr>
        <w:t xml:space="preserve"> 05 </w:t>
      </w:r>
      <w:r>
        <w:rPr>
          <w:bCs/>
        </w:rPr>
        <w:t>к Правилам</w:t>
      </w:r>
      <w:r w:rsidRPr="008321CE">
        <w:rPr>
          <w:bCs/>
        </w:rPr>
        <w:t xml:space="preserve"> № 83 </w:t>
      </w:r>
      <w:r>
        <w:rPr>
          <w:bCs/>
        </w:rPr>
        <w:t>ООН</w:t>
      </w:r>
      <w:r w:rsidRPr="008321CE">
        <w:rPr>
          <w:bCs/>
        </w:rPr>
        <w:t xml:space="preserve"> </w:t>
      </w:r>
      <w:r w:rsidRPr="008321CE">
        <w:t xml:space="preserve">(выбросы загрязняющих веществ транспортными средствами </w:t>
      </w:r>
      <w:r w:rsidRPr="00BF2A2A">
        <w:t>M</w:t>
      </w:r>
      <w:r w:rsidRPr="008321CE">
        <w:rPr>
          <w:vertAlign w:val="subscript"/>
        </w:rPr>
        <w:t>1</w:t>
      </w:r>
      <w:r w:rsidRPr="008321CE">
        <w:t xml:space="preserve"> и</w:t>
      </w:r>
      <w:r>
        <w:rPr>
          <w:lang w:val="en-US"/>
        </w:rPr>
        <w:t> </w:t>
      </w:r>
      <w:r w:rsidRPr="00BF2A2A">
        <w:t>N</w:t>
      </w:r>
      <w:r w:rsidRPr="008321CE">
        <w:rPr>
          <w:vertAlign w:val="subscript"/>
        </w:rPr>
        <w:t>1</w:t>
      </w:r>
      <w:r w:rsidRPr="008321CE">
        <w:t>)</w:t>
      </w:r>
    </w:p>
    <w:p w:rsidR="00A36C14" w:rsidRPr="00CC6768" w:rsidRDefault="00A36C14" w:rsidP="00A36C14">
      <w:pPr>
        <w:pStyle w:val="H1GR"/>
      </w:pPr>
      <w:r>
        <w:tab/>
      </w:r>
      <w:r>
        <w:tab/>
      </w:r>
      <w:r w:rsidR="002B5C0F">
        <w:t>Представлено Рабочей группой</w:t>
      </w:r>
      <w:r w:rsidRPr="00CC6768">
        <w:t xml:space="preserve"> по п</w:t>
      </w:r>
      <w:r>
        <w:t xml:space="preserve">роблемам энергии и загрязнения </w:t>
      </w:r>
      <w:r w:rsidRPr="00CC6768">
        <w:t>окружающей среды</w:t>
      </w:r>
      <w:r w:rsidRPr="00A36C14">
        <w:rPr>
          <w:b w:val="0"/>
          <w:sz w:val="20"/>
        </w:rPr>
        <w:footnoteReference w:customMarkFollows="1" w:id="1"/>
        <w:t>*</w:t>
      </w:r>
    </w:p>
    <w:p w:rsidR="00A36C14" w:rsidRPr="00CC6768" w:rsidRDefault="00A36C14" w:rsidP="00A36C14">
      <w:pPr>
        <w:pStyle w:val="SingleTxtGR"/>
      </w:pPr>
      <w:r>
        <w:tab/>
      </w:r>
      <w:r w:rsidRPr="00CC6768">
        <w:t xml:space="preserve">Воспроизведенный ниже текст был принят Рабочей группой по проблемам </w:t>
      </w:r>
      <w:r>
        <w:t xml:space="preserve">энергии и загрязнения </w:t>
      </w:r>
      <w:r w:rsidRPr="00CC6768">
        <w:t xml:space="preserve">окружающей среды (GRPE) на ее семьдесят шестой сессии (ECE/TRANS/WP.29/GRPE/77, пункт 12). В его основу положен документ </w:t>
      </w:r>
      <w:r w:rsidRPr="00CC6768">
        <w:rPr>
          <w:lang w:val="en-US"/>
        </w:rPr>
        <w:t>ECE</w:t>
      </w:r>
      <w:r w:rsidRPr="00CC6768">
        <w:t>/</w:t>
      </w:r>
      <w:r w:rsidRPr="00CC6768">
        <w:rPr>
          <w:lang w:val="en-US"/>
        </w:rPr>
        <w:t>TRANS</w:t>
      </w:r>
      <w:r w:rsidRPr="00CC6768">
        <w:t>/</w:t>
      </w:r>
      <w:r w:rsidRPr="00CC6768">
        <w:rPr>
          <w:lang w:val="en-US"/>
        </w:rPr>
        <w:t>WP</w:t>
      </w:r>
      <w:r w:rsidRPr="00CC6768">
        <w:t>.29/</w:t>
      </w:r>
      <w:r w:rsidRPr="00CC6768">
        <w:rPr>
          <w:lang w:val="en-US"/>
        </w:rPr>
        <w:t>GRPE</w:t>
      </w:r>
      <w:r w:rsidRPr="00CC6768">
        <w:t>/2018/18 с поправками, содержащимися в приложении VII к докладу</w:t>
      </w:r>
      <w:r w:rsidRPr="00CC6768">
        <w:rPr>
          <w:bCs/>
        </w:rPr>
        <w:t xml:space="preserve">. </w:t>
      </w:r>
      <w:r w:rsidRPr="00CC6768"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A36C14" w:rsidRDefault="00A36C14" w:rsidP="00A36C14">
      <w:pPr>
        <w:suppressAutoHyphens w:val="0"/>
        <w:spacing w:line="240" w:lineRule="auto"/>
      </w:pPr>
      <w:r>
        <w:br w:type="page"/>
      </w:r>
    </w:p>
    <w:p w:rsidR="00A36C14" w:rsidRPr="008321CE" w:rsidRDefault="00A36C14" w:rsidP="00A36C14">
      <w:pPr>
        <w:pStyle w:val="HChGR"/>
      </w:pPr>
      <w:r w:rsidRPr="00A36C14">
        <w:lastRenderedPageBreak/>
        <w:tab/>
      </w:r>
      <w:r w:rsidRPr="00A36C14">
        <w:tab/>
      </w:r>
      <w:r>
        <w:t>Дополнение</w:t>
      </w:r>
      <w:r w:rsidRPr="008321CE">
        <w:rPr>
          <w:bCs/>
        </w:rPr>
        <w:t xml:space="preserve"> </w:t>
      </w:r>
      <w:r w:rsidR="00E07022">
        <w:rPr>
          <w:bCs/>
        </w:rPr>
        <w:t xml:space="preserve">12 </w:t>
      </w:r>
      <w:r>
        <w:rPr>
          <w:bCs/>
        </w:rPr>
        <w:t>к</w:t>
      </w:r>
      <w:r w:rsidRPr="008321CE">
        <w:rPr>
          <w:bCs/>
        </w:rPr>
        <w:t xml:space="preserve"> </w:t>
      </w:r>
      <w:r>
        <w:rPr>
          <w:bCs/>
        </w:rPr>
        <w:t>поправкам</w:t>
      </w:r>
      <w:r w:rsidRPr="008321CE">
        <w:rPr>
          <w:bCs/>
        </w:rPr>
        <w:t xml:space="preserve"> </w:t>
      </w:r>
      <w:r>
        <w:rPr>
          <w:bCs/>
        </w:rPr>
        <w:t>серии</w:t>
      </w:r>
      <w:r w:rsidRPr="008321CE">
        <w:rPr>
          <w:bCs/>
        </w:rPr>
        <w:t xml:space="preserve"> 05 </w:t>
      </w:r>
      <w:r>
        <w:rPr>
          <w:bCs/>
        </w:rPr>
        <w:t>к</w:t>
      </w:r>
      <w:r w:rsidRPr="008321CE">
        <w:rPr>
          <w:bCs/>
        </w:rPr>
        <w:t xml:space="preserve"> </w:t>
      </w:r>
      <w:r>
        <w:rPr>
          <w:bCs/>
        </w:rPr>
        <w:t>Правилам</w:t>
      </w:r>
      <w:r w:rsidRPr="008321CE">
        <w:rPr>
          <w:bCs/>
        </w:rPr>
        <w:t xml:space="preserve"> № 83 </w:t>
      </w:r>
      <w:r>
        <w:rPr>
          <w:bCs/>
        </w:rPr>
        <w:t>ООН</w:t>
      </w:r>
      <w:r w:rsidRPr="008321CE">
        <w:rPr>
          <w:bCs/>
        </w:rPr>
        <w:t xml:space="preserve"> </w:t>
      </w:r>
      <w:r w:rsidRPr="008321CE">
        <w:t xml:space="preserve">(выбросы загрязняющих веществ транспортными средствами </w:t>
      </w:r>
      <w:r w:rsidRPr="00BF2A2A">
        <w:t>M</w:t>
      </w:r>
      <w:r w:rsidRPr="008321CE">
        <w:rPr>
          <w:vertAlign w:val="subscript"/>
        </w:rPr>
        <w:t>1</w:t>
      </w:r>
      <w:r w:rsidRPr="008321CE">
        <w:t xml:space="preserve"> и</w:t>
      </w:r>
      <w:r>
        <w:rPr>
          <w:lang w:val="en-US"/>
        </w:rPr>
        <w:t> </w:t>
      </w:r>
      <w:r w:rsidRPr="00BF2A2A">
        <w:t>N</w:t>
      </w:r>
      <w:r w:rsidRPr="008321CE">
        <w:rPr>
          <w:vertAlign w:val="subscript"/>
        </w:rPr>
        <w:t>1</w:t>
      </w:r>
      <w:r w:rsidRPr="008321CE">
        <w:t>)</w:t>
      </w:r>
    </w:p>
    <w:p w:rsidR="00A36C14" w:rsidRPr="00A36C14" w:rsidRDefault="00A36C14" w:rsidP="00A36C14">
      <w:pPr>
        <w:pStyle w:val="SingleTxtGR"/>
        <w:rPr>
          <w:i/>
        </w:rPr>
      </w:pPr>
      <w:r w:rsidRPr="00A36C14">
        <w:rPr>
          <w:i/>
        </w:rPr>
        <w:t>Приложение 4</w:t>
      </w:r>
    </w:p>
    <w:p w:rsidR="00A36C14" w:rsidRPr="00BF2A2A" w:rsidRDefault="00A36C14" w:rsidP="00A36C14">
      <w:pPr>
        <w:pStyle w:val="SingleTxtGR"/>
      </w:pPr>
      <w:r w:rsidRPr="00A36C14">
        <w:rPr>
          <w:i/>
          <w:iCs/>
        </w:rPr>
        <w:t>Добавление 5, пункт 2.3.3.2</w:t>
      </w:r>
      <w:r w:rsidRPr="0050387A">
        <w:rPr>
          <w:iCs/>
        </w:rPr>
        <w:t>,</w:t>
      </w:r>
      <w:r w:rsidRPr="00BF2A2A">
        <w:t xml:space="preserve"> изменить следующим образом:</w:t>
      </w:r>
    </w:p>
    <w:p w:rsidR="00A36C14" w:rsidRPr="00BF2A2A" w:rsidRDefault="00A36C14" w:rsidP="00A36C14">
      <w:pPr>
        <w:pStyle w:val="SingleTxtGR"/>
        <w:ind w:left="2268" w:hanging="1134"/>
      </w:pPr>
      <w:r>
        <w:t>«2.3.3.2</w:t>
      </w:r>
      <w:r w:rsidRPr="00BF2A2A">
        <w:tab/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Pr="008321CE">
        <w:t>1,0</w:t>
      </w:r>
      <w:r w:rsidRPr="00BF2A2A">
        <w:t xml:space="preserve"> с</w:t>
      </w:r>
      <w:r>
        <w:t xml:space="preserve"> или менее</w:t>
      </w:r>
      <w:r w:rsidRPr="00BF2A2A">
        <w:t xml:space="preserve"> при изменении указанной температуры на 62% (величина, измеряемая в </w:t>
      </w:r>
      <w:r>
        <w:t xml:space="preserve">воде или </w:t>
      </w:r>
      <w:r w:rsidRPr="00BF2A2A">
        <w:t>силиконовом масле)</w:t>
      </w:r>
      <w:r>
        <w:t>»</w:t>
      </w:r>
      <w:r w:rsidRPr="00BF2A2A">
        <w:t>.</w:t>
      </w:r>
    </w:p>
    <w:p w:rsidR="00A36C14" w:rsidRPr="00A36C14" w:rsidRDefault="00A36C14" w:rsidP="00A36C1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6C14" w:rsidRPr="00A36C14" w:rsidSect="00A36C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48" w:rsidRPr="00A312BC" w:rsidRDefault="000A5748" w:rsidP="00A312BC"/>
  </w:endnote>
  <w:endnote w:type="continuationSeparator" w:id="0">
    <w:p w:rsidR="000A5748" w:rsidRPr="00A312BC" w:rsidRDefault="000A57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14" w:rsidRPr="00A36C14" w:rsidRDefault="00A36C14">
    <w:pPr>
      <w:pStyle w:val="Footer"/>
    </w:pPr>
    <w:r w:rsidRPr="00A36C14">
      <w:rPr>
        <w:b/>
        <w:sz w:val="18"/>
      </w:rPr>
      <w:fldChar w:fldCharType="begin"/>
    </w:r>
    <w:r w:rsidRPr="00A36C14">
      <w:rPr>
        <w:b/>
        <w:sz w:val="18"/>
      </w:rPr>
      <w:instrText xml:space="preserve"> PAGE  \* MERGEFORMAT </w:instrText>
    </w:r>
    <w:r w:rsidRPr="00A36C14">
      <w:rPr>
        <w:b/>
        <w:sz w:val="18"/>
      </w:rPr>
      <w:fldChar w:fldCharType="separate"/>
    </w:r>
    <w:r w:rsidR="008400A6">
      <w:rPr>
        <w:b/>
        <w:noProof/>
        <w:sz w:val="18"/>
      </w:rPr>
      <w:t>2</w:t>
    </w:r>
    <w:r w:rsidRPr="00A36C14">
      <w:rPr>
        <w:b/>
        <w:sz w:val="18"/>
      </w:rPr>
      <w:fldChar w:fldCharType="end"/>
    </w:r>
    <w:r>
      <w:rPr>
        <w:b/>
        <w:sz w:val="18"/>
      </w:rPr>
      <w:tab/>
    </w:r>
    <w:r>
      <w:t>GE.18-13669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14" w:rsidRPr="00A36C14" w:rsidRDefault="00A36C14" w:rsidP="00A36C1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GE.18-13669</w:t>
    </w:r>
    <w:r>
      <w:tab/>
    </w:r>
    <w:r w:rsidRPr="00A36C14">
      <w:rPr>
        <w:b/>
        <w:sz w:val="18"/>
      </w:rPr>
      <w:fldChar w:fldCharType="begin"/>
    </w:r>
    <w:r w:rsidRPr="00A36C14">
      <w:rPr>
        <w:b/>
        <w:sz w:val="18"/>
      </w:rPr>
      <w:instrText xml:space="preserve"> PAGE  \* MERGEFORMAT </w:instrText>
    </w:r>
    <w:r w:rsidRPr="00A36C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36C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36C14" w:rsidRDefault="00A36C14" w:rsidP="00A36C1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13669  (</w:t>
    </w:r>
    <w:proofErr w:type="gramEnd"/>
    <w:r>
      <w:t>R)  220818  230818</w:t>
    </w:r>
    <w:r>
      <w:br/>
    </w:r>
    <w:r w:rsidRPr="00A36C14">
      <w:rPr>
        <w:rFonts w:ascii="C39T30Lfz" w:hAnsi="C39T30Lfz"/>
        <w:kern w:val="14"/>
        <w:sz w:val="56"/>
      </w:rPr>
      <w:t></w:t>
    </w:r>
    <w:r w:rsidRPr="00A36C14">
      <w:rPr>
        <w:rFonts w:ascii="C39T30Lfz" w:hAnsi="C39T30Lfz"/>
        <w:kern w:val="14"/>
        <w:sz w:val="56"/>
      </w:rPr>
      <w:t></w:t>
    </w:r>
    <w:r w:rsidRPr="00A36C14">
      <w:rPr>
        <w:rFonts w:ascii="C39T30Lfz" w:hAnsi="C39T30Lfz"/>
        <w:kern w:val="14"/>
        <w:sz w:val="56"/>
      </w:rPr>
      <w:t></w:t>
    </w:r>
    <w:r w:rsidRPr="00A36C14">
      <w:rPr>
        <w:rFonts w:ascii="C39T30Lfz" w:hAnsi="C39T30Lfz"/>
        <w:kern w:val="14"/>
        <w:sz w:val="56"/>
      </w:rPr>
      <w:t></w:t>
    </w:r>
    <w:r w:rsidRPr="00A36C14">
      <w:rPr>
        <w:rFonts w:ascii="C39T30Lfz" w:hAnsi="C39T30Lfz"/>
        <w:kern w:val="14"/>
        <w:sz w:val="56"/>
      </w:rPr>
      <w:t></w:t>
    </w:r>
    <w:r w:rsidRPr="00A36C14">
      <w:rPr>
        <w:rFonts w:ascii="C39T30Lfz" w:hAnsi="C39T30Lfz"/>
        <w:kern w:val="14"/>
        <w:sz w:val="56"/>
      </w:rPr>
      <w:t></w:t>
    </w:r>
    <w:r w:rsidRPr="00A36C14">
      <w:rPr>
        <w:rFonts w:ascii="C39T30Lfz" w:hAnsi="C39T30Lfz"/>
        <w:kern w:val="14"/>
        <w:sz w:val="56"/>
      </w:rPr>
      <w:t></w:t>
    </w:r>
    <w:r w:rsidRPr="00A36C14">
      <w:rPr>
        <w:rFonts w:ascii="C39T30Lfz" w:hAnsi="C39T30Lfz"/>
        <w:kern w:val="14"/>
        <w:sz w:val="56"/>
      </w:rPr>
      <w:t></w:t>
    </w:r>
    <w:r w:rsidRPr="00A36C1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48" w:rsidRPr="001075E9" w:rsidRDefault="000A57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5748" w:rsidRDefault="000A57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36C14" w:rsidRPr="00CC6768" w:rsidRDefault="00A36C14" w:rsidP="00A36C14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 </w:t>
      </w:r>
      <w:r w:rsidRPr="0050387A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14" w:rsidRPr="00A36C14" w:rsidRDefault="008400A6">
    <w:pPr>
      <w:pStyle w:val="Header"/>
    </w:pPr>
    <w:fldSimple w:instr=" TITLE  \* MERGEFORMAT ">
      <w:r>
        <w:t>ECE/TRANS/WP.29/2018/146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14" w:rsidRPr="00A36C14" w:rsidRDefault="008400A6" w:rsidP="00A36C14">
    <w:pPr>
      <w:pStyle w:val="Header"/>
      <w:jc w:val="right"/>
    </w:pPr>
    <w:fldSimple w:instr=" TITLE  \* MERGEFORMAT ">
      <w:r>
        <w:t>ECE/TRANS/WP.29/2018/146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48"/>
    <w:rsid w:val="00033EE1"/>
    <w:rsid w:val="00042B72"/>
    <w:rsid w:val="000558BD"/>
    <w:rsid w:val="000A574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5C0F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0A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40BD"/>
    <w:rsid w:val="009D7E7D"/>
    <w:rsid w:val="00A14DA8"/>
    <w:rsid w:val="00A312BC"/>
    <w:rsid w:val="00A36C14"/>
    <w:rsid w:val="00A84021"/>
    <w:rsid w:val="00A84D35"/>
    <w:rsid w:val="00A917B3"/>
    <w:rsid w:val="00AB4B51"/>
    <w:rsid w:val="00AE5B2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07022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E1396D4-28DB-4CD3-A45A-D2C59E3C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A36C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A36C14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36C14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BlockText">
    <w:name w:val="Block Text"/>
    <w:basedOn w:val="Normal"/>
    <w:semiHidden/>
    <w:rsid w:val="00A36C14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locked/>
    <w:rsid w:val="00A36C14"/>
    <w:rPr>
      <w:b/>
      <w:sz w:val="28"/>
      <w:lang w:val="en-GB" w:eastAsia="en-US"/>
    </w:rPr>
  </w:style>
  <w:style w:type="character" w:customStyle="1" w:styleId="paraChar">
    <w:name w:val="para Char"/>
    <w:link w:val="para"/>
    <w:locked/>
    <w:rsid w:val="00A36C14"/>
  </w:style>
  <w:style w:type="paragraph" w:customStyle="1" w:styleId="para">
    <w:name w:val="para"/>
    <w:basedOn w:val="Normal"/>
    <w:link w:val="paraChar"/>
    <w:qFormat/>
    <w:rsid w:val="00A36C14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ECE/TRANS/WP.29/2018/146</vt:lpstr>
      <vt:lpstr>ECE/TRANS/WP.29/2018/146</vt:lpstr>
      <vt:lpstr>A/</vt:lpstr>
    </vt:vector>
  </TitlesOfParts>
  <Company>DCM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ECE/TRANS/WP.29/2018/146</dc:title>
  <dc:subject/>
  <dc:creator>Uliana ANTIPOVA</dc:creator>
  <cp:keywords/>
  <cp:lastModifiedBy>Secretariat</cp:lastModifiedBy>
  <cp:revision>2</cp:revision>
  <cp:lastPrinted>2018-08-23T07:34:00Z</cp:lastPrinted>
  <dcterms:created xsi:type="dcterms:W3CDTF">2018-10-11T10:46:00Z</dcterms:created>
  <dcterms:modified xsi:type="dcterms:W3CDTF">2018-10-11T10:46:00Z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