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02FB0" w:rsidTr="000A791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02FB0" w:rsidRDefault="00B02FB0" w:rsidP="000A791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02FB0" w:rsidRPr="00B97172" w:rsidRDefault="00B02FB0" w:rsidP="000A791E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02FB0" w:rsidRPr="00D47EEA" w:rsidRDefault="00B02FB0" w:rsidP="000A791E">
            <w:pPr>
              <w:suppressAutoHyphens w:val="0"/>
              <w:spacing w:after="20"/>
              <w:jc w:val="right"/>
            </w:pPr>
            <w:r w:rsidRPr="00EA40B4">
              <w:rPr>
                <w:sz w:val="40"/>
              </w:rPr>
              <w:t>ECE</w:t>
            </w:r>
            <w:r>
              <w:t>/TRANS/WP.11/2019/19</w:t>
            </w:r>
          </w:p>
        </w:tc>
      </w:tr>
      <w:tr w:rsidR="00B02FB0" w:rsidTr="000A791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02FB0" w:rsidRDefault="00B02FB0" w:rsidP="000A791E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55E33983" wp14:editId="09224B5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02FB0" w:rsidRPr="00D773DF" w:rsidRDefault="00B02FB0" w:rsidP="000A791E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02FB0" w:rsidRDefault="00B02FB0" w:rsidP="000A791E">
            <w:pPr>
              <w:spacing w:before="240"/>
            </w:pPr>
            <w:r>
              <w:t>Distr.: General</w:t>
            </w:r>
          </w:p>
          <w:p w:rsidR="00B02FB0" w:rsidRDefault="001F499A" w:rsidP="000A791E">
            <w:pPr>
              <w:suppressAutoHyphens w:val="0"/>
            </w:pPr>
            <w:r>
              <w:t>2</w:t>
            </w:r>
            <w:r w:rsidR="00A57BDF">
              <w:t>4</w:t>
            </w:r>
            <w:r w:rsidR="00B02FB0" w:rsidRPr="00EA44F5">
              <w:t xml:space="preserve"> July 2019</w:t>
            </w:r>
          </w:p>
          <w:p w:rsidR="00B02FB0" w:rsidRDefault="00B02FB0" w:rsidP="000A791E">
            <w:pPr>
              <w:suppressAutoHyphens w:val="0"/>
            </w:pPr>
          </w:p>
          <w:p w:rsidR="00B02FB0" w:rsidRDefault="00B02FB0" w:rsidP="000A791E">
            <w:pPr>
              <w:suppressAutoHyphens w:val="0"/>
            </w:pPr>
            <w:r>
              <w:t>Original: English</w:t>
            </w:r>
          </w:p>
        </w:tc>
      </w:tr>
    </w:tbl>
    <w:p w:rsidR="00B02FB0" w:rsidRDefault="00B02FB0" w:rsidP="00B02FB0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City">
        <w:r w:rsidRPr="007F5683">
          <w:rPr>
            <w:b/>
            <w:sz w:val="28"/>
            <w:szCs w:val="28"/>
          </w:rPr>
          <w:t>Europe</w:t>
        </w:r>
      </w:smartTag>
    </w:p>
    <w:p w:rsidR="00B02FB0" w:rsidRDefault="00B02FB0" w:rsidP="00B02FB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02FB0" w:rsidRDefault="00B02FB0" w:rsidP="00B02FB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:rsidR="00B02FB0" w:rsidRPr="008D7010" w:rsidRDefault="00B02FB0" w:rsidP="00B02FB0">
      <w:pPr>
        <w:spacing w:before="120"/>
        <w:rPr>
          <w:b/>
        </w:rPr>
      </w:pPr>
      <w:r w:rsidRPr="008D7010">
        <w:rPr>
          <w:b/>
        </w:rPr>
        <w:t>S</w:t>
      </w:r>
      <w:r>
        <w:rPr>
          <w:b/>
        </w:rPr>
        <w:t>eventy-fifth</w:t>
      </w:r>
      <w:r w:rsidRPr="008D7010">
        <w:rPr>
          <w:b/>
        </w:rPr>
        <w:t xml:space="preserve"> session</w:t>
      </w:r>
    </w:p>
    <w:p w:rsidR="00B02FB0" w:rsidRDefault="00B02FB0" w:rsidP="00B02FB0">
      <w:r w:rsidRPr="008D7010">
        <w:t xml:space="preserve">Geneva, </w:t>
      </w:r>
      <w:r>
        <w:t>8-11 October 2019</w:t>
      </w:r>
    </w:p>
    <w:p w:rsidR="00B02FB0" w:rsidRPr="00570BF8" w:rsidRDefault="00B02FB0" w:rsidP="00B02FB0">
      <w:r w:rsidRPr="00570BF8">
        <w:t xml:space="preserve">Item </w:t>
      </w:r>
      <w:r>
        <w:t>5 (b)</w:t>
      </w:r>
      <w:r w:rsidRPr="00570BF8">
        <w:t xml:space="preserve"> of the provisional agenda</w:t>
      </w:r>
    </w:p>
    <w:p w:rsidR="00B02FB0" w:rsidRPr="00570BF8" w:rsidRDefault="00B02FB0" w:rsidP="00B02FB0">
      <w:pPr>
        <w:rPr>
          <w:b/>
        </w:rPr>
      </w:pPr>
      <w:r w:rsidRPr="00570BF8">
        <w:rPr>
          <w:b/>
        </w:rPr>
        <w:t xml:space="preserve">Proposals of amendments to ATP: </w:t>
      </w:r>
    </w:p>
    <w:p w:rsidR="00446FE5" w:rsidRDefault="00B02FB0" w:rsidP="00B02FB0">
      <w:pPr>
        <w:rPr>
          <w:b/>
        </w:rPr>
      </w:pPr>
      <w:r>
        <w:rPr>
          <w:b/>
        </w:rPr>
        <w:t xml:space="preserve">new </w:t>
      </w:r>
      <w:r w:rsidRPr="00570BF8">
        <w:rPr>
          <w:b/>
        </w:rPr>
        <w:t>proposals</w:t>
      </w:r>
    </w:p>
    <w:p w:rsidR="00B02FB0" w:rsidRPr="00DB4C7D" w:rsidRDefault="0049079B" w:rsidP="0049079B">
      <w:pPr>
        <w:pStyle w:val="HChG"/>
      </w:pPr>
      <w:r>
        <w:tab/>
      </w:r>
      <w:r>
        <w:tab/>
      </w:r>
      <w:proofErr w:type="spellStart"/>
      <w:r w:rsidR="00B02FB0">
        <w:t>A</w:t>
      </w:r>
      <w:r>
        <w:t>mendment</w:t>
      </w:r>
      <w:proofErr w:type="spellEnd"/>
      <w:r>
        <w:t xml:space="preserve"> to</w:t>
      </w:r>
      <w:r w:rsidR="00B02FB0">
        <w:t xml:space="preserve"> A</w:t>
      </w:r>
      <w:r>
        <w:t xml:space="preserve">nnex </w:t>
      </w:r>
      <w:r w:rsidR="00B02FB0">
        <w:t>1, A</w:t>
      </w:r>
      <w:r>
        <w:t>ppendix</w:t>
      </w:r>
      <w:r w:rsidR="00B02FB0">
        <w:t xml:space="preserve"> 3</w:t>
      </w:r>
    </w:p>
    <w:p w:rsidR="00B02FB0" w:rsidRPr="00DB4C7D" w:rsidRDefault="0049079B" w:rsidP="0049079B">
      <w:pPr>
        <w:pStyle w:val="H1G"/>
      </w:pPr>
      <w:r>
        <w:tab/>
      </w:r>
      <w:r>
        <w:tab/>
      </w:r>
      <w:proofErr w:type="spellStart"/>
      <w:r>
        <w:t>Transmitted</w:t>
      </w:r>
      <w:proofErr w:type="spellEnd"/>
      <w:r>
        <w:t xml:space="preserve"> </w:t>
      </w:r>
      <w:r w:rsidR="001F499A">
        <w:t>by</w:t>
      </w:r>
      <w:r w:rsidR="00B02FB0" w:rsidRPr="00DB4C7D">
        <w:t xml:space="preserve"> the</w:t>
      </w:r>
      <w:r w:rsidR="001F499A">
        <w:t xml:space="preserve"> </w:t>
      </w:r>
      <w:proofErr w:type="spellStart"/>
      <w:r w:rsidR="001F499A">
        <w:t>Government</w:t>
      </w:r>
      <w:proofErr w:type="spellEnd"/>
      <w:r w:rsidR="001F499A">
        <w:t xml:space="preserve"> of the</w:t>
      </w:r>
      <w:r w:rsidR="00B02FB0" w:rsidRPr="00DB4C7D">
        <w:t xml:space="preserve"> United </w:t>
      </w:r>
      <w:proofErr w:type="spellStart"/>
      <w:r w:rsidR="00B02FB0" w:rsidRPr="00DB4C7D">
        <w:t>Kingdom</w:t>
      </w:r>
      <w:proofErr w:type="spellEnd"/>
    </w:p>
    <w:p w:rsidR="00B02FB0" w:rsidRDefault="0049079B" w:rsidP="0049079B">
      <w:pPr>
        <w:pStyle w:val="HChG"/>
        <w:ind w:left="567" w:hanging="567"/>
      </w:pPr>
      <w:r>
        <w:tab/>
      </w:r>
      <w:r>
        <w:tab/>
      </w:r>
      <w:r>
        <w:tab/>
      </w:r>
      <w:r w:rsidR="00B02FB0" w:rsidRPr="00DB4C7D">
        <w:t>Introduction</w:t>
      </w:r>
    </w:p>
    <w:p w:rsidR="00B02FB0" w:rsidRDefault="00B02FB0" w:rsidP="0049079B">
      <w:pPr>
        <w:pStyle w:val="SingleTxtG"/>
        <w:numPr>
          <w:ilvl w:val="0"/>
          <w:numId w:val="15"/>
        </w:numPr>
        <w:ind w:left="1134" w:firstLine="0"/>
      </w:pPr>
      <w:r>
        <w:t xml:space="preserve">The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on the improvement of the approval system has had a third meeting on the 23 May in </w:t>
      </w:r>
      <w:proofErr w:type="spellStart"/>
      <w:r>
        <w:t>Olching</w:t>
      </w:r>
      <w:proofErr w:type="spellEnd"/>
      <w:r>
        <w:t xml:space="preserve">, </w:t>
      </w:r>
      <w:proofErr w:type="spellStart"/>
      <w:r>
        <w:t>several</w:t>
      </w:r>
      <w:proofErr w:type="spellEnd"/>
      <w:r>
        <w:t xml:space="preserve"> issues </w:t>
      </w:r>
      <w:proofErr w:type="spellStart"/>
      <w:r>
        <w:t>were</w:t>
      </w:r>
      <w:proofErr w:type="spellEnd"/>
      <w:r>
        <w:t xml:space="preserve"> discussed on how to improve the system of </w:t>
      </w:r>
      <w:proofErr w:type="spellStart"/>
      <w:r>
        <w:t>approval</w:t>
      </w:r>
      <w:proofErr w:type="spellEnd"/>
      <w:r>
        <w:t>.</w:t>
      </w:r>
    </w:p>
    <w:p w:rsidR="00B02FB0" w:rsidRDefault="00B02FB0" w:rsidP="0049079B">
      <w:pPr>
        <w:pStyle w:val="SingleTxtG"/>
        <w:numPr>
          <w:ilvl w:val="0"/>
          <w:numId w:val="15"/>
        </w:numPr>
        <w:ind w:left="1134" w:firstLine="0"/>
      </w:pPr>
      <w:r>
        <w:t xml:space="preserve">One such issue raised at the meeting was in the ATP </w:t>
      </w:r>
      <w:proofErr w:type="spellStart"/>
      <w:r>
        <w:t>certificate</w:t>
      </w:r>
      <w:proofErr w:type="spellEnd"/>
      <w:r>
        <w:t xml:space="preserve"> of Annex</w:t>
      </w:r>
      <w:r w:rsidR="001F499A">
        <w:t> </w:t>
      </w:r>
      <w:r>
        <w:t>1, Appendix</w:t>
      </w:r>
      <w:r w:rsidR="0049079B">
        <w:t> </w:t>
      </w:r>
      <w:r>
        <w:t xml:space="preserve">3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there is a typo in the English text in sections 6.1.1 and 6.1.2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in </w:t>
      </w:r>
      <w:proofErr w:type="spellStart"/>
      <w:r>
        <w:t>both</w:t>
      </w:r>
      <w:proofErr w:type="spellEnd"/>
      <w:r>
        <w:t>.</w:t>
      </w:r>
    </w:p>
    <w:p w:rsidR="00B02FB0" w:rsidRPr="005948AB" w:rsidRDefault="001F499A" w:rsidP="0049079B">
      <w:pPr>
        <w:pStyle w:val="SingleTxtG"/>
        <w:ind w:left="1701"/>
      </w:pPr>
      <w:r>
        <w:t>"</w:t>
      </w:r>
      <w:r w:rsidR="00B02FB0" w:rsidRPr="005948AB">
        <w:t>MARK, MODEL, REFRIGERANT, SERIAL NUMBER/YEAR OF MANUFACTURE (If</w:t>
      </w:r>
      <w:r w:rsidR="0049079B">
        <w:t> </w:t>
      </w:r>
      <w:proofErr w:type="spellStart"/>
      <w:r w:rsidR="00B02FB0" w:rsidRPr="005948AB">
        <w:t>any</w:t>
      </w:r>
      <w:proofErr w:type="spellEnd"/>
      <w:r w:rsidR="00B02FB0" w:rsidRPr="005948AB">
        <w:t>)</w:t>
      </w:r>
      <w:r>
        <w:t>"</w:t>
      </w:r>
      <w:r w:rsidR="00B02FB0" w:rsidRPr="005948AB">
        <w:t xml:space="preserve"> </w:t>
      </w:r>
    </w:p>
    <w:p w:rsidR="00B02FB0" w:rsidRPr="005948AB" w:rsidRDefault="00B02FB0" w:rsidP="0049079B">
      <w:pPr>
        <w:pStyle w:val="SingleTxtG"/>
        <w:numPr>
          <w:ilvl w:val="0"/>
          <w:numId w:val="15"/>
        </w:numPr>
        <w:ind w:left="1134" w:firstLine="0"/>
      </w:pPr>
      <w:proofErr w:type="spellStart"/>
      <w:r w:rsidRPr="005948AB">
        <w:t>Footnote</w:t>
      </w:r>
      <w:proofErr w:type="spellEnd"/>
      <w:r w:rsidRPr="005948AB">
        <w:t xml:space="preserve"> 8 </w:t>
      </w:r>
      <w:proofErr w:type="spellStart"/>
      <w:r w:rsidRPr="005948AB">
        <w:t>also</w:t>
      </w:r>
      <w:proofErr w:type="spellEnd"/>
      <w:r w:rsidRPr="005948AB">
        <w:t xml:space="preserve"> has the same type as shown below </w:t>
      </w:r>
    </w:p>
    <w:p w:rsidR="00B02FB0" w:rsidRPr="0049079B" w:rsidRDefault="001F499A" w:rsidP="0049079B">
      <w:pPr>
        <w:pStyle w:val="SingleTxtG"/>
        <w:ind w:left="1701"/>
      </w:pPr>
      <w:r>
        <w:t>"</w:t>
      </w:r>
      <w:r w:rsidR="00B02FB0" w:rsidRPr="005948AB">
        <w:t xml:space="preserve">Write the mark, model, </w:t>
      </w:r>
      <w:proofErr w:type="spellStart"/>
      <w:r w:rsidR="00B02FB0" w:rsidRPr="005948AB">
        <w:t>refrigerant</w:t>
      </w:r>
      <w:proofErr w:type="spellEnd"/>
      <w:r w:rsidR="00B02FB0" w:rsidRPr="005948AB">
        <w:t xml:space="preserve">, serial </w:t>
      </w:r>
      <w:proofErr w:type="spellStart"/>
      <w:r w:rsidR="00B02FB0" w:rsidRPr="005948AB">
        <w:t>number</w:t>
      </w:r>
      <w:proofErr w:type="spellEnd"/>
      <w:r w:rsidR="00B02FB0" w:rsidRPr="005948AB">
        <w:t xml:space="preserve"> and </w:t>
      </w:r>
      <w:proofErr w:type="spellStart"/>
      <w:r w:rsidR="00B02FB0" w:rsidRPr="005948AB">
        <w:t>year</w:t>
      </w:r>
      <w:proofErr w:type="spellEnd"/>
      <w:r w:rsidR="00B02FB0" w:rsidRPr="005948AB">
        <w:t xml:space="preserve"> of manufacture of the </w:t>
      </w:r>
      <w:proofErr w:type="spellStart"/>
      <w:r w:rsidR="00B02FB0" w:rsidRPr="005948AB">
        <w:t>equipment</w:t>
      </w:r>
      <w:proofErr w:type="spellEnd"/>
      <w:r w:rsidR="00B02FB0" w:rsidRPr="005948AB">
        <w:t>.</w:t>
      </w:r>
      <w:r>
        <w:t>"</w:t>
      </w:r>
    </w:p>
    <w:p w:rsidR="00B02FB0" w:rsidRPr="00DB4C7D" w:rsidRDefault="0049079B" w:rsidP="0049079B">
      <w:pPr>
        <w:pStyle w:val="HChG"/>
        <w:numPr>
          <w:ilvl w:val="0"/>
          <w:numId w:val="16"/>
        </w:numPr>
        <w:ind w:left="1134"/>
      </w:pPr>
      <w:r>
        <w:tab/>
      </w:r>
      <w:proofErr w:type="spellStart"/>
      <w:r w:rsidR="00B02FB0" w:rsidRPr="00DB4C7D">
        <w:t>Proposed</w:t>
      </w:r>
      <w:proofErr w:type="spellEnd"/>
      <w:r w:rsidR="00B02FB0" w:rsidRPr="00DB4C7D">
        <w:t xml:space="preserve"> </w:t>
      </w:r>
      <w:proofErr w:type="spellStart"/>
      <w:r w:rsidR="00B02FB0" w:rsidRPr="00DB4C7D">
        <w:t>Amendment</w:t>
      </w:r>
      <w:proofErr w:type="spellEnd"/>
    </w:p>
    <w:p w:rsidR="00B02FB0" w:rsidRDefault="00B02FB0" w:rsidP="0049079B">
      <w:pPr>
        <w:pStyle w:val="SingleTxtG"/>
        <w:numPr>
          <w:ilvl w:val="0"/>
          <w:numId w:val="15"/>
        </w:numPr>
        <w:ind w:left="1134" w:firstLine="0"/>
      </w:pPr>
      <w:proofErr w:type="spellStart"/>
      <w:r w:rsidRPr="00DB4C7D">
        <w:t>We</w:t>
      </w:r>
      <w:proofErr w:type="spellEnd"/>
      <w:r w:rsidRPr="00DB4C7D">
        <w:t xml:space="preserve"> propose to </w:t>
      </w:r>
      <w:proofErr w:type="spellStart"/>
      <w:r w:rsidRPr="00DB4C7D">
        <w:t>amend</w:t>
      </w:r>
      <w:proofErr w:type="spellEnd"/>
      <w:r w:rsidRPr="00DB4C7D">
        <w:t xml:space="preserve"> the </w:t>
      </w:r>
      <w:proofErr w:type="spellStart"/>
      <w:r w:rsidRPr="00DB4C7D">
        <w:t>text</w:t>
      </w:r>
      <w:proofErr w:type="spellEnd"/>
      <w:r w:rsidRPr="00DB4C7D">
        <w:t xml:space="preserve"> as </w:t>
      </w:r>
      <w:proofErr w:type="spellStart"/>
      <w:r w:rsidRPr="00DB4C7D">
        <w:t>follows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6.1.1</w:t>
      </w:r>
      <w:r w:rsidR="001F499A">
        <w:t>.</w:t>
      </w:r>
      <w:r>
        <w:t xml:space="preserve"> </w:t>
      </w:r>
      <w:proofErr w:type="gramStart"/>
      <w:r>
        <w:t>and</w:t>
      </w:r>
      <w:proofErr w:type="gramEnd"/>
      <w:r>
        <w:t xml:space="preserve"> 6.1.2</w:t>
      </w:r>
      <w:r w:rsidR="001F499A">
        <w:t>. :</w:t>
      </w:r>
    </w:p>
    <w:p w:rsidR="00B02FB0" w:rsidRPr="005948AB" w:rsidRDefault="001F499A" w:rsidP="001F499A">
      <w:pPr>
        <w:pStyle w:val="SingleTxtG"/>
        <w:ind w:left="2127"/>
      </w:pPr>
      <w:r>
        <w:t>"</w:t>
      </w:r>
      <w:r w:rsidR="00B02FB0" w:rsidRPr="005948AB">
        <w:rPr>
          <w:strike/>
        </w:rPr>
        <w:t>MARK</w:t>
      </w:r>
      <w:r w:rsidR="00B02FB0" w:rsidRPr="005948AB">
        <w:t>, MODEL, REFRIGERANT, SERIAL NUMBER/YEAR OF MANUFACTURE (If</w:t>
      </w:r>
      <w:r w:rsidR="0049079B">
        <w:t> </w:t>
      </w:r>
      <w:proofErr w:type="spellStart"/>
      <w:r w:rsidR="00B02FB0" w:rsidRPr="005948AB">
        <w:t>any</w:t>
      </w:r>
      <w:proofErr w:type="spellEnd"/>
      <w:r w:rsidR="00B02FB0" w:rsidRPr="005948AB">
        <w:t>)</w:t>
      </w:r>
      <w:r>
        <w:t>"</w:t>
      </w:r>
      <w:r w:rsidR="00B02FB0" w:rsidRPr="005948AB">
        <w:t xml:space="preserve"> </w:t>
      </w:r>
    </w:p>
    <w:p w:rsidR="00B02FB0" w:rsidRPr="005948AB" w:rsidRDefault="001F499A" w:rsidP="001F499A">
      <w:pPr>
        <w:pStyle w:val="SingleTxtG"/>
        <w:ind w:left="2127"/>
      </w:pPr>
      <w:r>
        <w:t>"</w:t>
      </w:r>
      <w:r w:rsidR="00B02FB0" w:rsidRPr="005948AB">
        <w:rPr>
          <w:b/>
        </w:rPr>
        <w:t>MAKE</w:t>
      </w:r>
      <w:r w:rsidR="00B02FB0" w:rsidRPr="005948AB">
        <w:t>, MODEL, REFRIGERANT, SERIAL NUMBER/YEAR OF MANUFACTURE (If</w:t>
      </w:r>
      <w:r w:rsidR="0049079B">
        <w:t> </w:t>
      </w:r>
      <w:proofErr w:type="spellStart"/>
      <w:r w:rsidR="00B02FB0" w:rsidRPr="005948AB">
        <w:t>any</w:t>
      </w:r>
      <w:proofErr w:type="spellEnd"/>
      <w:r w:rsidR="00B02FB0" w:rsidRPr="005948AB">
        <w:t>)</w:t>
      </w:r>
      <w:r>
        <w:t>"</w:t>
      </w:r>
      <w:r w:rsidR="00B02FB0" w:rsidRPr="005948AB">
        <w:t xml:space="preserve"> </w:t>
      </w:r>
    </w:p>
    <w:p w:rsidR="00B02FB0" w:rsidRDefault="00B02FB0" w:rsidP="0049079B">
      <w:pPr>
        <w:pStyle w:val="SingleTxtG"/>
        <w:numPr>
          <w:ilvl w:val="0"/>
          <w:numId w:val="15"/>
        </w:numPr>
        <w:ind w:left="1134" w:firstLine="0"/>
      </w:pPr>
      <w:proofErr w:type="spellStart"/>
      <w:r w:rsidRPr="00DB4C7D">
        <w:t>We</w:t>
      </w:r>
      <w:proofErr w:type="spellEnd"/>
      <w:r w:rsidRPr="00DB4C7D">
        <w:t xml:space="preserve"> propose to </w:t>
      </w:r>
      <w:proofErr w:type="spellStart"/>
      <w:r w:rsidRPr="00DB4C7D">
        <w:t>amend</w:t>
      </w:r>
      <w:proofErr w:type="spellEnd"/>
      <w:r w:rsidRPr="00DB4C7D">
        <w:t xml:space="preserve"> the </w:t>
      </w:r>
      <w:proofErr w:type="spellStart"/>
      <w:r w:rsidRPr="00DB4C7D">
        <w:t>text</w:t>
      </w:r>
      <w:proofErr w:type="spellEnd"/>
      <w:r w:rsidRPr="00DB4C7D">
        <w:t xml:space="preserve"> as </w:t>
      </w:r>
      <w:proofErr w:type="spellStart"/>
      <w:r w:rsidRPr="00DB4C7D">
        <w:t>follows</w:t>
      </w:r>
      <w:proofErr w:type="spellEnd"/>
      <w:r>
        <w:t xml:space="preserve"> in </w:t>
      </w:r>
      <w:proofErr w:type="spellStart"/>
      <w:r>
        <w:t>footnote</w:t>
      </w:r>
      <w:proofErr w:type="spellEnd"/>
      <w:r>
        <w:t xml:space="preserve"> 8</w:t>
      </w:r>
      <w:r w:rsidR="001F499A">
        <w:t> :</w:t>
      </w:r>
    </w:p>
    <w:p w:rsidR="00B02FB0" w:rsidRDefault="001F499A" w:rsidP="0049079B">
      <w:pPr>
        <w:pStyle w:val="SingleTxtG"/>
        <w:ind w:left="1701"/>
      </w:pPr>
      <w:r>
        <w:t>"</w:t>
      </w:r>
      <w:r w:rsidR="00B02FB0" w:rsidRPr="005948AB">
        <w:t xml:space="preserve">Write the </w:t>
      </w:r>
      <w:r w:rsidR="00B02FB0" w:rsidRPr="005948AB">
        <w:rPr>
          <w:strike/>
        </w:rPr>
        <w:t>mark</w:t>
      </w:r>
      <w:r w:rsidR="00B02FB0" w:rsidRPr="005948AB">
        <w:t xml:space="preserve">, model, refrigerant, serial number and year of manufacture of the </w:t>
      </w:r>
      <w:proofErr w:type="spellStart"/>
      <w:r w:rsidR="00B02FB0" w:rsidRPr="005948AB">
        <w:t>equipment</w:t>
      </w:r>
      <w:proofErr w:type="spellEnd"/>
      <w:r w:rsidR="00B02FB0" w:rsidRPr="005948AB">
        <w:t>.</w:t>
      </w:r>
      <w:r>
        <w:t>"</w:t>
      </w:r>
    </w:p>
    <w:p w:rsidR="00B02FB0" w:rsidRDefault="00B02FB0" w:rsidP="0049079B">
      <w:pPr>
        <w:pStyle w:val="SingleTxtG"/>
      </w:pPr>
    </w:p>
    <w:p w:rsidR="00B02FB0" w:rsidRPr="0049079B" w:rsidRDefault="00B02FB0" w:rsidP="0049079B">
      <w:pPr>
        <w:pStyle w:val="SingleTxtG"/>
        <w:ind w:left="1701"/>
      </w:pPr>
      <w:r w:rsidRPr="005948AB">
        <w:lastRenderedPageBreak/>
        <w:t xml:space="preserve">“Write the </w:t>
      </w:r>
      <w:r w:rsidRPr="005948AB">
        <w:rPr>
          <w:b/>
        </w:rPr>
        <w:t>make</w:t>
      </w:r>
      <w:r w:rsidRPr="005948AB">
        <w:t>, model, refrigerant, serial number and year of manufacture of the equipment.</w:t>
      </w:r>
      <w:r>
        <w:t>”</w:t>
      </w:r>
    </w:p>
    <w:p w:rsidR="00B02FB0" w:rsidRPr="00DB4C7D" w:rsidRDefault="0049079B" w:rsidP="0049079B">
      <w:pPr>
        <w:pStyle w:val="HChG"/>
        <w:numPr>
          <w:ilvl w:val="0"/>
          <w:numId w:val="16"/>
        </w:numPr>
      </w:pPr>
      <w:r>
        <w:tab/>
      </w:r>
      <w:r w:rsidR="00B02FB0" w:rsidRPr="00DB4C7D">
        <w:t>Impact</w:t>
      </w:r>
    </w:p>
    <w:p w:rsidR="00B02FB0" w:rsidRDefault="00B02FB0" w:rsidP="001F499A">
      <w:pPr>
        <w:pStyle w:val="SingleTxtG"/>
        <w:numPr>
          <w:ilvl w:val="0"/>
          <w:numId w:val="15"/>
        </w:numPr>
      </w:pPr>
      <w:r>
        <w:t xml:space="preserve">There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financial</w:t>
      </w:r>
      <w:proofErr w:type="spellEnd"/>
      <w:r>
        <w:t xml:space="preserve"> impact, the change clarifies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manufacturer.</w:t>
      </w:r>
    </w:p>
    <w:p w:rsidR="0049079B" w:rsidRPr="0049079B" w:rsidRDefault="0049079B" w:rsidP="0049079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9079B" w:rsidRPr="0049079B" w:rsidSect="006222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B0" w:rsidRDefault="00B02FB0" w:rsidP="00F95C08">
      <w:pPr>
        <w:spacing w:line="240" w:lineRule="auto"/>
      </w:pPr>
    </w:p>
  </w:endnote>
  <w:endnote w:type="continuationSeparator" w:id="0">
    <w:p w:rsidR="00B02FB0" w:rsidRPr="00AC3823" w:rsidRDefault="00B02FB0" w:rsidP="00AC3823">
      <w:pPr>
        <w:pStyle w:val="Footer"/>
      </w:pPr>
    </w:p>
  </w:endnote>
  <w:endnote w:type="continuationNotice" w:id="1">
    <w:p w:rsidR="00B02FB0" w:rsidRDefault="00B02F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601677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6222E8" w:rsidRPr="006222E8" w:rsidRDefault="006222E8">
        <w:pPr>
          <w:pStyle w:val="Footer"/>
          <w:rPr>
            <w:b/>
            <w:bCs/>
          </w:rPr>
        </w:pPr>
        <w:r w:rsidRPr="006222E8">
          <w:rPr>
            <w:b/>
            <w:bCs/>
          </w:rPr>
          <w:fldChar w:fldCharType="begin"/>
        </w:r>
        <w:r w:rsidRPr="006222E8">
          <w:rPr>
            <w:b/>
            <w:bCs/>
          </w:rPr>
          <w:instrText xml:space="preserve"> PAGE   \* MERGEFORMAT </w:instrText>
        </w:r>
        <w:r w:rsidRPr="006222E8">
          <w:rPr>
            <w:b/>
            <w:bCs/>
          </w:rPr>
          <w:fldChar w:fldCharType="separate"/>
        </w:r>
        <w:r w:rsidRPr="006222E8">
          <w:rPr>
            <w:b/>
            <w:bCs/>
            <w:noProof/>
          </w:rPr>
          <w:t>2</w:t>
        </w:r>
        <w:r w:rsidRPr="006222E8">
          <w:rPr>
            <w:b/>
            <w:bCs/>
            <w:noProof/>
          </w:rPr>
          <w:fldChar w:fldCharType="end"/>
        </w:r>
      </w:p>
    </w:sdtContent>
  </w:sdt>
  <w:p w:rsidR="006222E8" w:rsidRDefault="006222E8">
    <w:pPr>
      <w:pStyle w:val="Footer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8" w:rsidRDefault="00622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871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2E8" w:rsidRDefault="006222E8">
        <w:pPr>
          <w:pStyle w:val="Footer"/>
        </w:pPr>
      </w:p>
    </w:sdtContent>
  </w:sdt>
  <w:p w:rsidR="006222E8" w:rsidRDefault="0062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B0" w:rsidRPr="00AC3823" w:rsidRDefault="00B02FB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2FB0" w:rsidRPr="00AC3823" w:rsidRDefault="00B02FB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02FB0" w:rsidRPr="00AC3823" w:rsidRDefault="00B02FB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9B" w:rsidRDefault="0049079B">
    <w:pPr>
      <w:pStyle w:val="Header"/>
    </w:pPr>
    <w:r>
      <w:t>ECE/TRANS/WP.11/2019/19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8" w:rsidRDefault="00622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8" w:rsidRDefault="00622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E7DBA"/>
    <w:multiLevelType w:val="hybridMultilevel"/>
    <w:tmpl w:val="DA00CBF6"/>
    <w:lvl w:ilvl="0" w:tplc="4CF0F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2575871"/>
    <w:multiLevelType w:val="hybridMultilevel"/>
    <w:tmpl w:val="22BCF130"/>
    <w:lvl w:ilvl="0" w:tplc="A2DEB2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0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499A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9079B"/>
    <w:rsid w:val="004D1CEB"/>
    <w:rsid w:val="005505B7"/>
    <w:rsid w:val="00573BE5"/>
    <w:rsid w:val="00586ED3"/>
    <w:rsid w:val="00596AA9"/>
    <w:rsid w:val="006122C4"/>
    <w:rsid w:val="006222E8"/>
    <w:rsid w:val="00625BA0"/>
    <w:rsid w:val="00677E36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A12AB5"/>
    <w:rsid w:val="00A57BDF"/>
    <w:rsid w:val="00AC3823"/>
    <w:rsid w:val="00AD3959"/>
    <w:rsid w:val="00AE323C"/>
    <w:rsid w:val="00AE7D9F"/>
    <w:rsid w:val="00B00181"/>
    <w:rsid w:val="00B02FB0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729B4CFE"/>
  <w15:chartTrackingRefBased/>
  <w15:docId w15:val="{1008F0CE-02DE-4E3E-8083-0854AA83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FB0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4198-2E26-45BD-B02F-A54DC584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7</cp:revision>
  <cp:lastPrinted>2014-05-14T10:59:00Z</cp:lastPrinted>
  <dcterms:created xsi:type="dcterms:W3CDTF">2019-07-19T06:05:00Z</dcterms:created>
  <dcterms:modified xsi:type="dcterms:W3CDTF">2019-07-24T07:05:00Z</dcterms:modified>
</cp:coreProperties>
</file>