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594CE5" w:rsidP="00594CE5">
            <w:pPr>
              <w:suppressAutoHyphens w:val="0"/>
              <w:spacing w:after="20"/>
              <w:jc w:val="right"/>
            </w:pPr>
            <w:r w:rsidRPr="00594CE5">
              <w:rPr>
                <w:sz w:val="40"/>
              </w:rPr>
              <w:t>ECE</w:t>
            </w:r>
            <w:r>
              <w:t>/TRANS/WP.15/AC.2/2010/10</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594CE5" w:rsidP="00594CE5">
            <w:pPr>
              <w:spacing w:before="240"/>
            </w:pPr>
            <w:r>
              <w:t>Distr.: General</w:t>
            </w:r>
          </w:p>
          <w:p w:rsidR="00594CE5" w:rsidRDefault="00594CE5" w:rsidP="00594CE5">
            <w:pPr>
              <w:suppressAutoHyphens w:val="0"/>
            </w:pPr>
            <w:r>
              <w:t>12 November 2019</w:t>
            </w:r>
          </w:p>
          <w:p w:rsidR="00594CE5" w:rsidRDefault="00594CE5" w:rsidP="00594CE5">
            <w:pPr>
              <w:suppressAutoHyphens w:val="0"/>
            </w:pPr>
            <w:r>
              <w:t>English</w:t>
            </w:r>
          </w:p>
          <w:p w:rsidR="00594CE5" w:rsidRDefault="00594CE5" w:rsidP="00594CE5">
            <w:pPr>
              <w:suppressAutoHyphens w:val="0"/>
            </w:pPr>
            <w:r>
              <w:t>Original: French</w:t>
            </w:r>
          </w:p>
        </w:tc>
      </w:tr>
    </w:tbl>
    <w:p w:rsidR="00152F44" w:rsidRDefault="00152F44">
      <w:pPr>
        <w:spacing w:before="120"/>
        <w:rPr>
          <w:b/>
          <w:sz w:val="28"/>
          <w:szCs w:val="28"/>
        </w:rPr>
      </w:pPr>
      <w:r>
        <w:rPr>
          <w:b/>
          <w:sz w:val="28"/>
          <w:szCs w:val="28"/>
        </w:rPr>
        <w:t>Economic Commission for Europe</w:t>
      </w:r>
    </w:p>
    <w:p w:rsidR="00152F44" w:rsidRDefault="00152F44">
      <w:pPr>
        <w:spacing w:before="120"/>
        <w:rPr>
          <w:sz w:val="28"/>
          <w:szCs w:val="28"/>
        </w:rPr>
      </w:pPr>
      <w:r>
        <w:rPr>
          <w:sz w:val="28"/>
          <w:szCs w:val="28"/>
        </w:rPr>
        <w:t>Inland Transport Committee</w:t>
      </w:r>
    </w:p>
    <w:p w:rsidR="00152F44" w:rsidRDefault="00152F44" w:rsidP="00763DA7">
      <w:pPr>
        <w:spacing w:before="120" w:after="120"/>
        <w:rPr>
          <w:b/>
          <w:sz w:val="24"/>
          <w:szCs w:val="24"/>
        </w:rPr>
      </w:pPr>
      <w:r>
        <w:rPr>
          <w:b/>
          <w:sz w:val="24"/>
          <w:szCs w:val="24"/>
        </w:rPr>
        <w:t>Working Party on the Transport of Dangerous Goods</w:t>
      </w:r>
    </w:p>
    <w:p w:rsidR="00763DA7" w:rsidRDefault="00152F44" w:rsidP="00763DA7">
      <w:pPr>
        <w:rPr>
          <w:b/>
          <w:bCs/>
        </w:rPr>
      </w:pPr>
      <w:r w:rsidRPr="00763DA7">
        <w:rPr>
          <w:b/>
          <w:bCs/>
        </w:rPr>
        <w:t>Joint Meeting of Experts on the Regulations annexed to</w:t>
      </w:r>
    </w:p>
    <w:p w:rsidR="00763DA7" w:rsidRDefault="00152F44" w:rsidP="00763DA7">
      <w:pPr>
        <w:rPr>
          <w:b/>
          <w:bCs/>
        </w:rPr>
      </w:pPr>
      <w:r w:rsidRPr="00763DA7">
        <w:rPr>
          <w:b/>
          <w:bCs/>
        </w:rPr>
        <w:t>the European Agreement concerning the International Carriage</w:t>
      </w:r>
    </w:p>
    <w:p w:rsidR="00763DA7" w:rsidRDefault="00152F44" w:rsidP="00763DA7">
      <w:pPr>
        <w:rPr>
          <w:b/>
          <w:bCs/>
        </w:rPr>
      </w:pPr>
      <w:r w:rsidRPr="00763DA7">
        <w:rPr>
          <w:b/>
          <w:bCs/>
        </w:rPr>
        <w:t>of Dangerous Goods by Inland Waterways (ADN)</w:t>
      </w:r>
    </w:p>
    <w:p w:rsidR="00152F44" w:rsidRPr="00763DA7" w:rsidRDefault="00152F44" w:rsidP="00763DA7">
      <w:pPr>
        <w:spacing w:after="120"/>
        <w:rPr>
          <w:b/>
          <w:bCs/>
        </w:rPr>
      </w:pPr>
      <w:r w:rsidRPr="00763DA7">
        <w:rPr>
          <w:b/>
          <w:bCs/>
        </w:rPr>
        <w:t>(ADN Safety Committee)</w:t>
      </w:r>
    </w:p>
    <w:p w:rsidR="00152F44" w:rsidRPr="00763DA7" w:rsidRDefault="00152F44" w:rsidP="00152F44">
      <w:pPr>
        <w:rPr>
          <w:b/>
          <w:bCs/>
        </w:rPr>
      </w:pPr>
      <w:r w:rsidRPr="00763DA7">
        <w:rPr>
          <w:b/>
          <w:bCs/>
        </w:rPr>
        <w:t>Thirty-sixth session</w:t>
      </w:r>
    </w:p>
    <w:p w:rsidR="00152F44" w:rsidRPr="00EE6759" w:rsidRDefault="00152F44" w:rsidP="00152F44">
      <w:r w:rsidRPr="00EE6759">
        <w:t>Geneva, 27–31 January 2020</w:t>
      </w:r>
    </w:p>
    <w:p w:rsidR="00152F44" w:rsidRPr="00EE6759" w:rsidRDefault="00152F44" w:rsidP="00152F44">
      <w:r w:rsidRPr="00EE6759">
        <w:t>Item 5 (b) of the provisional agenda</w:t>
      </w:r>
    </w:p>
    <w:p w:rsidR="00152F44" w:rsidRPr="00F83DE2" w:rsidRDefault="00152F44" w:rsidP="00152F44">
      <w:pPr>
        <w:rPr>
          <w:b/>
          <w:bCs/>
        </w:rPr>
      </w:pPr>
      <w:r w:rsidRPr="00F83DE2">
        <w:rPr>
          <w:b/>
          <w:bCs/>
        </w:rPr>
        <w:t xml:space="preserve">Proposals for amendments to the Regulations annexed to ADN: </w:t>
      </w:r>
    </w:p>
    <w:p w:rsidR="00152F44" w:rsidRPr="00F83DE2" w:rsidRDefault="00152F44" w:rsidP="00152F44">
      <w:pPr>
        <w:rPr>
          <w:b/>
          <w:bCs/>
        </w:rPr>
      </w:pPr>
      <w:r w:rsidRPr="00F83DE2">
        <w:rPr>
          <w:b/>
          <w:bCs/>
        </w:rPr>
        <w:t>Other proposals</w:t>
      </w:r>
    </w:p>
    <w:p w:rsidR="00152F44" w:rsidRPr="00EE6759" w:rsidRDefault="00152F44" w:rsidP="00F83DE2">
      <w:pPr>
        <w:pStyle w:val="HChG"/>
      </w:pPr>
      <w:r w:rsidRPr="00EE6759">
        <w:tab/>
      </w:r>
      <w:r w:rsidRPr="00EE6759">
        <w:tab/>
        <w:t>Amendments to 8.1.2.2 of the Regulations annexed to ADN</w:t>
      </w:r>
    </w:p>
    <w:p w:rsidR="00152F44" w:rsidRDefault="00152F44" w:rsidP="00F83DE2">
      <w:pPr>
        <w:pStyle w:val="H1G"/>
        <w:rPr>
          <w:b w:val="0"/>
          <w:bCs/>
          <w:sz w:val="20"/>
        </w:rPr>
      </w:pPr>
      <w:r w:rsidRPr="00EE6759">
        <w:tab/>
      </w:r>
      <w:r w:rsidRPr="00EE6759">
        <w:tab/>
        <w:t>Transmitted by the Government of France</w:t>
      </w:r>
      <w:r w:rsidRPr="00F83DE2">
        <w:rPr>
          <w:b w:val="0"/>
          <w:bCs/>
          <w:sz w:val="20"/>
        </w:rPr>
        <w:footnoteReference w:customMarkFollows="1" w:id="1"/>
        <w:t>*</w:t>
      </w:r>
      <w:r w:rsidRPr="00F83DE2">
        <w:rPr>
          <w:b w:val="0"/>
          <w:bCs/>
          <w:position w:val="8"/>
          <w:sz w:val="20"/>
        </w:rPr>
        <w:t>,</w:t>
      </w:r>
      <w:r w:rsidRPr="00F83DE2">
        <w:rPr>
          <w:b w:val="0"/>
          <w:bCs/>
          <w:sz w:val="20"/>
        </w:rPr>
        <w:t xml:space="preserve"> </w:t>
      </w:r>
      <w:r w:rsidRPr="00F83DE2">
        <w:rPr>
          <w:b w:val="0"/>
          <w:bCs/>
          <w:sz w:val="20"/>
        </w:rPr>
        <w:footnoteReference w:customMarkFollows="1" w:id="2"/>
        <w:t>**</w:t>
      </w:r>
    </w:p>
    <w:tbl>
      <w:tblPr>
        <w:tblStyle w:val="TableGrid"/>
        <w:tblW w:w="0" w:type="auto"/>
        <w:jc w:val="center"/>
        <w:tblCellMar>
          <w:left w:w="0" w:type="dxa"/>
          <w:right w:w="0" w:type="dxa"/>
        </w:tblCellMar>
        <w:tblLook w:val="05E0" w:firstRow="1" w:lastRow="1" w:firstColumn="1" w:lastColumn="1" w:noHBand="0" w:noVBand="1"/>
      </w:tblPr>
      <w:tblGrid>
        <w:gridCol w:w="9629"/>
      </w:tblGrid>
      <w:tr w:rsidR="00F83DE2" w:rsidTr="00F83DE2">
        <w:trPr>
          <w:jc w:val="center"/>
        </w:trPr>
        <w:tc>
          <w:tcPr>
            <w:tcW w:w="9637" w:type="dxa"/>
            <w:tcBorders>
              <w:bottom w:val="nil"/>
            </w:tcBorders>
          </w:tcPr>
          <w:p w:rsidR="00F83DE2" w:rsidRPr="00F83DE2" w:rsidRDefault="00F83DE2" w:rsidP="00F83DE2">
            <w:pPr>
              <w:tabs>
                <w:tab w:val="left" w:pos="255"/>
              </w:tabs>
              <w:suppressAutoHyphens w:val="0"/>
              <w:spacing w:before="240" w:after="120"/>
              <w:rPr>
                <w:sz w:val="24"/>
              </w:rPr>
            </w:pPr>
            <w:r>
              <w:tab/>
            </w:r>
            <w:r>
              <w:rPr>
                <w:i/>
                <w:sz w:val="24"/>
              </w:rPr>
              <w:t>Summary</w:t>
            </w:r>
          </w:p>
        </w:tc>
      </w:tr>
      <w:tr w:rsidR="00F83DE2" w:rsidTr="00F83DE2">
        <w:trPr>
          <w:jc w:val="center"/>
        </w:trPr>
        <w:tc>
          <w:tcPr>
            <w:tcW w:w="9637" w:type="dxa"/>
            <w:tcBorders>
              <w:top w:val="nil"/>
              <w:bottom w:val="nil"/>
            </w:tcBorders>
            <w:shd w:val="clear" w:color="auto" w:fill="auto"/>
          </w:tcPr>
          <w:p w:rsidR="00F83DE2" w:rsidRPr="006F579D" w:rsidRDefault="006F579D" w:rsidP="00F8419A">
            <w:pPr>
              <w:pStyle w:val="SingleTxtG"/>
              <w:tabs>
                <w:tab w:val="left" w:pos="2562"/>
              </w:tabs>
              <w:ind w:left="2268" w:hanging="1984"/>
            </w:pPr>
            <w:r>
              <w:rPr>
                <w:b/>
                <w:bCs/>
              </w:rPr>
              <w:t>Executive summary</w:t>
            </w:r>
            <w:r>
              <w:t>:</w:t>
            </w:r>
            <w:r w:rsidR="00F8419A">
              <w:tab/>
            </w:r>
            <w:r w:rsidR="00F8419A" w:rsidRPr="00EE6759">
              <w:t>The document proposes an amendment to 8.1.2.2 of the Regulations annexed to ADN (additional documents to be carried on board dry cargo vessels)</w:t>
            </w:r>
          </w:p>
        </w:tc>
      </w:tr>
      <w:tr w:rsidR="006F579D" w:rsidTr="00F83DE2">
        <w:trPr>
          <w:jc w:val="center"/>
        </w:trPr>
        <w:tc>
          <w:tcPr>
            <w:tcW w:w="9637" w:type="dxa"/>
            <w:tcBorders>
              <w:top w:val="nil"/>
              <w:bottom w:val="nil"/>
            </w:tcBorders>
            <w:shd w:val="clear" w:color="auto" w:fill="auto"/>
          </w:tcPr>
          <w:p w:rsidR="006F579D" w:rsidRPr="00F8419A" w:rsidRDefault="00F8419A" w:rsidP="00F8419A">
            <w:pPr>
              <w:pStyle w:val="SingleTxtG"/>
              <w:tabs>
                <w:tab w:val="left" w:pos="2562"/>
              </w:tabs>
              <w:ind w:left="2268" w:hanging="1984"/>
            </w:pPr>
            <w:r w:rsidRPr="00F8419A">
              <w:rPr>
                <w:b/>
                <w:bCs/>
              </w:rPr>
              <w:t>Action to be taken</w:t>
            </w:r>
            <w:r>
              <w:t>:</w:t>
            </w:r>
            <w:r w:rsidR="00455A31">
              <w:tab/>
              <w:t>See paragraph 5</w:t>
            </w:r>
          </w:p>
        </w:tc>
      </w:tr>
      <w:tr w:rsidR="006F579D" w:rsidTr="00F83DE2">
        <w:trPr>
          <w:jc w:val="center"/>
        </w:trPr>
        <w:tc>
          <w:tcPr>
            <w:tcW w:w="9637" w:type="dxa"/>
            <w:tcBorders>
              <w:top w:val="nil"/>
              <w:bottom w:val="nil"/>
            </w:tcBorders>
            <w:shd w:val="clear" w:color="auto" w:fill="auto"/>
          </w:tcPr>
          <w:p w:rsidR="006F579D" w:rsidRPr="00455A31" w:rsidRDefault="00455A31" w:rsidP="00455A31">
            <w:pPr>
              <w:pStyle w:val="SingleTxtG"/>
              <w:tabs>
                <w:tab w:val="left" w:pos="2562"/>
              </w:tabs>
              <w:ind w:left="2268" w:hanging="1984"/>
            </w:pPr>
            <w:r w:rsidRPr="00455A31">
              <w:rPr>
                <w:b/>
                <w:bCs/>
              </w:rPr>
              <w:t>Related documents</w:t>
            </w:r>
            <w:r>
              <w:t>:</w:t>
            </w:r>
            <w:r>
              <w:tab/>
              <w:t>None</w:t>
            </w:r>
          </w:p>
        </w:tc>
      </w:tr>
      <w:tr w:rsidR="00F83DE2" w:rsidTr="00F83DE2">
        <w:trPr>
          <w:jc w:val="center"/>
        </w:trPr>
        <w:tc>
          <w:tcPr>
            <w:tcW w:w="9637" w:type="dxa"/>
            <w:tcBorders>
              <w:top w:val="nil"/>
            </w:tcBorders>
          </w:tcPr>
          <w:p w:rsidR="00F83DE2" w:rsidRDefault="00F83DE2" w:rsidP="00F83DE2">
            <w:pPr>
              <w:suppressAutoHyphens w:val="0"/>
            </w:pPr>
          </w:p>
        </w:tc>
      </w:tr>
    </w:tbl>
    <w:p w:rsidR="00152F44" w:rsidRPr="00EE6759" w:rsidRDefault="00152F44" w:rsidP="00455A31">
      <w:pPr>
        <w:pStyle w:val="HChG"/>
      </w:pPr>
      <w:r w:rsidRPr="00EE6759">
        <w:tab/>
      </w:r>
      <w:r w:rsidRPr="00EE6759">
        <w:tab/>
        <w:t>Introduction</w:t>
      </w:r>
    </w:p>
    <w:p w:rsidR="00152F44" w:rsidRPr="00EE6759" w:rsidRDefault="00152F44" w:rsidP="00F83DE2">
      <w:pPr>
        <w:pStyle w:val="SingleTxtG"/>
      </w:pPr>
      <w:r w:rsidRPr="00EE6759">
        <w:t>1.</w:t>
      </w:r>
      <w:r w:rsidRPr="00EE6759">
        <w:tab/>
        <w:t>The joint work with other delegations on standardized checklists made it clear that the last sentence of 8.1.2.2 of the Regulations annexed to ADN needed to be amended.</w:t>
      </w:r>
    </w:p>
    <w:p w:rsidR="00152F44" w:rsidRPr="00EE6759" w:rsidRDefault="00152F44" w:rsidP="00F83DE2">
      <w:pPr>
        <w:pStyle w:val="SingleTxtG"/>
      </w:pPr>
      <w:r w:rsidRPr="00EE6759">
        <w:t>2.</w:t>
      </w:r>
      <w:r w:rsidRPr="00EE6759">
        <w:tab/>
        <w:t>In the French version, the last sentence of 8.1.2.2 reads as follows:</w:t>
      </w:r>
    </w:p>
    <w:p w:rsidR="00152F44" w:rsidRPr="00EE6759" w:rsidRDefault="00152F44" w:rsidP="0064614F">
      <w:pPr>
        <w:pStyle w:val="SingleTxtG"/>
        <w:ind w:left="1701"/>
      </w:pPr>
      <w:r w:rsidRPr="00EE6759">
        <w:t>“</w:t>
      </w:r>
      <w:r w:rsidRPr="0064614F">
        <w:rPr>
          <w:i/>
          <w:iCs/>
        </w:rPr>
        <w:t>The documents listed above shall bear the stamp of the competent authority issuing the certificate of approval</w:t>
      </w:r>
      <w:r w:rsidR="0064614F">
        <w:t>.”</w:t>
      </w:r>
    </w:p>
    <w:p w:rsidR="00152F44" w:rsidRPr="00EE6759" w:rsidRDefault="00152F44" w:rsidP="00F83DE2">
      <w:pPr>
        <w:pStyle w:val="SingleTxtG"/>
      </w:pPr>
      <w:r w:rsidRPr="00EE6759">
        <w:lastRenderedPageBreak/>
        <w:t>3.</w:t>
      </w:r>
      <w:r w:rsidRPr="00EE6759">
        <w:tab/>
        <w:t>The same sentence is found in both the English and Russian versions of ADN.</w:t>
      </w:r>
    </w:p>
    <w:p w:rsidR="00152F44" w:rsidRPr="00EE6759" w:rsidRDefault="00152F44" w:rsidP="00F83DE2">
      <w:pPr>
        <w:pStyle w:val="SingleTxtG"/>
      </w:pPr>
      <w:r w:rsidRPr="00EE6759">
        <w:t>4.</w:t>
      </w:r>
      <w:r w:rsidRPr="00EE6759">
        <w:tab/>
        <w:t>However, the German version of the Regulations annexed to ADN only includes this requirement (stamp of the competent authority) in 8.1.2.2, paragraphs (e) to (h), which correspond to documents relating to requirements for the equipment and structure of the vessel, by analogy with 8.1.2.3 on tank vessels, where the stamp of the competent authority only covers paragraphs (r) to (v).</w:t>
      </w:r>
    </w:p>
    <w:p w:rsidR="00152F44" w:rsidRPr="00EE6759" w:rsidRDefault="00152F44" w:rsidP="00A428A7">
      <w:pPr>
        <w:pStyle w:val="HChG"/>
      </w:pPr>
      <w:r w:rsidRPr="00EE6759">
        <w:tab/>
        <w:t>I.</w:t>
      </w:r>
      <w:r w:rsidRPr="00EE6759">
        <w:tab/>
        <w:t>Proposed amendment</w:t>
      </w:r>
    </w:p>
    <w:p w:rsidR="00152F44" w:rsidRPr="00EE6759" w:rsidRDefault="00152F44" w:rsidP="00F83DE2">
      <w:pPr>
        <w:pStyle w:val="SingleTxtG"/>
      </w:pPr>
      <w:r w:rsidRPr="00EE6759">
        <w:t>5.</w:t>
      </w:r>
      <w:r w:rsidRPr="00EE6759">
        <w:tab/>
        <w:t>The German version of 8.1.2.2 thus seems much more logical, and it is proposed to align the French, English and Russian versions of the last sentence of 8.1.2.2 with the German version as follows:</w:t>
      </w:r>
    </w:p>
    <w:p w:rsidR="00152F44" w:rsidRPr="00EE6759" w:rsidRDefault="00152F44" w:rsidP="00F83DE2">
      <w:pPr>
        <w:pStyle w:val="SingleTxtG"/>
      </w:pPr>
      <w:r w:rsidRPr="00EE6759">
        <w:t>“</w:t>
      </w:r>
      <w:r w:rsidRPr="00A428A7">
        <w:rPr>
          <w:i/>
          <w:iCs/>
        </w:rPr>
        <w:t xml:space="preserve">The documents listed </w:t>
      </w:r>
      <w:r w:rsidRPr="00A428A7">
        <w:rPr>
          <w:b/>
          <w:bCs/>
          <w:i/>
          <w:iCs/>
        </w:rPr>
        <w:t>in paragraphs (e) to (h)</w:t>
      </w:r>
      <w:r w:rsidRPr="00A428A7">
        <w:rPr>
          <w:i/>
          <w:iCs/>
        </w:rPr>
        <w:t xml:space="preserve"> shall bear the stamp of the competent authority issuing the certificate of approval</w:t>
      </w:r>
      <w:r w:rsidRPr="00EE6759">
        <w:t xml:space="preserve">.” </w:t>
      </w:r>
    </w:p>
    <w:p w:rsidR="00152F44" w:rsidRPr="00EE6759" w:rsidRDefault="00152F44" w:rsidP="00A428A7">
      <w:pPr>
        <w:pStyle w:val="HChG"/>
      </w:pPr>
      <w:r w:rsidRPr="00EE6759">
        <w:tab/>
        <w:t>II.</w:t>
      </w:r>
      <w:r w:rsidRPr="00EE6759">
        <w:tab/>
        <w:t>Action to be taken</w:t>
      </w:r>
    </w:p>
    <w:p w:rsidR="00152F44" w:rsidRDefault="00152F44" w:rsidP="00F83DE2">
      <w:pPr>
        <w:pStyle w:val="SingleTxtG"/>
      </w:pPr>
      <w:r w:rsidRPr="00EE6759">
        <w:t>6.</w:t>
      </w:r>
      <w:r w:rsidRPr="00EE6759">
        <w:tab/>
        <w:t>The Safety Committee is invited to consider the proposal included in paragraph 5 above and to take action as it deems appropriate.</w:t>
      </w:r>
    </w:p>
    <w:p w:rsidR="00A428A7" w:rsidRPr="00EE6759" w:rsidRDefault="00A428A7" w:rsidP="00A428A7">
      <w:pPr>
        <w:pStyle w:val="SingleTxtG"/>
        <w:spacing w:before="240"/>
        <w:jc w:val="center"/>
      </w:pPr>
      <w:r>
        <w:rPr>
          <w:u w:val="single"/>
        </w:rPr>
        <w:tab/>
      </w:r>
      <w:r>
        <w:rPr>
          <w:u w:val="single"/>
        </w:rPr>
        <w:tab/>
      </w:r>
      <w:r>
        <w:rPr>
          <w:u w:val="single"/>
        </w:rPr>
        <w:tab/>
      </w:r>
    </w:p>
    <w:sectPr w:rsidR="00A428A7" w:rsidRPr="00EE6759"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181" w:rsidRPr="00FB1744" w:rsidRDefault="00E72181" w:rsidP="00FB1744">
      <w:pPr>
        <w:pStyle w:val="Footer"/>
      </w:pPr>
    </w:p>
  </w:endnote>
  <w:endnote w:type="continuationSeparator" w:id="0">
    <w:p w:rsidR="00E72181" w:rsidRPr="00FB1744" w:rsidRDefault="00E72181"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CE5" w:rsidRDefault="00594CE5" w:rsidP="00594CE5">
    <w:pPr>
      <w:pStyle w:val="Footer"/>
      <w:tabs>
        <w:tab w:val="right" w:pos="9638"/>
      </w:tabs>
    </w:pPr>
    <w:r w:rsidRPr="00594CE5">
      <w:rPr>
        <w:b/>
        <w:bCs/>
        <w:sz w:val="18"/>
      </w:rPr>
      <w:fldChar w:fldCharType="begin"/>
    </w:r>
    <w:r w:rsidRPr="00594CE5">
      <w:rPr>
        <w:b/>
        <w:bCs/>
        <w:sz w:val="18"/>
      </w:rPr>
      <w:instrText xml:space="preserve"> PAGE  \* MERGEFORMAT </w:instrText>
    </w:r>
    <w:r w:rsidRPr="00594CE5">
      <w:rPr>
        <w:b/>
        <w:bCs/>
        <w:sz w:val="18"/>
      </w:rPr>
      <w:fldChar w:fldCharType="separate"/>
    </w:r>
    <w:r w:rsidR="008F260E">
      <w:rPr>
        <w:b/>
        <w:bCs/>
        <w:noProof/>
        <w:sz w:val="18"/>
      </w:rPr>
      <w:t>2</w:t>
    </w:r>
    <w:r w:rsidRPr="00594CE5">
      <w:rPr>
        <w:b/>
        <w:bCs/>
        <w:sz w:val="18"/>
      </w:rPr>
      <w:fldChar w:fldCharType="end"/>
    </w:r>
    <w:r>
      <w:tab/>
      <w:t>GE.19-19508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CE5" w:rsidRDefault="00594CE5" w:rsidP="00594CE5">
    <w:pPr>
      <w:pStyle w:val="Footer"/>
      <w:tabs>
        <w:tab w:val="right" w:pos="9638"/>
      </w:tabs>
    </w:pPr>
    <w:r>
      <w:t>GE.19-19508</w:t>
    </w:r>
    <w:r>
      <w:tab/>
    </w:r>
    <w:r w:rsidRPr="00594CE5">
      <w:rPr>
        <w:b/>
        <w:bCs/>
        <w:sz w:val="18"/>
      </w:rPr>
      <w:fldChar w:fldCharType="begin"/>
    </w:r>
    <w:r w:rsidRPr="00594CE5">
      <w:rPr>
        <w:b/>
        <w:bCs/>
        <w:sz w:val="18"/>
      </w:rPr>
      <w:instrText xml:space="preserve"> PAGE  \* MERGEFORMAT </w:instrText>
    </w:r>
    <w:r w:rsidRPr="00594CE5">
      <w:rPr>
        <w:b/>
        <w:bCs/>
        <w:sz w:val="18"/>
      </w:rPr>
      <w:fldChar w:fldCharType="separate"/>
    </w:r>
    <w:r w:rsidR="00455A31">
      <w:rPr>
        <w:b/>
        <w:bCs/>
        <w:noProof/>
        <w:sz w:val="18"/>
      </w:rPr>
      <w:t>3</w:t>
    </w:r>
    <w:r w:rsidRPr="00594CE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CE5" w:rsidRDefault="00594CE5">
    <w:pPr>
      <w:pStyle w:val="Footer"/>
      <w:rPr>
        <w:sz w:val="20"/>
      </w:rP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594CE5" w:rsidRDefault="00594CE5" w:rsidP="00594CE5">
    <w:pPr>
      <w:pStyle w:val="Footer"/>
      <w:rPr>
        <w:sz w:val="20"/>
      </w:rPr>
    </w:pPr>
    <w:r>
      <w:rPr>
        <w:sz w:val="20"/>
      </w:rPr>
      <w:t>GE.19-</w:t>
    </w:r>
    <w:proofErr w:type="gramStart"/>
    <w:r>
      <w:rPr>
        <w:sz w:val="20"/>
      </w:rPr>
      <w:t>19508  (</w:t>
    </w:r>
    <w:proofErr w:type="gramEnd"/>
    <w:r>
      <w:rPr>
        <w:sz w:val="20"/>
      </w:rPr>
      <w:t>E)</w:t>
    </w:r>
    <w:r w:rsidR="0064614F">
      <w:rPr>
        <w:sz w:val="20"/>
      </w:rPr>
      <w:t xml:space="preserve">    111219    111219</w:t>
    </w:r>
  </w:p>
  <w:p w:rsidR="00594CE5" w:rsidRPr="00594CE5" w:rsidRDefault="00594CE5" w:rsidP="00594CE5">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15/AC.2/2010/1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10/10&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181" w:rsidRPr="00FB1744" w:rsidRDefault="00E72181" w:rsidP="00FB1744">
      <w:pPr>
        <w:tabs>
          <w:tab w:val="right" w:pos="2155"/>
        </w:tabs>
        <w:spacing w:after="80" w:line="240" w:lineRule="auto"/>
        <w:ind w:left="680"/>
      </w:pPr>
      <w:r>
        <w:rPr>
          <w:u w:val="single"/>
        </w:rPr>
        <w:tab/>
      </w:r>
    </w:p>
  </w:footnote>
  <w:footnote w:type="continuationSeparator" w:id="0">
    <w:p w:rsidR="00E72181" w:rsidRPr="00FB1744" w:rsidRDefault="00E72181" w:rsidP="00FB1744">
      <w:pPr>
        <w:tabs>
          <w:tab w:val="right" w:pos="2155"/>
        </w:tabs>
        <w:spacing w:after="80" w:line="240" w:lineRule="auto"/>
        <w:ind w:left="680"/>
      </w:pPr>
      <w:r>
        <w:rPr>
          <w:u w:val="single"/>
        </w:rPr>
        <w:tab/>
      </w:r>
    </w:p>
  </w:footnote>
  <w:footnote w:id="1">
    <w:p w:rsidR="00152F44" w:rsidRPr="003F0F88" w:rsidRDefault="00152F44" w:rsidP="00152F44">
      <w:pPr>
        <w:pStyle w:val="FootnoteText"/>
      </w:pPr>
      <w:r w:rsidRPr="0064614F">
        <w:rPr>
          <w:sz w:val="20"/>
        </w:rPr>
        <w:tab/>
        <w:t>*</w:t>
      </w:r>
      <w:r w:rsidRPr="0064614F">
        <w:rPr>
          <w:sz w:val="20"/>
        </w:rPr>
        <w:tab/>
      </w:r>
      <w:r>
        <w:t>Distributed in German by the Central Commission for the Navigation of the Rhine under the symbol CCNR-CCNR/ZKR/ADN/WP.15/AC.2/2020/10.</w:t>
      </w:r>
    </w:p>
  </w:footnote>
  <w:footnote w:id="2">
    <w:p w:rsidR="00152F44" w:rsidRPr="003F0F88" w:rsidRDefault="00152F44" w:rsidP="00B85FC8">
      <w:pPr>
        <w:pStyle w:val="FootnoteText"/>
      </w:pPr>
      <w:r w:rsidRPr="0064614F">
        <w:rPr>
          <w:sz w:val="20"/>
        </w:rPr>
        <w:tab/>
        <w:t>**</w:t>
      </w:r>
      <w:r w:rsidRPr="0064614F">
        <w:rPr>
          <w:sz w:val="20"/>
        </w:rPr>
        <w:tab/>
      </w:r>
      <w:r>
        <w:t>In accordance with the programme of work of the Inland Transport Committee for 2018</w:t>
      </w:r>
      <w:r w:rsidR="00B85FC8">
        <w:t>–</w:t>
      </w:r>
      <w:r>
        <w:t>2019 (ECE/TRANS/2018/21/Add.1,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CE5" w:rsidRDefault="00594CE5" w:rsidP="00594CE5">
    <w:pPr>
      <w:pStyle w:val="Header"/>
    </w:pPr>
    <w:r>
      <w:t>ECE/TRANS/WP.15/AC.2/2010/10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CE5" w:rsidRDefault="00594CE5" w:rsidP="00594CE5">
    <w:pPr>
      <w:pStyle w:val="Header"/>
      <w:jc w:val="right"/>
    </w:pPr>
    <w:r>
      <w:t>ECE/TRANS/WP.15/AC.2/2010/10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181"/>
    <w:rsid w:val="00046E92"/>
    <w:rsid w:val="000D1B89"/>
    <w:rsid w:val="001170DC"/>
    <w:rsid w:val="00152F44"/>
    <w:rsid w:val="00247E2C"/>
    <w:rsid w:val="002D6C53"/>
    <w:rsid w:val="002F5595"/>
    <w:rsid w:val="00334F6A"/>
    <w:rsid w:val="00342AC8"/>
    <w:rsid w:val="003B4550"/>
    <w:rsid w:val="0043448D"/>
    <w:rsid w:val="00455A31"/>
    <w:rsid w:val="00461253"/>
    <w:rsid w:val="005042C2"/>
    <w:rsid w:val="00506C12"/>
    <w:rsid w:val="0056599A"/>
    <w:rsid w:val="00587690"/>
    <w:rsid w:val="00594CE5"/>
    <w:rsid w:val="00635437"/>
    <w:rsid w:val="0064614F"/>
    <w:rsid w:val="00671529"/>
    <w:rsid w:val="006F579D"/>
    <w:rsid w:val="00717266"/>
    <w:rsid w:val="007268F9"/>
    <w:rsid w:val="00763DA7"/>
    <w:rsid w:val="007C52B0"/>
    <w:rsid w:val="008F260E"/>
    <w:rsid w:val="009411B4"/>
    <w:rsid w:val="009D0139"/>
    <w:rsid w:val="009F5CDC"/>
    <w:rsid w:val="00A428A7"/>
    <w:rsid w:val="00A429CD"/>
    <w:rsid w:val="00A51F22"/>
    <w:rsid w:val="00A775CF"/>
    <w:rsid w:val="00AB3C7E"/>
    <w:rsid w:val="00B06045"/>
    <w:rsid w:val="00B85FC8"/>
    <w:rsid w:val="00BF72FC"/>
    <w:rsid w:val="00C35A27"/>
    <w:rsid w:val="00E02C2B"/>
    <w:rsid w:val="00E72181"/>
    <w:rsid w:val="00ED6C48"/>
    <w:rsid w:val="00F65F5D"/>
    <w:rsid w:val="00F83DE2"/>
    <w:rsid w:val="00F8419A"/>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3827DFC-0A00-4E6C-8009-982B9890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4EDB3-29E7-4524-8F80-C19D6A88D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ECE/TRANS/WP.15/AC.2/2010/10</vt:lpstr>
    </vt:vector>
  </TitlesOfParts>
  <Company>DCM</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ECE/TRANS/WP.15/AC.2/2010/10</dc:title>
  <dc:subject>1919508</dc:subject>
  <dc:creator>Giltsoff</dc:creator>
  <cp:keywords/>
  <dc:description/>
  <cp:lastModifiedBy>Marie-Claude Collet</cp:lastModifiedBy>
  <cp:revision>2</cp:revision>
  <cp:lastPrinted>2019-12-11T15:53:00Z</cp:lastPrinted>
  <dcterms:created xsi:type="dcterms:W3CDTF">2019-12-13T08:53:00Z</dcterms:created>
  <dcterms:modified xsi:type="dcterms:W3CDTF">2019-12-13T08:53:00Z</dcterms:modified>
</cp:coreProperties>
</file>