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854D78B" w14:textId="77777777" w:rsidTr="00C97039">
        <w:trPr>
          <w:trHeight w:hRule="exact" w:val="851"/>
        </w:trPr>
        <w:tc>
          <w:tcPr>
            <w:tcW w:w="1276" w:type="dxa"/>
            <w:tcBorders>
              <w:bottom w:val="single" w:sz="4" w:space="0" w:color="auto"/>
            </w:tcBorders>
          </w:tcPr>
          <w:p w14:paraId="0EAC8BF3" w14:textId="77777777" w:rsidR="00F35BAF" w:rsidRPr="00DB58B5" w:rsidRDefault="00F35BAF" w:rsidP="008B3995">
            <w:bookmarkStart w:id="0" w:name="_GoBack"/>
            <w:bookmarkEnd w:id="0"/>
          </w:p>
        </w:tc>
        <w:tc>
          <w:tcPr>
            <w:tcW w:w="2268" w:type="dxa"/>
            <w:tcBorders>
              <w:bottom w:val="single" w:sz="4" w:space="0" w:color="auto"/>
            </w:tcBorders>
            <w:vAlign w:val="bottom"/>
          </w:tcPr>
          <w:p w14:paraId="0C81ABB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5A64FEB" w14:textId="77777777" w:rsidR="00F35BAF" w:rsidRPr="00DB58B5" w:rsidRDefault="008B3995" w:rsidP="008B3995">
            <w:pPr>
              <w:jc w:val="right"/>
            </w:pPr>
            <w:r w:rsidRPr="008B3995">
              <w:rPr>
                <w:sz w:val="40"/>
              </w:rPr>
              <w:t>ECE</w:t>
            </w:r>
            <w:r>
              <w:t>/TRANS/WP.15/AC.2/2020/11</w:t>
            </w:r>
          </w:p>
        </w:tc>
      </w:tr>
      <w:tr w:rsidR="00F35BAF" w:rsidRPr="00DB58B5" w14:paraId="083D3600" w14:textId="77777777" w:rsidTr="00C97039">
        <w:trPr>
          <w:trHeight w:hRule="exact" w:val="2835"/>
        </w:trPr>
        <w:tc>
          <w:tcPr>
            <w:tcW w:w="1276" w:type="dxa"/>
            <w:tcBorders>
              <w:top w:val="single" w:sz="4" w:space="0" w:color="auto"/>
              <w:bottom w:val="single" w:sz="12" w:space="0" w:color="auto"/>
            </w:tcBorders>
          </w:tcPr>
          <w:p w14:paraId="29DDBBED" w14:textId="77777777" w:rsidR="00F35BAF" w:rsidRPr="00DB58B5" w:rsidRDefault="00F35BAF" w:rsidP="00C97039">
            <w:pPr>
              <w:spacing w:before="120"/>
              <w:jc w:val="center"/>
            </w:pPr>
            <w:r>
              <w:rPr>
                <w:noProof/>
                <w:lang w:eastAsia="fr-CH"/>
              </w:rPr>
              <w:drawing>
                <wp:inline distT="0" distB="0" distL="0" distR="0" wp14:anchorId="1C19838B" wp14:editId="19D83D3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A7F311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C8A14F8" w14:textId="77777777" w:rsidR="00F35BAF" w:rsidRDefault="008B3995" w:rsidP="00C97039">
            <w:pPr>
              <w:spacing w:before="240"/>
            </w:pPr>
            <w:proofErr w:type="spellStart"/>
            <w:r>
              <w:t>Distr</w:t>
            </w:r>
            <w:proofErr w:type="spellEnd"/>
            <w:r>
              <w:t xml:space="preserve">. </w:t>
            </w:r>
            <w:proofErr w:type="gramStart"/>
            <w:r>
              <w:t>générale</w:t>
            </w:r>
            <w:proofErr w:type="gramEnd"/>
          </w:p>
          <w:p w14:paraId="185345FD" w14:textId="77777777" w:rsidR="008B3995" w:rsidRDefault="008B3995" w:rsidP="008B3995">
            <w:pPr>
              <w:spacing w:line="240" w:lineRule="exact"/>
            </w:pPr>
            <w:r>
              <w:t>14 novembre 2019</w:t>
            </w:r>
          </w:p>
          <w:p w14:paraId="4DB0B0DC" w14:textId="77777777" w:rsidR="008B3995" w:rsidRDefault="008B3995" w:rsidP="008B3995">
            <w:pPr>
              <w:spacing w:line="240" w:lineRule="exact"/>
            </w:pPr>
            <w:r>
              <w:t>Français</w:t>
            </w:r>
          </w:p>
          <w:p w14:paraId="0E7DB95F" w14:textId="77777777" w:rsidR="008B3995" w:rsidRPr="00DB58B5" w:rsidRDefault="008B3995" w:rsidP="008B3995">
            <w:pPr>
              <w:spacing w:line="240" w:lineRule="exact"/>
            </w:pPr>
            <w:r>
              <w:t>Original : anglais</w:t>
            </w:r>
          </w:p>
        </w:tc>
      </w:tr>
    </w:tbl>
    <w:p w14:paraId="2F4D523A" w14:textId="77777777" w:rsidR="007F20FA" w:rsidRPr="000312C0" w:rsidRDefault="007F20FA" w:rsidP="007F20FA">
      <w:pPr>
        <w:spacing w:before="120"/>
        <w:rPr>
          <w:b/>
          <w:sz w:val="28"/>
          <w:szCs w:val="28"/>
        </w:rPr>
      </w:pPr>
      <w:r w:rsidRPr="000312C0">
        <w:rPr>
          <w:b/>
          <w:sz w:val="28"/>
          <w:szCs w:val="28"/>
        </w:rPr>
        <w:t>Commission économique pour l’Europe</w:t>
      </w:r>
    </w:p>
    <w:p w14:paraId="445845B3" w14:textId="77777777" w:rsidR="007F20FA" w:rsidRDefault="007F20FA" w:rsidP="007F20FA">
      <w:pPr>
        <w:spacing w:before="120"/>
        <w:rPr>
          <w:sz w:val="28"/>
          <w:szCs w:val="28"/>
        </w:rPr>
      </w:pPr>
      <w:r w:rsidRPr="00685843">
        <w:rPr>
          <w:sz w:val="28"/>
          <w:szCs w:val="28"/>
        </w:rPr>
        <w:t>Comité des transports intérieurs</w:t>
      </w:r>
    </w:p>
    <w:p w14:paraId="0976BA93" w14:textId="77777777" w:rsidR="006E2E76" w:rsidRPr="006E2E76" w:rsidRDefault="006E2E76" w:rsidP="00F47DC7">
      <w:pPr>
        <w:spacing w:before="120"/>
        <w:rPr>
          <w:b/>
          <w:sz w:val="24"/>
          <w:szCs w:val="24"/>
        </w:rPr>
      </w:pPr>
      <w:r w:rsidRPr="006E2E76">
        <w:rPr>
          <w:b/>
          <w:sz w:val="24"/>
          <w:szCs w:val="24"/>
          <w:lang w:val="fr-FR"/>
        </w:rPr>
        <w:t xml:space="preserve">Groupe de travail des transports de marchandises </w:t>
      </w:r>
      <w:r w:rsidR="00F47DC7">
        <w:rPr>
          <w:b/>
          <w:sz w:val="24"/>
          <w:szCs w:val="24"/>
          <w:lang w:val="fr-FR"/>
        </w:rPr>
        <w:br/>
      </w:r>
      <w:r w:rsidRPr="006E2E76">
        <w:rPr>
          <w:b/>
          <w:sz w:val="24"/>
          <w:szCs w:val="24"/>
          <w:lang w:val="fr-FR"/>
        </w:rPr>
        <w:t>dangereuses</w:t>
      </w:r>
    </w:p>
    <w:p w14:paraId="2AE04503" w14:textId="77777777" w:rsidR="006E2E76" w:rsidRPr="006E2E76" w:rsidRDefault="006E2E76" w:rsidP="00F47DC7">
      <w:pPr>
        <w:spacing w:before="120"/>
        <w:rPr>
          <w:b/>
        </w:rPr>
      </w:pPr>
      <w:r w:rsidRPr="006E2E76">
        <w:rPr>
          <w:b/>
          <w:lang w:val="fr-FR"/>
        </w:rPr>
        <w:t xml:space="preserve">Réunion commune d’experts du Règlement annexé à l’Accord </w:t>
      </w:r>
      <w:r w:rsidR="00F47DC7">
        <w:rPr>
          <w:b/>
          <w:lang w:val="fr-FR"/>
        </w:rPr>
        <w:br/>
      </w:r>
      <w:r w:rsidRPr="006E2E76">
        <w:rPr>
          <w:b/>
          <w:lang w:val="fr-FR"/>
        </w:rPr>
        <w:t xml:space="preserve">européen relatif au transport international des marchandises </w:t>
      </w:r>
      <w:r w:rsidR="00F47DC7">
        <w:rPr>
          <w:b/>
          <w:lang w:val="fr-FR"/>
        </w:rPr>
        <w:br/>
      </w:r>
      <w:r w:rsidRPr="006E2E76">
        <w:rPr>
          <w:b/>
          <w:lang w:val="fr-FR"/>
        </w:rPr>
        <w:t xml:space="preserve">dangereuses par voies de navigation intérieures (ADN) </w:t>
      </w:r>
      <w:r w:rsidR="00F47DC7">
        <w:rPr>
          <w:b/>
          <w:lang w:val="fr-FR"/>
        </w:rPr>
        <w:br/>
      </w:r>
      <w:r w:rsidRPr="006E2E76">
        <w:rPr>
          <w:b/>
          <w:lang w:val="fr-FR"/>
        </w:rPr>
        <w:t>(Comité de sécurité de l’ADN)</w:t>
      </w:r>
    </w:p>
    <w:p w14:paraId="78C452FC" w14:textId="77777777" w:rsidR="006E2E76" w:rsidRPr="006E2E76" w:rsidRDefault="006E2E76" w:rsidP="00F47DC7">
      <w:pPr>
        <w:spacing w:before="120"/>
        <w:rPr>
          <w:b/>
        </w:rPr>
      </w:pPr>
      <w:r w:rsidRPr="006E2E76">
        <w:rPr>
          <w:b/>
          <w:lang w:val="fr-FR"/>
        </w:rPr>
        <w:t>Trente-sixième session</w:t>
      </w:r>
    </w:p>
    <w:p w14:paraId="1EB09804" w14:textId="77777777" w:rsidR="006E2E76" w:rsidRPr="006E2E76" w:rsidRDefault="006E2E76" w:rsidP="006E2E76">
      <w:r w:rsidRPr="006E2E76">
        <w:rPr>
          <w:lang w:val="fr-FR"/>
        </w:rPr>
        <w:t>Genève, 27-31 janvier 2020</w:t>
      </w:r>
    </w:p>
    <w:p w14:paraId="77C49EB3" w14:textId="77777777" w:rsidR="006E2E76" w:rsidRPr="006E2E76" w:rsidRDefault="006E2E76" w:rsidP="006E2E76">
      <w:r w:rsidRPr="006E2E76">
        <w:rPr>
          <w:lang w:val="fr-FR"/>
        </w:rPr>
        <w:t>Point 6 de l’ordre du jour provisoire</w:t>
      </w:r>
    </w:p>
    <w:p w14:paraId="4D0943A5" w14:textId="77777777" w:rsidR="006E2E76" w:rsidRPr="006E2E76" w:rsidRDefault="006E2E76" w:rsidP="006E2E76">
      <w:pPr>
        <w:rPr>
          <w:b/>
        </w:rPr>
      </w:pPr>
      <w:r w:rsidRPr="006E2E76">
        <w:rPr>
          <w:b/>
          <w:lang w:val="fr-FR"/>
        </w:rPr>
        <w:t>Rapports des groupes de travail informels</w:t>
      </w:r>
    </w:p>
    <w:p w14:paraId="7774EC47" w14:textId="77777777" w:rsidR="006E2E76" w:rsidRPr="006E2E76" w:rsidRDefault="006E2E76" w:rsidP="00F47DC7">
      <w:pPr>
        <w:pStyle w:val="HChG"/>
      </w:pPr>
      <w:r w:rsidRPr="006E2E76">
        <w:rPr>
          <w:lang w:val="fr-FR"/>
        </w:rPr>
        <w:tab/>
      </w:r>
      <w:r w:rsidRPr="006E2E76">
        <w:rPr>
          <w:lang w:val="fr-FR"/>
        </w:rPr>
        <w:tab/>
        <w:t>Rapport du groupe de travail informel des citernes à</w:t>
      </w:r>
      <w:r w:rsidR="00F47DC7">
        <w:rPr>
          <w:lang w:val="fr-FR"/>
        </w:rPr>
        <w:t> </w:t>
      </w:r>
      <w:r w:rsidRPr="006E2E76">
        <w:rPr>
          <w:lang w:val="fr-FR"/>
        </w:rPr>
        <w:t>membrane</w:t>
      </w:r>
    </w:p>
    <w:p w14:paraId="5B9949BD" w14:textId="77777777" w:rsidR="006E2E76" w:rsidRPr="006E2E76" w:rsidRDefault="006E2E76" w:rsidP="00F47DC7">
      <w:pPr>
        <w:pStyle w:val="H1G"/>
      </w:pPr>
      <w:r w:rsidRPr="006E2E76">
        <w:rPr>
          <w:lang w:val="fr-FR"/>
        </w:rPr>
        <w:tab/>
      </w:r>
      <w:r w:rsidRPr="006E2E76">
        <w:rPr>
          <w:lang w:val="fr-FR"/>
        </w:rPr>
        <w:tab/>
        <w:t>Communication des gouvernements belge, français et néerlandais</w:t>
      </w:r>
      <w:r w:rsidRPr="00F47DC7">
        <w:rPr>
          <w:rStyle w:val="FootnoteReference"/>
          <w:b w:val="0"/>
          <w:sz w:val="20"/>
          <w:vertAlign w:val="baseline"/>
        </w:rPr>
        <w:footnoteReference w:customMarkFollows="1" w:id="2"/>
        <w:t>*</w:t>
      </w:r>
      <w:r w:rsidRPr="00F47DC7">
        <w:rPr>
          <w:b w:val="0"/>
          <w:vertAlign w:val="superscript"/>
          <w:lang w:val="fr-FR"/>
        </w:rPr>
        <w:t xml:space="preserve">, </w:t>
      </w:r>
      <w:r w:rsidRPr="00F47DC7">
        <w:rPr>
          <w:rStyle w:val="FootnoteReference"/>
          <w:b w:val="0"/>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6E2E76" w14:paraId="27B6154E" w14:textId="77777777">
        <w:trPr>
          <w:jc w:val="center"/>
        </w:trPr>
        <w:tc>
          <w:tcPr>
            <w:tcW w:w="9637" w:type="dxa"/>
            <w:shd w:val="clear" w:color="auto" w:fill="auto"/>
          </w:tcPr>
          <w:p w14:paraId="22AED1DF" w14:textId="77777777" w:rsidR="006E2E76" w:rsidRDefault="006E2E76">
            <w:pPr>
              <w:spacing w:before="240" w:after="120"/>
              <w:ind w:left="255"/>
              <w:rPr>
                <w:i/>
                <w:sz w:val="24"/>
              </w:rPr>
            </w:pPr>
            <w:r>
              <w:rPr>
                <w:i/>
                <w:sz w:val="24"/>
              </w:rPr>
              <w:t>Résumé</w:t>
            </w:r>
          </w:p>
        </w:tc>
      </w:tr>
      <w:tr w:rsidR="006E2E76" w14:paraId="5B8A0AB2" w14:textId="77777777">
        <w:trPr>
          <w:jc w:val="center"/>
        </w:trPr>
        <w:tc>
          <w:tcPr>
            <w:tcW w:w="9637" w:type="dxa"/>
            <w:shd w:val="clear" w:color="auto" w:fill="auto"/>
          </w:tcPr>
          <w:p w14:paraId="0F5C1B25" w14:textId="77777777" w:rsidR="006E2E76" w:rsidRPr="005042ED" w:rsidRDefault="00F47DC7" w:rsidP="00F47DC7">
            <w:pPr>
              <w:pStyle w:val="SingleTxtG"/>
              <w:ind w:left="3402" w:hanging="2268"/>
              <w:rPr>
                <w:spacing w:val="-4"/>
              </w:rPr>
            </w:pPr>
            <w:r w:rsidRPr="005042ED">
              <w:rPr>
                <w:b/>
                <w:spacing w:val="-4"/>
              </w:rPr>
              <w:t>Résumé analytique</w:t>
            </w:r>
            <w:r w:rsidRPr="005042ED">
              <w:rPr>
                <w:spacing w:val="-4"/>
              </w:rPr>
              <w:t> :</w:t>
            </w:r>
            <w:r w:rsidRPr="005042ED">
              <w:rPr>
                <w:spacing w:val="-4"/>
              </w:rPr>
              <w:tab/>
              <w:t>On trouvera dans le présent document le rapport du groupe de travail informel des citernes à membrane sur sa cinquième réunion. Au cours de la réunion, des amendements au Règlement annexé à l’ADN ont été élaborés pour faciliter l’utilisation des citernes à membrane sur les bateaux de type G transportant des marchandises dangereuses, en particulier des gaz fortement réfrigérés.</w:t>
            </w:r>
          </w:p>
        </w:tc>
      </w:tr>
      <w:tr w:rsidR="006E2E76" w:rsidRPr="00F47DC7" w14:paraId="15013017" w14:textId="77777777">
        <w:trPr>
          <w:jc w:val="center"/>
        </w:trPr>
        <w:tc>
          <w:tcPr>
            <w:tcW w:w="9637" w:type="dxa"/>
            <w:shd w:val="clear" w:color="auto" w:fill="auto"/>
          </w:tcPr>
          <w:p w14:paraId="59C9279A" w14:textId="77777777" w:rsidR="006E2E76" w:rsidRPr="005042ED" w:rsidRDefault="00F47DC7" w:rsidP="00F47DC7">
            <w:pPr>
              <w:pStyle w:val="SingleTxtG"/>
              <w:ind w:left="3402" w:hanging="2268"/>
              <w:rPr>
                <w:spacing w:val="-4"/>
              </w:rPr>
            </w:pPr>
            <w:r w:rsidRPr="005042ED">
              <w:rPr>
                <w:b/>
                <w:spacing w:val="-4"/>
              </w:rPr>
              <w:t>Mesures à prendre</w:t>
            </w:r>
            <w:r w:rsidRPr="005042ED">
              <w:rPr>
                <w:spacing w:val="-4"/>
              </w:rPr>
              <w:t> :</w:t>
            </w:r>
            <w:r w:rsidRPr="005042ED">
              <w:rPr>
                <w:spacing w:val="-4"/>
              </w:rPr>
              <w:tab/>
            </w:r>
            <w:r w:rsidRPr="005042ED">
              <w:rPr>
                <w:spacing w:val="-4"/>
                <w:lang w:val="fr-FR"/>
              </w:rPr>
              <w:t>Le Comité de sécurité est invité à examiner le rapport et à adopter les propositions d’amendement qui figurent dans l’annexe I.</w:t>
            </w:r>
          </w:p>
        </w:tc>
      </w:tr>
      <w:tr w:rsidR="00F47DC7" w:rsidRPr="00F47DC7" w14:paraId="0BC523EA" w14:textId="77777777" w:rsidTr="005042ED">
        <w:trPr>
          <w:jc w:val="center"/>
        </w:trPr>
        <w:tc>
          <w:tcPr>
            <w:tcW w:w="9637" w:type="dxa"/>
            <w:tcBorders>
              <w:bottom w:val="nil"/>
            </w:tcBorders>
            <w:shd w:val="clear" w:color="auto" w:fill="auto"/>
          </w:tcPr>
          <w:p w14:paraId="699EA078" w14:textId="77777777" w:rsidR="005042ED" w:rsidRDefault="00F47DC7" w:rsidP="005042ED">
            <w:pPr>
              <w:pStyle w:val="SingleTxtG"/>
              <w:spacing w:after="0"/>
              <w:ind w:left="3402" w:hanging="2268"/>
              <w:jc w:val="left"/>
            </w:pPr>
            <w:r w:rsidRPr="005042ED">
              <w:rPr>
                <w:b/>
              </w:rPr>
              <w:t>Documents connexes</w:t>
            </w:r>
            <w:r>
              <w:t xml:space="preserve"> </w:t>
            </w:r>
            <w:r w:rsidRPr="00F47DC7">
              <w:t>:</w:t>
            </w:r>
            <w:r w:rsidR="005042ED">
              <w:tab/>
            </w:r>
            <w:r w:rsidRPr="005042ED">
              <w:rPr>
                <w:spacing w:val="-4"/>
                <w:lang w:val="fr-FR"/>
              </w:rPr>
              <w:t>Document</w:t>
            </w:r>
            <w:r>
              <w:t xml:space="preserve"> informel INF.6 de la vingt-septième session</w:t>
            </w:r>
          </w:p>
          <w:p w14:paraId="057F0BB1" w14:textId="77777777" w:rsidR="005042ED" w:rsidRDefault="005042ED" w:rsidP="005042ED">
            <w:pPr>
              <w:pStyle w:val="SingleTxtG"/>
              <w:spacing w:after="0"/>
              <w:ind w:left="3402" w:hanging="2268"/>
              <w:jc w:val="left"/>
            </w:pPr>
            <w:r>
              <w:tab/>
            </w:r>
            <w:r w:rsidR="00F47DC7">
              <w:t>ECE/TRANS/WP.15/AC.2/56 (par. 9 à 12)</w:t>
            </w:r>
          </w:p>
          <w:p w14:paraId="75F02E95" w14:textId="77777777" w:rsidR="005042ED" w:rsidRDefault="005042ED" w:rsidP="005042ED">
            <w:pPr>
              <w:pStyle w:val="SingleTxtG"/>
              <w:spacing w:after="0"/>
              <w:ind w:left="3402" w:hanging="2268"/>
              <w:jc w:val="left"/>
            </w:pPr>
            <w:r>
              <w:tab/>
            </w:r>
            <w:r w:rsidR="00F47DC7">
              <w:t>ECE/ADN/33 (par. 12 et annexe II)</w:t>
            </w:r>
          </w:p>
          <w:p w14:paraId="1A380D8E" w14:textId="77777777" w:rsidR="005042ED" w:rsidRDefault="005042ED" w:rsidP="005042ED">
            <w:pPr>
              <w:pStyle w:val="SingleTxtG"/>
              <w:spacing w:after="0"/>
              <w:ind w:left="3402" w:hanging="2268"/>
              <w:jc w:val="left"/>
            </w:pPr>
            <w:r>
              <w:tab/>
            </w:r>
            <w:r w:rsidR="00F47DC7">
              <w:t>Document informel INF.26 de la trente et unième session</w:t>
            </w:r>
          </w:p>
          <w:p w14:paraId="736CCB23" w14:textId="77777777" w:rsidR="00F47DC7" w:rsidRDefault="005042ED" w:rsidP="005042ED">
            <w:pPr>
              <w:pStyle w:val="SingleTxtG"/>
              <w:spacing w:after="0"/>
              <w:ind w:left="3402" w:hanging="2268"/>
              <w:jc w:val="left"/>
            </w:pPr>
            <w:r>
              <w:tab/>
            </w:r>
            <w:r w:rsidR="00F47DC7">
              <w:t>ECE/TRANS/WP.15/AC.2/64 (par. 62)</w:t>
            </w:r>
          </w:p>
          <w:p w14:paraId="2FB9F3A7" w14:textId="77777777" w:rsidR="00F47DC7" w:rsidRPr="00F47DC7" w:rsidRDefault="005042ED" w:rsidP="005042ED">
            <w:pPr>
              <w:pStyle w:val="SingleTxtG"/>
              <w:spacing w:after="0"/>
              <w:ind w:left="3402" w:hanging="2268"/>
              <w:jc w:val="left"/>
            </w:pPr>
            <w:r>
              <w:tab/>
              <w:t>ECE/TRANS/WP.15/AC.2/2018/35</w:t>
            </w:r>
          </w:p>
        </w:tc>
      </w:tr>
      <w:tr w:rsidR="00F47DC7" w:rsidRPr="00F47DC7" w14:paraId="285D1CC3" w14:textId="77777777" w:rsidTr="005042ED">
        <w:trPr>
          <w:jc w:val="center"/>
        </w:trPr>
        <w:tc>
          <w:tcPr>
            <w:tcW w:w="9637" w:type="dxa"/>
            <w:tcBorders>
              <w:top w:val="nil"/>
              <w:bottom w:val="nil"/>
            </w:tcBorders>
            <w:shd w:val="clear" w:color="auto" w:fill="auto"/>
          </w:tcPr>
          <w:p w14:paraId="24FF7E1C" w14:textId="77777777" w:rsidR="005042ED" w:rsidRDefault="005042ED" w:rsidP="005042ED">
            <w:pPr>
              <w:pStyle w:val="SingleTxtG"/>
              <w:spacing w:after="0"/>
              <w:ind w:left="3402" w:hanging="2268"/>
              <w:jc w:val="left"/>
            </w:pPr>
            <w:r>
              <w:tab/>
              <w:t>Document informel INF.25 de la trente-troisième session</w:t>
            </w:r>
          </w:p>
          <w:p w14:paraId="7895B130" w14:textId="77777777" w:rsidR="005042ED" w:rsidRDefault="005042ED" w:rsidP="005042ED">
            <w:pPr>
              <w:pStyle w:val="SingleTxtG"/>
              <w:spacing w:after="0"/>
              <w:ind w:left="3402" w:hanging="2268"/>
              <w:jc w:val="left"/>
            </w:pPr>
            <w:r>
              <w:lastRenderedPageBreak/>
              <w:tab/>
              <w:t>ECE/TRANS/WP.15/AC.2/68 (par. 68 à 70)</w:t>
            </w:r>
          </w:p>
          <w:p w14:paraId="21BB8769" w14:textId="77777777" w:rsidR="005042ED" w:rsidRDefault="005042ED" w:rsidP="005042ED">
            <w:pPr>
              <w:pStyle w:val="SingleTxtG"/>
              <w:spacing w:after="0"/>
              <w:ind w:left="3402" w:hanging="2268"/>
              <w:jc w:val="left"/>
            </w:pPr>
            <w:r>
              <w:tab/>
              <w:t>ECE/TRANS/WP.15/AC.2/2019/14</w:t>
            </w:r>
          </w:p>
          <w:p w14:paraId="32467C1F" w14:textId="77777777" w:rsidR="005042ED" w:rsidRDefault="005042ED" w:rsidP="005042ED">
            <w:pPr>
              <w:pStyle w:val="SingleTxtG"/>
              <w:spacing w:after="0"/>
              <w:ind w:left="3402" w:hanging="2268"/>
              <w:jc w:val="left"/>
            </w:pPr>
            <w:r>
              <w:tab/>
              <w:t>ECE/TRANS/WP.15/AC.2/70 (par. 72 à 74)</w:t>
            </w:r>
          </w:p>
          <w:p w14:paraId="551474D9" w14:textId="77777777" w:rsidR="005042ED" w:rsidRDefault="005042ED" w:rsidP="005042ED">
            <w:pPr>
              <w:pStyle w:val="SingleTxtG"/>
              <w:spacing w:after="0"/>
              <w:ind w:left="3402" w:hanging="2268"/>
              <w:jc w:val="left"/>
            </w:pPr>
            <w:r>
              <w:tab/>
              <w:t>ECE/TRANS/WP.15/AC.2/2019/22</w:t>
            </w:r>
          </w:p>
          <w:p w14:paraId="0CD37C88" w14:textId="77777777" w:rsidR="00F47DC7" w:rsidRPr="00F47DC7" w:rsidRDefault="005042ED" w:rsidP="005042ED">
            <w:pPr>
              <w:pStyle w:val="SingleTxtG"/>
              <w:ind w:left="3402" w:hanging="2268"/>
              <w:jc w:val="left"/>
            </w:pPr>
            <w:r>
              <w:tab/>
              <w:t>ECE/TRANS/WP.15/AC.2/72 (par. 62 à 65).</w:t>
            </w:r>
          </w:p>
        </w:tc>
      </w:tr>
      <w:tr w:rsidR="006E2E76" w:rsidRPr="00F47DC7" w14:paraId="09B77856" w14:textId="77777777">
        <w:trPr>
          <w:jc w:val="center"/>
        </w:trPr>
        <w:tc>
          <w:tcPr>
            <w:tcW w:w="9637" w:type="dxa"/>
            <w:shd w:val="clear" w:color="auto" w:fill="auto"/>
          </w:tcPr>
          <w:p w14:paraId="172536E4" w14:textId="77777777" w:rsidR="006E2E76" w:rsidRPr="00F47DC7" w:rsidRDefault="006E2E76"/>
        </w:tc>
      </w:tr>
    </w:tbl>
    <w:p w14:paraId="5E9034DC" w14:textId="77777777" w:rsidR="001D10E7" w:rsidRPr="001D10E7" w:rsidRDefault="001D10E7" w:rsidP="001D10E7">
      <w:pPr>
        <w:pStyle w:val="HChG"/>
      </w:pPr>
      <w:r w:rsidRPr="001D10E7">
        <w:rPr>
          <w:lang w:val="fr-FR"/>
        </w:rPr>
        <w:tab/>
      </w:r>
      <w:r w:rsidRPr="001D10E7">
        <w:rPr>
          <w:lang w:val="fr-FR"/>
        </w:rPr>
        <w:tab/>
        <w:t>Introduction</w:t>
      </w:r>
    </w:p>
    <w:p w14:paraId="5D48CFE9" w14:textId="77777777" w:rsidR="001D10E7" w:rsidRPr="001D10E7" w:rsidRDefault="001D10E7" w:rsidP="001D10E7">
      <w:pPr>
        <w:pStyle w:val="SingleTxtG"/>
      </w:pPr>
      <w:r w:rsidRPr="001D10E7">
        <w:rPr>
          <w:lang w:val="fr-FR"/>
        </w:rPr>
        <w:t>1.</w:t>
      </w:r>
      <w:r w:rsidRPr="001D10E7">
        <w:rPr>
          <w:lang w:val="fr-FR"/>
        </w:rPr>
        <w:tab/>
        <w:t>Les 1</w:t>
      </w:r>
      <w:r w:rsidRPr="001D10E7">
        <w:rPr>
          <w:vertAlign w:val="superscript"/>
          <w:lang w:val="fr-FR"/>
        </w:rPr>
        <w:t>er</w:t>
      </w:r>
      <w:r w:rsidRPr="001D10E7">
        <w:rPr>
          <w:lang w:val="fr-FR"/>
        </w:rPr>
        <w:t xml:space="preserve"> et 2</w:t>
      </w:r>
      <w:r>
        <w:rPr>
          <w:lang w:val="fr-FR"/>
        </w:rPr>
        <w:t> </w:t>
      </w:r>
      <w:r w:rsidRPr="001D10E7">
        <w:rPr>
          <w:lang w:val="fr-FR"/>
        </w:rPr>
        <w:t xml:space="preserve">octobre 2019, la cinquième réunion du groupe de travail informel des citernes à membrane s’est tenue dans les locaux du Gouvernement flamand à Bruxelles. Ont participé à la réunion des représentants de la Belgique, de la France et des Pays-Bas, ainsi que du Bureau Veritas, de l’Union européenne de la navigation fluviale (UENF), de l’Organisation européenne des bateliers (OEB) et de l’industrie. </w:t>
      </w:r>
    </w:p>
    <w:p w14:paraId="4D5CFE60" w14:textId="77777777" w:rsidR="001D10E7" w:rsidRPr="001D10E7" w:rsidRDefault="001D10E7" w:rsidP="001D10E7">
      <w:pPr>
        <w:pStyle w:val="SingleTxtG"/>
      </w:pPr>
      <w:r w:rsidRPr="001D10E7">
        <w:rPr>
          <w:lang w:val="fr-FR"/>
        </w:rPr>
        <w:t>2.</w:t>
      </w:r>
      <w:r w:rsidRPr="001D10E7">
        <w:rPr>
          <w:lang w:val="fr-FR"/>
        </w:rPr>
        <w:tab/>
        <w:t>À l’ouverture de la réunion, le Président du groupe de travail informel a conclu, sur la base du rapport du Comité de sécurité, que ce dernier était favorable à la poursuite des travaux menés jusqu’ici par le groupe. Le groupe de travail informel a pris note des précieuses recommandations du groupe de travail informel des matières (par</w:t>
      </w:r>
      <w:r>
        <w:rPr>
          <w:lang w:val="fr-FR"/>
        </w:rPr>
        <w:t>. </w:t>
      </w:r>
      <w:r w:rsidRPr="001D10E7">
        <w:rPr>
          <w:lang w:val="fr-FR"/>
        </w:rPr>
        <w:t>63 et</w:t>
      </w:r>
      <w:r>
        <w:rPr>
          <w:lang w:val="fr-FR"/>
        </w:rPr>
        <w:t> </w:t>
      </w:r>
      <w:r w:rsidRPr="001D10E7">
        <w:rPr>
          <w:lang w:val="fr-FR"/>
        </w:rPr>
        <w:t>64 du document ECE/TRANS/WP.15/AC.2/72) et les a intégrées dans les amendements élaborés. En ce qui concerne la définition des citernes à membrane, les participants partageaient l’avis du groupe de travail informel des matières selon lequel une citerne à membrane ne répondait pas à la définition actuelle des citernes à cargaison indépendantes dans le Règlement annexé à l’ADN.</w:t>
      </w:r>
    </w:p>
    <w:p w14:paraId="039795D3" w14:textId="77777777" w:rsidR="001D10E7" w:rsidRPr="001D10E7" w:rsidRDefault="001D10E7" w:rsidP="001D10E7">
      <w:pPr>
        <w:pStyle w:val="SingleTxtG"/>
      </w:pPr>
      <w:r w:rsidRPr="001D10E7">
        <w:rPr>
          <w:lang w:val="fr-FR"/>
        </w:rPr>
        <w:t>3.</w:t>
      </w:r>
      <w:r w:rsidRPr="001D10E7">
        <w:rPr>
          <w:lang w:val="fr-FR"/>
        </w:rPr>
        <w:tab/>
        <w:t>Les participants au groupe de travail informel attendent avec intérêt l’adoption des amendements proposés pour répondre à un besoin sociétal</w:t>
      </w:r>
      <w:r w:rsidR="00251FF6">
        <w:rPr>
          <w:lang w:val="fr-FR"/>
        </w:rPr>
        <w:t> </w:t>
      </w:r>
      <w:r w:rsidRPr="001D10E7">
        <w:rPr>
          <w:lang w:val="fr-FR"/>
        </w:rPr>
        <w:t>: la transition énergétique devrait conduire à une croissance substantielle de la demande de gaz naturel liquéfié (GNL) en Europe. Néanmoins, et bien que l’utilisation des citernes à membrane ait déjà fait ses preuves depuis des décennies dans le transport maritime, le groupe de travail informel a adopté une approche prudente lors de l’élaboration des amendements au Règlement annexé à l’ADN, en particulier les amendements sur les conditions de transport.</w:t>
      </w:r>
    </w:p>
    <w:p w14:paraId="695B772C" w14:textId="77777777" w:rsidR="001D10E7" w:rsidRPr="001D10E7" w:rsidRDefault="001D10E7" w:rsidP="001D10E7">
      <w:pPr>
        <w:pStyle w:val="SingleTxtG"/>
      </w:pPr>
      <w:r w:rsidRPr="001D10E7">
        <w:rPr>
          <w:lang w:val="fr-FR"/>
        </w:rPr>
        <w:t>4.</w:t>
      </w:r>
      <w:r w:rsidRPr="001D10E7">
        <w:rPr>
          <w:lang w:val="fr-FR"/>
        </w:rPr>
        <w:tab/>
        <w:t>Afin d’assurer un fonctionnement aussi transparent que possible, une liste des matières pouvant être transportées dans des citernes à membrane a été établie (voir annexe</w:t>
      </w:r>
      <w:r>
        <w:rPr>
          <w:lang w:val="fr-FR"/>
        </w:rPr>
        <w:t> </w:t>
      </w:r>
      <w:r w:rsidRPr="001D10E7">
        <w:rPr>
          <w:lang w:val="fr-FR"/>
        </w:rPr>
        <w:t>2). Par rapport à la liste des matières appropriées publiée dans le document ECE/TRANS/WP.15/AC.2/2019/14, deux modifications ont été apportées</w:t>
      </w:r>
      <w:r>
        <w:rPr>
          <w:lang w:val="fr-FR"/>
        </w:rPr>
        <w:t> </w:t>
      </w:r>
      <w:r w:rsidRPr="001D10E7">
        <w:rPr>
          <w:lang w:val="fr-FR"/>
        </w:rPr>
        <w:t xml:space="preserve">: </w:t>
      </w:r>
    </w:p>
    <w:p w14:paraId="74F7C3AC" w14:textId="77777777" w:rsidR="007C605C" w:rsidRDefault="001D10E7" w:rsidP="007C605C">
      <w:pPr>
        <w:pStyle w:val="SingleTxtG"/>
        <w:kinsoku/>
        <w:overflowPunct/>
        <w:autoSpaceDE/>
        <w:autoSpaceDN/>
        <w:adjustRightInd/>
        <w:snapToGrid/>
        <w:ind w:left="2127" w:hanging="426"/>
      </w:pPr>
      <w:r w:rsidRPr="001D10E7">
        <w:rPr>
          <w:lang w:val="fr-FR"/>
        </w:rPr>
        <w:t>1.</w:t>
      </w:r>
      <w:r w:rsidRPr="001D10E7">
        <w:rPr>
          <w:lang w:val="fr-FR"/>
        </w:rPr>
        <w:tab/>
        <w:t>Le No ONU</w:t>
      </w:r>
      <w:r>
        <w:rPr>
          <w:lang w:val="fr-FR"/>
        </w:rPr>
        <w:t> </w:t>
      </w:r>
      <w:r w:rsidRPr="001D10E7">
        <w:rPr>
          <w:lang w:val="fr-FR"/>
        </w:rPr>
        <w:t>1005 a été remplacé par le numéro d’identification 9000, celui</w:t>
      </w:r>
      <w:r>
        <w:rPr>
          <w:lang w:val="fr-FR"/>
        </w:rPr>
        <w:noBreakHyphen/>
      </w:r>
      <w:r w:rsidRPr="001D10E7">
        <w:rPr>
          <w:lang w:val="fr-FR"/>
        </w:rPr>
        <w:t>ci correspondant à la version réfrigérée du No ONU 1005</w:t>
      </w:r>
      <w:r>
        <w:rPr>
          <w:lang w:val="fr-FR"/>
        </w:rPr>
        <w:t> ;</w:t>
      </w:r>
    </w:p>
    <w:p w14:paraId="601AA4E1" w14:textId="77777777" w:rsidR="001D10E7" w:rsidRPr="001D10E7" w:rsidRDefault="001D10E7" w:rsidP="007C605C">
      <w:pPr>
        <w:pStyle w:val="SingleTxtG"/>
        <w:kinsoku/>
        <w:overflowPunct/>
        <w:autoSpaceDE/>
        <w:autoSpaceDN/>
        <w:adjustRightInd/>
        <w:snapToGrid/>
        <w:ind w:left="2127" w:hanging="426"/>
      </w:pPr>
      <w:r w:rsidRPr="001D10E7">
        <w:rPr>
          <w:lang w:val="fr-FR"/>
        </w:rPr>
        <w:t>2.</w:t>
      </w:r>
      <w:r w:rsidRPr="001D10E7">
        <w:rPr>
          <w:lang w:val="fr-FR"/>
        </w:rPr>
        <w:tab/>
        <w:t>Le No ONU 2187 a été supprimé sur la base de la recommandation du groupe de travail informel des matières.</w:t>
      </w:r>
    </w:p>
    <w:p w14:paraId="79342E44" w14:textId="77777777" w:rsidR="001D10E7" w:rsidRPr="001D10E7" w:rsidRDefault="001D10E7" w:rsidP="001D10E7">
      <w:pPr>
        <w:pStyle w:val="HChG"/>
      </w:pPr>
      <w:r w:rsidRPr="001D10E7">
        <w:rPr>
          <w:lang w:val="fr-FR"/>
        </w:rPr>
        <w:tab/>
        <w:t>I.</w:t>
      </w:r>
      <w:r w:rsidRPr="001D10E7">
        <w:rPr>
          <w:lang w:val="fr-FR"/>
        </w:rPr>
        <w:tab/>
        <w:t>Amélioration des amendements</w:t>
      </w:r>
    </w:p>
    <w:p w14:paraId="61DFE16F" w14:textId="77777777" w:rsidR="001D10E7" w:rsidRPr="001D10E7" w:rsidRDefault="001D10E7" w:rsidP="001D10E7">
      <w:pPr>
        <w:pStyle w:val="SingleTxtG"/>
      </w:pPr>
      <w:r w:rsidRPr="001D10E7">
        <w:rPr>
          <w:lang w:val="fr-FR"/>
        </w:rPr>
        <w:t>5.</w:t>
      </w:r>
      <w:r w:rsidRPr="001D10E7">
        <w:rPr>
          <w:lang w:val="fr-FR"/>
        </w:rPr>
        <w:tab/>
        <w:t>Comme indiqué au paragraphe</w:t>
      </w:r>
      <w:r w:rsidR="00E44284">
        <w:rPr>
          <w:lang w:val="fr-FR"/>
        </w:rPr>
        <w:t> </w:t>
      </w:r>
      <w:r w:rsidRPr="001D10E7">
        <w:rPr>
          <w:lang w:val="fr-FR"/>
        </w:rPr>
        <w:t xml:space="preserve">3, le groupe de travail informel a conclu que la citerne à membrane ne devrait pas être considérée comme une citerne à cargaison indépendante (d’un type particulier). Au lieu de cela, étant donné que la citerne à membrane est supportée par la coque intérieure en acier du navire, la membrane pourrait </w:t>
      </w:r>
      <w:proofErr w:type="gramStart"/>
      <w:r w:rsidRPr="001D10E7">
        <w:rPr>
          <w:lang w:val="fr-FR"/>
        </w:rPr>
        <w:t>être</w:t>
      </w:r>
      <w:proofErr w:type="gramEnd"/>
      <w:r w:rsidRPr="001D10E7">
        <w:rPr>
          <w:lang w:val="fr-FR"/>
        </w:rPr>
        <w:t xml:space="preserve"> considérée comme un type spécial de citerne à cargaison intégrale, mais avec des caractéristiques spécifiques justifiant une définition et une désignation distinctes dans l’ADN. </w:t>
      </w:r>
    </w:p>
    <w:p w14:paraId="64D84D8B" w14:textId="77777777" w:rsidR="001D10E7" w:rsidRPr="001D10E7" w:rsidRDefault="001D10E7" w:rsidP="001D10E7">
      <w:pPr>
        <w:pStyle w:val="SingleTxtG"/>
      </w:pPr>
      <w:r w:rsidRPr="001D10E7">
        <w:rPr>
          <w:lang w:val="fr-FR"/>
        </w:rPr>
        <w:t>6.</w:t>
      </w:r>
      <w:r w:rsidRPr="001D10E7">
        <w:rPr>
          <w:lang w:val="fr-FR"/>
        </w:rPr>
        <w:tab/>
        <w:t xml:space="preserve">En ce qui concerne le réglage de la pression dans la citerne à cargaison en rapport avec la protection contre les explosions, le groupe de travail informel a noté que les prescriptions du 9.3.1.24 du Règlement annexé à l’ADN s’appliquent au transport en citernes à membrane, ce qui garantit que la pression dans les citernes doit rester inférieure à la pression de tarage des soupapes de sécurité à bord du bateau. Conformément à l’approche prudente retenue pour la rédaction des amendements, le groupe de travail informel est convenu de </w:t>
      </w:r>
      <w:r w:rsidRPr="001D10E7">
        <w:rPr>
          <w:lang w:val="fr-FR"/>
        </w:rPr>
        <w:lastRenderedPageBreak/>
        <w:t>prescrire l’installation à la fois d’un système de réfrigération et d’un système de pulvérisation d’eau à bord des bateaux équipés de citernes à membrane.</w:t>
      </w:r>
    </w:p>
    <w:p w14:paraId="5923AEC0" w14:textId="77777777" w:rsidR="001D10E7" w:rsidRPr="001D10E7" w:rsidRDefault="001D10E7" w:rsidP="001D10E7">
      <w:pPr>
        <w:pStyle w:val="SingleTxtG"/>
      </w:pPr>
      <w:r w:rsidRPr="001D10E7">
        <w:rPr>
          <w:lang w:val="fr-FR"/>
        </w:rPr>
        <w:t>7.</w:t>
      </w:r>
      <w:r w:rsidRPr="001D10E7">
        <w:rPr>
          <w:lang w:val="fr-FR"/>
        </w:rPr>
        <w:tab/>
        <w:t>Le groupe de travail informel a longuement débattu des installations de gaz inerte. Il</w:t>
      </w:r>
      <w:r>
        <w:rPr>
          <w:lang w:val="fr-FR"/>
        </w:rPr>
        <w:t> </w:t>
      </w:r>
      <w:r w:rsidRPr="001D10E7">
        <w:rPr>
          <w:lang w:val="fr-FR"/>
        </w:rPr>
        <w:t>a finalement été décidé de maintenir l’amendement au 9.3.1.18 du Règlement annexé à l’ADN, en veillant à ce que ces installations soient capables de maintenir une pression supérieure à la pression atmosphérique dans les espaces à mettre sous atmosphère inerte.</w:t>
      </w:r>
    </w:p>
    <w:p w14:paraId="48F3F31C" w14:textId="77777777" w:rsidR="001D10E7" w:rsidRPr="001D10E7" w:rsidRDefault="001D10E7" w:rsidP="001D10E7">
      <w:pPr>
        <w:pStyle w:val="SingleTxtG"/>
      </w:pPr>
      <w:r w:rsidRPr="001D10E7">
        <w:rPr>
          <w:lang w:val="fr-FR"/>
        </w:rPr>
        <w:t>8.</w:t>
      </w:r>
      <w:r w:rsidRPr="001D10E7">
        <w:rPr>
          <w:lang w:val="fr-FR"/>
        </w:rPr>
        <w:tab/>
        <w:t>Au 9.3.1.21.1, il a été clairement indiqué que cette prescription s’applique aussi bien aux bateaux-citernes de type G avec citernes sous pression qu’aux bateaux-citernes de type</w:t>
      </w:r>
      <w:r w:rsidR="00E44284">
        <w:rPr>
          <w:lang w:val="fr-FR"/>
        </w:rPr>
        <w:t> </w:t>
      </w:r>
      <w:r w:rsidRPr="001D10E7">
        <w:rPr>
          <w:lang w:val="fr-FR"/>
        </w:rPr>
        <w:t>G avec citernes à membrane.</w:t>
      </w:r>
    </w:p>
    <w:p w14:paraId="51C26092" w14:textId="77777777" w:rsidR="001D10E7" w:rsidRPr="001D10E7" w:rsidRDefault="001D10E7" w:rsidP="001D10E7">
      <w:pPr>
        <w:pStyle w:val="SingleTxtG"/>
      </w:pPr>
      <w:r w:rsidRPr="001D10E7">
        <w:rPr>
          <w:lang w:val="fr-FR"/>
        </w:rPr>
        <w:t>9.</w:t>
      </w:r>
      <w:r w:rsidRPr="001D10E7">
        <w:rPr>
          <w:lang w:val="fr-FR"/>
        </w:rPr>
        <w:tab/>
        <w:t xml:space="preserve">Étant donné que le transport en citernes à membrane ne suppose pas l’utilisation de coques de conception différente, le transport de nouveaux produits ou le transport de produits dans une phase inédite pour l’ADN (le Règlement annexé à l’ADN contient déjà des prescriptions pour le transport de matières réfrigérées), le groupe de travail informel a conclu que toutes ces prescriptions s’appliquent simplement au transport en citernes à membrane. Cela implique par exemple qu’il n’est pas nécessaire d’élaborer des exigences spécifiques pour les citernes à membrane concernant la stabilité ou les scénarios de collision. </w:t>
      </w:r>
    </w:p>
    <w:p w14:paraId="28FFB45B" w14:textId="77777777" w:rsidR="001D10E7" w:rsidRPr="001D10E7" w:rsidRDefault="001D10E7" w:rsidP="001D10E7">
      <w:pPr>
        <w:pStyle w:val="SingleTxtG"/>
      </w:pPr>
      <w:r w:rsidRPr="001D10E7">
        <w:rPr>
          <w:lang w:val="fr-FR"/>
        </w:rPr>
        <w:t>10.</w:t>
      </w:r>
      <w:r w:rsidRPr="001D10E7">
        <w:rPr>
          <w:lang w:val="fr-FR"/>
        </w:rPr>
        <w:tab/>
        <w:t>En ce qui concerne l’amélioration des amendements proposés, le groupe de travail informel a pris note des différences entre les versions linguistiques aux 8.6.1.3 et 8.6.1.4 (emploi du singulier et du pluriel) et demande au secrétariat de prendre les mesures qu’il juge appropriées.</w:t>
      </w:r>
    </w:p>
    <w:p w14:paraId="74B6CF70" w14:textId="77777777" w:rsidR="001D10E7" w:rsidRPr="001D10E7" w:rsidRDefault="001D10E7" w:rsidP="001D10E7">
      <w:pPr>
        <w:pStyle w:val="HChG"/>
      </w:pPr>
      <w:r w:rsidRPr="001D10E7">
        <w:rPr>
          <w:lang w:val="fr-FR"/>
        </w:rPr>
        <w:tab/>
        <w:t>II.</w:t>
      </w:r>
      <w:r w:rsidRPr="001D10E7">
        <w:rPr>
          <w:lang w:val="fr-FR"/>
        </w:rPr>
        <w:tab/>
        <w:t>Autres questions non spécifiquement liées au transport en</w:t>
      </w:r>
      <w:r>
        <w:rPr>
          <w:lang w:val="fr-FR"/>
        </w:rPr>
        <w:t> </w:t>
      </w:r>
      <w:r w:rsidRPr="001D10E7">
        <w:rPr>
          <w:lang w:val="fr-FR"/>
        </w:rPr>
        <w:t>citernes à membrane</w:t>
      </w:r>
    </w:p>
    <w:p w14:paraId="2440E75D" w14:textId="77777777" w:rsidR="001D10E7" w:rsidRPr="001D10E7" w:rsidRDefault="001D10E7" w:rsidP="001D10E7">
      <w:pPr>
        <w:pStyle w:val="SingleTxtG"/>
      </w:pPr>
      <w:r w:rsidRPr="001D10E7">
        <w:rPr>
          <w:lang w:val="fr-FR"/>
        </w:rPr>
        <w:t>11.</w:t>
      </w:r>
      <w:r w:rsidRPr="001D10E7">
        <w:rPr>
          <w:lang w:val="fr-FR"/>
        </w:rPr>
        <w:tab/>
        <w:t>Au cours de leurs discussions, les participants ont identifié trois points qui ne sont pas spécifiquement liés au transport de matières dans des citernes à membrane, mais qui pourraient nécessiter une discussion plus approfondie au sein du Comité de sécurité de l’ADN.</w:t>
      </w:r>
    </w:p>
    <w:p w14:paraId="68F88F02" w14:textId="77777777" w:rsidR="001D10E7" w:rsidRPr="001D10E7" w:rsidRDefault="001D10E7" w:rsidP="001D10E7">
      <w:pPr>
        <w:pStyle w:val="SingleTxtG"/>
      </w:pPr>
      <w:r w:rsidRPr="001D10E7">
        <w:rPr>
          <w:lang w:val="fr-FR"/>
        </w:rPr>
        <w:t>12.</w:t>
      </w:r>
      <w:r w:rsidRPr="001D10E7">
        <w:rPr>
          <w:lang w:val="fr-FR"/>
        </w:rPr>
        <w:tab/>
        <w:t>La remarque 42 s’applique aux Nos ONU 1972 et 1038. Cette prescription est-elle toujours souhaitable et, dans l’affirmative, quelle est la raison pour laquelle elle ne s’applique qu’à ces deux numéros ONU</w:t>
      </w:r>
      <w:r w:rsidR="00E44284">
        <w:rPr>
          <w:lang w:val="fr-FR"/>
        </w:rPr>
        <w:t> </w:t>
      </w:r>
      <w:r w:rsidRPr="001D10E7">
        <w:rPr>
          <w:lang w:val="fr-FR"/>
        </w:rPr>
        <w:t>?</w:t>
      </w:r>
    </w:p>
    <w:p w14:paraId="229330B8" w14:textId="77777777" w:rsidR="001D10E7" w:rsidRPr="001D10E7" w:rsidRDefault="001D10E7" w:rsidP="001D10E7">
      <w:pPr>
        <w:pStyle w:val="SingleTxtG"/>
      </w:pPr>
      <w:r w:rsidRPr="001D10E7">
        <w:rPr>
          <w:lang w:val="fr-FR"/>
        </w:rPr>
        <w:t>13.</w:t>
      </w:r>
      <w:r w:rsidRPr="001D10E7">
        <w:rPr>
          <w:lang w:val="fr-FR"/>
        </w:rPr>
        <w:tab/>
        <w:t>Le 9.3.X.21.10 fait référence à un certain calcul selon 9.3.X.27. Ce dernier paragraphe ne prescrit toutefois aucun calcul spécifique. On peut toutefois déduire que la dernière phrase du 9.3.X.27 du Règlement annexé à l’ADN implique d’effectuer un calcul pour déterminer si la cargaison entière reste pendant au moins 52 heures dans un état qui ne provoque pas l’ouverture des soupapes de sécurité. Est-il souhaitable de rendre ce calcul plus explicite dans cette sous-section afin d’éviter tout malentendu sur le calcul auquel le 9.3.X.21.10 fait référence ?</w:t>
      </w:r>
    </w:p>
    <w:p w14:paraId="03C0D964" w14:textId="77777777" w:rsidR="001D10E7" w:rsidRPr="001D10E7" w:rsidRDefault="001D10E7" w:rsidP="001D10E7">
      <w:pPr>
        <w:pStyle w:val="SingleTxtG"/>
      </w:pPr>
      <w:r w:rsidRPr="001D10E7">
        <w:rPr>
          <w:lang w:val="fr-FR"/>
        </w:rPr>
        <w:t>14.</w:t>
      </w:r>
      <w:r w:rsidRPr="001D10E7">
        <w:rPr>
          <w:lang w:val="fr-FR"/>
        </w:rPr>
        <w:tab/>
        <w:t>Le groupe de travail informel a noté que les prescriptions relatives au transport de certaines matières réfrigérées n’exigent pas de système de pulvérisation d’eau selon la colonne (9) du tableau C (Nos ONU 1038, 1972 et 2187). Est-il souhaitable que le groupe de travail informel des matières vérifie si ces conditions de transport sont conformes aux prescriptions du 9.3.1.21.11 du Règlement annexé à l’ADN</w:t>
      </w:r>
      <w:r w:rsidR="007C605C">
        <w:rPr>
          <w:lang w:val="fr-FR"/>
        </w:rPr>
        <w:t> </w:t>
      </w:r>
      <w:r w:rsidRPr="001D10E7">
        <w:rPr>
          <w:lang w:val="fr-FR"/>
        </w:rPr>
        <w:t xml:space="preserve">? </w:t>
      </w:r>
    </w:p>
    <w:p w14:paraId="18607CF0" w14:textId="77777777" w:rsidR="001D10E7" w:rsidRPr="001D10E7" w:rsidRDefault="001D10E7" w:rsidP="007C605C">
      <w:pPr>
        <w:pStyle w:val="HChG"/>
      </w:pPr>
      <w:r w:rsidRPr="001D10E7">
        <w:rPr>
          <w:lang w:val="fr-FR"/>
        </w:rPr>
        <w:tab/>
        <w:t>III.</w:t>
      </w:r>
      <w:r w:rsidRPr="001D10E7">
        <w:rPr>
          <w:lang w:val="fr-FR"/>
        </w:rPr>
        <w:tab/>
        <w:t>Conclusion</w:t>
      </w:r>
    </w:p>
    <w:p w14:paraId="48A5D216" w14:textId="77777777" w:rsidR="001D10E7" w:rsidRPr="001D10E7" w:rsidRDefault="001D10E7" w:rsidP="001D10E7">
      <w:pPr>
        <w:pStyle w:val="SingleTxtG"/>
      </w:pPr>
      <w:r w:rsidRPr="001D10E7">
        <w:rPr>
          <w:lang w:val="fr-FR"/>
        </w:rPr>
        <w:t>15.</w:t>
      </w:r>
      <w:r w:rsidRPr="001D10E7">
        <w:rPr>
          <w:lang w:val="fr-FR"/>
        </w:rPr>
        <w:tab/>
        <w:t>Le groupe de travail informel invite le Comité de sécurité à examiner son rapport, à formuler des observations sur les amendements proposés et à prendre les mesures qu’il jugera appropriées.</w:t>
      </w:r>
    </w:p>
    <w:p w14:paraId="1C797A19" w14:textId="77777777" w:rsidR="001D10E7" w:rsidRPr="001D10E7" w:rsidRDefault="007C605C" w:rsidP="007C605C">
      <w:pPr>
        <w:pStyle w:val="HChG"/>
      </w:pPr>
      <w:r>
        <w:rPr>
          <w:lang w:val="fr-FR"/>
        </w:rPr>
        <w:br w:type="page"/>
      </w:r>
      <w:r w:rsidR="001D10E7" w:rsidRPr="001D10E7">
        <w:rPr>
          <w:lang w:val="fr-FR"/>
        </w:rPr>
        <w:lastRenderedPageBreak/>
        <w:t>Annexe I</w:t>
      </w:r>
    </w:p>
    <w:p w14:paraId="7B4DDE54" w14:textId="77777777" w:rsidR="001D10E7" w:rsidRPr="001D10E7" w:rsidRDefault="001D10E7" w:rsidP="007C605C">
      <w:pPr>
        <w:pStyle w:val="HChG"/>
        <w:rPr>
          <w:u w:val="single"/>
        </w:rPr>
      </w:pPr>
      <w:r w:rsidRPr="001D10E7">
        <w:rPr>
          <w:lang w:val="fr-FR"/>
        </w:rPr>
        <w:tab/>
      </w:r>
      <w:r w:rsidRPr="001D10E7">
        <w:rPr>
          <w:lang w:val="fr-FR"/>
        </w:rPr>
        <w:tab/>
        <w:t>Amendements provisoires à l’ADN 2019</w:t>
      </w:r>
    </w:p>
    <w:p w14:paraId="75574721" w14:textId="77777777" w:rsidR="001D10E7" w:rsidRPr="001D10E7" w:rsidRDefault="001D10E7" w:rsidP="001D10E7">
      <w:pPr>
        <w:pStyle w:val="SingleTxtG"/>
        <w:rPr>
          <w:u w:val="single"/>
        </w:rPr>
      </w:pPr>
      <w:r w:rsidRPr="001D10E7">
        <w:rPr>
          <w:strike/>
          <w:lang w:val="fr-FR"/>
        </w:rPr>
        <w:t>Les suppressions sont indiquées en caractères biffés</w:t>
      </w:r>
      <w:r w:rsidRPr="001D10E7">
        <w:rPr>
          <w:lang w:val="fr-FR"/>
        </w:rPr>
        <w:t xml:space="preserve">, </w:t>
      </w:r>
      <w:r w:rsidRPr="001D10E7">
        <w:rPr>
          <w:b/>
          <w:u w:val="single"/>
          <w:lang w:val="fr-FR"/>
        </w:rPr>
        <w:t>les ajouts en caractères gras soulignés</w:t>
      </w:r>
      <w:r w:rsidRPr="001D10E7">
        <w:rPr>
          <w:lang w:val="fr-FR"/>
        </w:rPr>
        <w:t>.</w:t>
      </w:r>
    </w:p>
    <w:p w14:paraId="3050BEB1" w14:textId="77777777" w:rsidR="001D10E7" w:rsidRPr="001D10E7" w:rsidRDefault="001D10E7" w:rsidP="007C605C">
      <w:pPr>
        <w:kinsoku/>
        <w:overflowPunct/>
        <w:autoSpaceDE/>
        <w:autoSpaceDN/>
        <w:adjustRightInd/>
        <w:snapToGrid/>
        <w:spacing w:after="120"/>
        <w:ind w:left="2268" w:right="1134" w:hanging="1134"/>
        <w:jc w:val="both"/>
      </w:pPr>
      <w:r w:rsidRPr="001D10E7">
        <w:rPr>
          <w:lang w:val="fr-FR"/>
        </w:rPr>
        <w:t>1.2.1</w:t>
      </w:r>
      <w:r w:rsidRPr="001D10E7">
        <w:rPr>
          <w:lang w:val="fr-FR"/>
        </w:rPr>
        <w:tab/>
        <w:t>Définitions</w:t>
      </w:r>
    </w:p>
    <w:p w14:paraId="24B04FF7" w14:textId="77777777" w:rsidR="001D10E7" w:rsidRPr="001D10E7" w:rsidRDefault="007C605C" w:rsidP="007C605C">
      <w:pPr>
        <w:kinsoku/>
        <w:overflowPunct/>
        <w:autoSpaceDE/>
        <w:autoSpaceDN/>
        <w:adjustRightInd/>
        <w:snapToGrid/>
        <w:spacing w:after="120"/>
        <w:ind w:left="2268" w:right="1134" w:hanging="1134"/>
        <w:jc w:val="both"/>
      </w:pPr>
      <w:r>
        <w:rPr>
          <w:lang w:val="fr-FR"/>
        </w:rPr>
        <w:t>« </w:t>
      </w:r>
      <w:r w:rsidR="001D10E7" w:rsidRPr="001D10E7">
        <w:rPr>
          <w:lang w:val="fr-FR"/>
        </w:rPr>
        <w:t>1.2.1</w:t>
      </w:r>
      <w:r w:rsidR="001D10E7" w:rsidRPr="001D10E7">
        <w:rPr>
          <w:lang w:val="fr-FR"/>
        </w:rPr>
        <w:tab/>
      </w:r>
      <w:r w:rsidR="001D10E7" w:rsidRPr="001D10E7">
        <w:rPr>
          <w:i/>
          <w:iCs/>
          <w:lang w:val="fr-FR"/>
        </w:rPr>
        <w:t>Types des citernes à cargaison</w:t>
      </w:r>
      <w:r>
        <w:rPr>
          <w:i/>
          <w:iCs/>
          <w:lang w:val="fr-FR"/>
        </w:rPr>
        <w:t> </w:t>
      </w:r>
      <w:r w:rsidR="001D10E7" w:rsidRPr="001D10E7">
        <w:rPr>
          <w:iCs/>
          <w:lang w:val="fr-FR"/>
        </w:rPr>
        <w:t>:</w:t>
      </w:r>
    </w:p>
    <w:p w14:paraId="1AF86B08" w14:textId="77777777" w:rsidR="007C605C" w:rsidRPr="007C605C" w:rsidRDefault="001D10E7" w:rsidP="007C605C">
      <w:pPr>
        <w:kinsoku/>
        <w:overflowPunct/>
        <w:autoSpaceDE/>
        <w:autoSpaceDN/>
        <w:adjustRightInd/>
        <w:snapToGrid/>
        <w:spacing w:after="120"/>
        <w:ind w:left="2268" w:right="1134"/>
        <w:jc w:val="both"/>
        <w:rPr>
          <w:spacing w:val="-4"/>
          <w:lang w:val="fr-FR"/>
        </w:rPr>
      </w:pPr>
      <w:r w:rsidRPr="001D10E7">
        <w:rPr>
          <w:spacing w:val="-4"/>
          <w:lang w:val="fr-FR"/>
        </w:rPr>
        <w:t>a)</w:t>
      </w:r>
      <w:r w:rsidR="007C605C" w:rsidRPr="007C605C">
        <w:rPr>
          <w:spacing w:val="-4"/>
          <w:lang w:val="fr-FR"/>
        </w:rPr>
        <w:tab/>
      </w:r>
      <w:r w:rsidRPr="001D10E7">
        <w:rPr>
          <w:i/>
          <w:spacing w:val="-4"/>
          <w:lang w:val="fr-FR"/>
        </w:rPr>
        <w:t>Citerne à cargaison indépendante</w:t>
      </w:r>
      <w:r w:rsidR="007C605C" w:rsidRPr="007C605C">
        <w:rPr>
          <w:i/>
          <w:spacing w:val="-4"/>
          <w:lang w:val="fr-FR"/>
        </w:rPr>
        <w:t> </w:t>
      </w:r>
      <w:r w:rsidRPr="001D10E7">
        <w:rPr>
          <w:spacing w:val="-4"/>
          <w:lang w:val="fr-FR"/>
        </w:rPr>
        <w:t xml:space="preserve">: </w:t>
      </w:r>
      <w:r w:rsidR="007C605C" w:rsidRPr="007C605C">
        <w:rPr>
          <w:spacing w:val="-4"/>
          <w:lang w:val="fr-FR"/>
        </w:rPr>
        <w:t>U</w:t>
      </w:r>
      <w:r w:rsidRPr="001D10E7">
        <w:rPr>
          <w:spacing w:val="-4"/>
          <w:lang w:val="fr-FR"/>
        </w:rPr>
        <w:t>ne citerne à cargaison incorporée de façon permanente mais qui est indépendante de la structure du bateau</w:t>
      </w:r>
      <w:r w:rsidR="007C605C" w:rsidRPr="007C605C">
        <w:rPr>
          <w:spacing w:val="-4"/>
          <w:lang w:val="fr-FR"/>
        </w:rPr>
        <w:t> </w:t>
      </w:r>
      <w:r w:rsidRPr="001D10E7">
        <w:rPr>
          <w:spacing w:val="-4"/>
          <w:lang w:val="fr-FR"/>
        </w:rPr>
        <w:t xml:space="preserve">; </w:t>
      </w:r>
    </w:p>
    <w:p w14:paraId="472EE381" w14:textId="77777777" w:rsidR="007C605C" w:rsidRPr="002F3D59" w:rsidRDefault="001D10E7" w:rsidP="007C605C">
      <w:pPr>
        <w:kinsoku/>
        <w:overflowPunct/>
        <w:autoSpaceDE/>
        <w:autoSpaceDN/>
        <w:adjustRightInd/>
        <w:snapToGrid/>
        <w:spacing w:after="120"/>
        <w:ind w:left="2268" w:right="1134"/>
        <w:jc w:val="both"/>
        <w:rPr>
          <w:spacing w:val="-4"/>
          <w:lang w:val="fr-FR"/>
        </w:rPr>
      </w:pPr>
      <w:r w:rsidRPr="001D10E7">
        <w:rPr>
          <w:spacing w:val="-4"/>
          <w:lang w:val="fr-FR"/>
        </w:rPr>
        <w:t>b)</w:t>
      </w:r>
      <w:r w:rsidR="007C605C" w:rsidRPr="002F3D59">
        <w:rPr>
          <w:spacing w:val="-4"/>
          <w:lang w:val="fr-FR"/>
        </w:rPr>
        <w:tab/>
      </w:r>
      <w:r w:rsidRPr="001D10E7">
        <w:rPr>
          <w:i/>
          <w:spacing w:val="-4"/>
          <w:lang w:val="fr-FR"/>
        </w:rPr>
        <w:t>Citerne à cargaison intégrale</w:t>
      </w:r>
      <w:r w:rsidR="007C605C" w:rsidRPr="002F3D59">
        <w:rPr>
          <w:i/>
          <w:spacing w:val="-4"/>
          <w:lang w:val="fr-FR"/>
        </w:rPr>
        <w:t> </w:t>
      </w:r>
      <w:r w:rsidRPr="001D10E7">
        <w:rPr>
          <w:spacing w:val="-4"/>
          <w:lang w:val="fr-FR"/>
        </w:rPr>
        <w:t xml:space="preserve">: </w:t>
      </w:r>
      <w:r w:rsidR="007C605C" w:rsidRPr="002F3D59">
        <w:rPr>
          <w:spacing w:val="-4"/>
          <w:lang w:val="fr-FR"/>
        </w:rPr>
        <w:t>U</w:t>
      </w:r>
      <w:r w:rsidRPr="001D10E7">
        <w:rPr>
          <w:spacing w:val="-4"/>
          <w:lang w:val="fr-FR"/>
        </w:rPr>
        <w:t>ne citerne à cargaison qui est constituée par la structure du bateau elle-même et qui a pour enveloppe la coque extérieure ou des parois distinctes de la coque extérieure</w:t>
      </w:r>
      <w:r w:rsidR="007C605C" w:rsidRPr="002F3D59">
        <w:rPr>
          <w:spacing w:val="-4"/>
          <w:lang w:val="fr-FR"/>
        </w:rPr>
        <w:t xml:space="preserve"> </w:t>
      </w:r>
      <w:r w:rsidRPr="001D10E7">
        <w:rPr>
          <w:spacing w:val="-4"/>
          <w:lang w:val="fr-FR"/>
        </w:rPr>
        <w:t xml:space="preserve">; </w:t>
      </w:r>
    </w:p>
    <w:p w14:paraId="6CDA9E48" w14:textId="77777777" w:rsidR="007C605C" w:rsidRPr="002F3D59" w:rsidRDefault="001D10E7" w:rsidP="007C605C">
      <w:pPr>
        <w:kinsoku/>
        <w:overflowPunct/>
        <w:autoSpaceDE/>
        <w:autoSpaceDN/>
        <w:adjustRightInd/>
        <w:snapToGrid/>
        <w:spacing w:after="120"/>
        <w:ind w:left="2268" w:right="1134"/>
        <w:jc w:val="both"/>
        <w:rPr>
          <w:spacing w:val="-4"/>
          <w:lang w:val="fr-FR"/>
        </w:rPr>
      </w:pPr>
      <w:r w:rsidRPr="001D10E7">
        <w:rPr>
          <w:spacing w:val="-4"/>
          <w:lang w:val="fr-FR"/>
        </w:rPr>
        <w:t>c)</w:t>
      </w:r>
      <w:r w:rsidR="007C605C" w:rsidRPr="002F3D59">
        <w:rPr>
          <w:spacing w:val="-4"/>
          <w:lang w:val="fr-FR"/>
        </w:rPr>
        <w:tab/>
      </w:r>
      <w:r w:rsidRPr="001D10E7">
        <w:rPr>
          <w:i/>
          <w:spacing w:val="-4"/>
          <w:lang w:val="fr-FR"/>
        </w:rPr>
        <w:t>Citerne à cargaison avec parois indépendantes de la coque extérieure</w:t>
      </w:r>
      <w:r w:rsidR="007C605C" w:rsidRPr="002F3D59">
        <w:rPr>
          <w:i/>
          <w:spacing w:val="-4"/>
          <w:lang w:val="fr-FR"/>
        </w:rPr>
        <w:t> </w:t>
      </w:r>
      <w:r w:rsidRPr="001D10E7">
        <w:rPr>
          <w:spacing w:val="-4"/>
          <w:lang w:val="fr-FR"/>
        </w:rPr>
        <w:t xml:space="preserve">: </w:t>
      </w:r>
      <w:r w:rsidR="007C605C" w:rsidRPr="002F3D59">
        <w:rPr>
          <w:spacing w:val="-4"/>
          <w:lang w:val="fr-FR"/>
        </w:rPr>
        <w:t>U</w:t>
      </w:r>
      <w:r w:rsidRPr="001D10E7">
        <w:rPr>
          <w:spacing w:val="-4"/>
          <w:lang w:val="fr-FR"/>
        </w:rPr>
        <w:t>ne citerne à cargaison intégrale dont le fond et les parois latérales ne constituent pas la coque extérieure du bateau ou une citerne à cargaison indépendante</w:t>
      </w:r>
      <w:r w:rsidRPr="001D10E7">
        <w:rPr>
          <w:strike/>
          <w:spacing w:val="-4"/>
          <w:lang w:val="fr-FR"/>
        </w:rPr>
        <w:t>.</w:t>
      </w:r>
      <w:r w:rsidR="007C605C" w:rsidRPr="002F3D59">
        <w:rPr>
          <w:spacing w:val="-4"/>
          <w:lang w:val="fr-FR"/>
        </w:rPr>
        <w:t> </w:t>
      </w:r>
      <w:r w:rsidR="007C605C" w:rsidRPr="00E44284">
        <w:rPr>
          <w:b/>
          <w:spacing w:val="-4"/>
          <w:u w:val="single"/>
          <w:lang w:val="fr-FR"/>
        </w:rPr>
        <w:t>;</w:t>
      </w:r>
    </w:p>
    <w:p w14:paraId="19F728DE" w14:textId="77777777" w:rsidR="001D10E7" w:rsidRPr="001D10E7" w:rsidRDefault="001D10E7" w:rsidP="007C605C">
      <w:pPr>
        <w:kinsoku/>
        <w:overflowPunct/>
        <w:autoSpaceDE/>
        <w:autoSpaceDN/>
        <w:adjustRightInd/>
        <w:snapToGrid/>
        <w:spacing w:after="120"/>
        <w:ind w:left="2268" w:right="1134"/>
        <w:jc w:val="both"/>
      </w:pPr>
      <w:r w:rsidRPr="001D10E7">
        <w:rPr>
          <w:b/>
          <w:u w:val="single"/>
          <w:lang w:val="fr-FR"/>
        </w:rPr>
        <w:t>d)</w:t>
      </w:r>
      <w:r w:rsidR="007C605C" w:rsidRPr="007C605C">
        <w:rPr>
          <w:b/>
          <w:u w:val="single"/>
          <w:lang w:val="fr-FR"/>
        </w:rPr>
        <w:tab/>
      </w:r>
      <w:r w:rsidRPr="001D10E7">
        <w:rPr>
          <w:i/>
          <w:iCs/>
          <w:u w:val="single"/>
          <w:lang w:val="fr-FR"/>
        </w:rPr>
        <w:t>Citerne à membrane</w:t>
      </w:r>
      <w:r w:rsidR="007C605C" w:rsidRPr="007C605C">
        <w:rPr>
          <w:i/>
          <w:iCs/>
          <w:u w:val="single"/>
          <w:lang w:val="fr-FR"/>
        </w:rPr>
        <w:t> </w:t>
      </w:r>
      <w:r w:rsidRPr="001D10E7">
        <w:rPr>
          <w:b/>
          <w:u w:val="single"/>
          <w:lang w:val="fr-FR"/>
        </w:rPr>
        <w:t xml:space="preserve">: </w:t>
      </w:r>
      <w:r w:rsidR="007C605C" w:rsidRPr="007C605C">
        <w:rPr>
          <w:b/>
          <w:u w:val="single"/>
          <w:lang w:val="fr-FR"/>
        </w:rPr>
        <w:t>U</w:t>
      </w:r>
      <w:r w:rsidRPr="001D10E7">
        <w:rPr>
          <w:b/>
          <w:u w:val="single"/>
          <w:lang w:val="fr-FR"/>
        </w:rPr>
        <w:t>ne citerne à cargaison intégrale constituée d’une mince couche (membrane) étanche aux liquides et aux gaz et d’une isolation supportée par la coque intérieure adjacente et la structure de fond intérieure d’un bateau à double coque.</w:t>
      </w:r>
      <w:r w:rsidR="007C605C">
        <w:rPr>
          <w:lang w:val="fr-FR"/>
        </w:rPr>
        <w:t> </w:t>
      </w:r>
      <w:r w:rsidRPr="001D10E7">
        <w:rPr>
          <w:lang w:val="fr-FR"/>
        </w:rPr>
        <w:t>».</w:t>
      </w:r>
    </w:p>
    <w:p w14:paraId="39E7981A" w14:textId="77777777" w:rsidR="001D10E7" w:rsidRPr="001D10E7" w:rsidRDefault="001D10E7" w:rsidP="007C605C">
      <w:pPr>
        <w:kinsoku/>
        <w:overflowPunct/>
        <w:autoSpaceDE/>
        <w:autoSpaceDN/>
        <w:adjustRightInd/>
        <w:snapToGrid/>
        <w:spacing w:after="120"/>
        <w:ind w:left="2268" w:right="1134" w:hanging="1134"/>
        <w:jc w:val="both"/>
      </w:pPr>
      <w:r w:rsidRPr="001D10E7">
        <w:rPr>
          <w:lang w:val="fr-FR"/>
        </w:rPr>
        <w:t>«</w:t>
      </w:r>
      <w:r w:rsidR="007C605C">
        <w:rPr>
          <w:lang w:val="fr-FR"/>
        </w:rPr>
        <w:t> </w:t>
      </w:r>
      <w:r w:rsidRPr="001D10E7">
        <w:rPr>
          <w:lang w:val="fr-FR"/>
        </w:rPr>
        <w:t>1.2.1</w:t>
      </w:r>
      <w:r w:rsidRPr="001D10E7">
        <w:rPr>
          <w:lang w:val="fr-FR"/>
        </w:rPr>
        <w:tab/>
      </w:r>
      <w:r w:rsidRPr="001D10E7">
        <w:rPr>
          <w:i/>
          <w:iCs/>
          <w:u w:val="single"/>
          <w:lang w:val="fr-FR"/>
        </w:rPr>
        <w:t>Recueil IGC </w:t>
      </w:r>
      <w:r w:rsidRPr="001D10E7">
        <w:rPr>
          <w:b/>
          <w:iCs/>
          <w:u w:val="single"/>
          <w:lang w:val="fr-FR"/>
        </w:rPr>
        <w:t>:</w:t>
      </w:r>
      <w:r w:rsidRPr="001D10E7">
        <w:rPr>
          <w:b/>
          <w:u w:val="single"/>
          <w:lang w:val="fr-FR"/>
        </w:rPr>
        <w:t xml:space="preserve"> </w:t>
      </w:r>
      <w:r w:rsidR="00C0554B">
        <w:rPr>
          <w:b/>
          <w:u w:val="single"/>
          <w:lang w:val="fr-FR"/>
        </w:rPr>
        <w:t>L</w:t>
      </w:r>
      <w:r w:rsidRPr="001D10E7">
        <w:rPr>
          <w:b/>
          <w:u w:val="single"/>
          <w:lang w:val="fr-FR"/>
        </w:rPr>
        <w:t>’appellation abrégée du Recueil international de règles relatives à la construction et à l’équipement des navires transportant des gaz liquéfiés en vrac, publié par l’Organisation maritime internationale (OMI)</w:t>
      </w:r>
      <w:r w:rsidR="007C605C">
        <w:rPr>
          <w:b/>
          <w:u w:val="single"/>
          <w:lang w:val="fr-FR"/>
        </w:rPr>
        <w:t>.</w:t>
      </w:r>
      <w:r w:rsidR="007C605C" w:rsidRPr="007C605C">
        <w:rPr>
          <w:lang w:val="fr-FR"/>
        </w:rPr>
        <w:t> </w:t>
      </w:r>
      <w:r w:rsidRPr="001D10E7">
        <w:rPr>
          <w:lang w:val="fr-FR"/>
        </w:rPr>
        <w:t>»</w:t>
      </w:r>
      <w:r w:rsidR="007C605C">
        <w:rPr>
          <w:lang w:val="fr-FR"/>
        </w:rPr>
        <w:t>.</w:t>
      </w:r>
    </w:p>
    <w:p w14:paraId="04C2F3EB" w14:textId="77777777" w:rsidR="001D10E7" w:rsidRPr="001D10E7" w:rsidRDefault="001D10E7" w:rsidP="007C605C">
      <w:pPr>
        <w:kinsoku/>
        <w:overflowPunct/>
        <w:autoSpaceDE/>
        <w:autoSpaceDN/>
        <w:adjustRightInd/>
        <w:snapToGrid/>
        <w:spacing w:after="120"/>
        <w:ind w:left="2268" w:right="1134" w:hanging="1134"/>
        <w:jc w:val="both"/>
        <w:rPr>
          <w:i/>
        </w:rPr>
      </w:pPr>
      <w:r w:rsidRPr="001D10E7">
        <w:rPr>
          <w:lang w:val="fr-FR"/>
        </w:rPr>
        <w:t>«</w:t>
      </w:r>
      <w:r w:rsidR="007C605C">
        <w:rPr>
          <w:lang w:val="fr-FR"/>
        </w:rPr>
        <w:t> </w:t>
      </w:r>
      <w:r w:rsidRPr="001D10E7">
        <w:rPr>
          <w:lang w:val="fr-FR"/>
        </w:rPr>
        <w:t>1.2.1</w:t>
      </w:r>
      <w:r w:rsidRPr="001D10E7">
        <w:rPr>
          <w:lang w:val="fr-FR"/>
        </w:rPr>
        <w:tab/>
      </w:r>
      <w:r w:rsidRPr="001D10E7">
        <w:rPr>
          <w:i/>
          <w:iCs/>
          <w:lang w:val="fr-FR"/>
        </w:rPr>
        <w:t>Types de bateaux</w:t>
      </w:r>
    </w:p>
    <w:p w14:paraId="46142303" w14:textId="77777777" w:rsidR="007C605C" w:rsidRDefault="001D10E7" w:rsidP="007C605C">
      <w:pPr>
        <w:kinsoku/>
        <w:overflowPunct/>
        <w:autoSpaceDE/>
        <w:autoSpaceDN/>
        <w:adjustRightInd/>
        <w:snapToGrid/>
        <w:spacing w:after="120"/>
        <w:ind w:left="2268" w:right="1134"/>
        <w:jc w:val="both"/>
        <w:rPr>
          <w:lang w:val="fr-FR"/>
        </w:rPr>
      </w:pPr>
      <w:r w:rsidRPr="001D10E7">
        <w:rPr>
          <w:lang w:val="fr-FR"/>
        </w:rPr>
        <w:t>Type G</w:t>
      </w:r>
      <w:r w:rsidR="007C605C">
        <w:rPr>
          <w:lang w:val="fr-FR"/>
        </w:rPr>
        <w:t> </w:t>
      </w:r>
      <w:r w:rsidRPr="001D10E7">
        <w:rPr>
          <w:lang w:val="fr-FR"/>
        </w:rPr>
        <w:t xml:space="preserve">: un bateau-citerne destiné au transport de gaz </w:t>
      </w:r>
      <w:r w:rsidRPr="001D10E7">
        <w:rPr>
          <w:b/>
          <w:u w:val="single"/>
          <w:lang w:val="fr-FR"/>
        </w:rPr>
        <w:t>sous pression ou à l’état réfrigéré</w:t>
      </w:r>
      <w:r w:rsidRPr="001D10E7">
        <w:rPr>
          <w:lang w:val="fr-FR"/>
        </w:rPr>
        <w:t xml:space="preserve">. </w:t>
      </w:r>
      <w:r w:rsidRPr="001D10E7">
        <w:rPr>
          <w:strike/>
          <w:lang w:val="fr-FR"/>
        </w:rPr>
        <w:t>La cargaison peut être sous pression ou réfrigérée.</w:t>
      </w:r>
    </w:p>
    <w:p w14:paraId="0D8FFD1D" w14:textId="77777777" w:rsidR="007C605C" w:rsidRDefault="001D10E7" w:rsidP="007C605C">
      <w:pPr>
        <w:kinsoku/>
        <w:overflowPunct/>
        <w:autoSpaceDE/>
        <w:autoSpaceDN/>
        <w:adjustRightInd/>
        <w:snapToGrid/>
        <w:spacing w:after="120"/>
        <w:ind w:left="2268" w:right="1134"/>
        <w:jc w:val="both"/>
        <w:rPr>
          <w:lang w:val="fr-FR"/>
        </w:rPr>
      </w:pPr>
      <w:r w:rsidRPr="001D10E7">
        <w:rPr>
          <w:lang w:val="fr-FR"/>
        </w:rPr>
        <w:tab/>
        <w:t>…</w:t>
      </w:r>
    </w:p>
    <w:p w14:paraId="67EDFEE6" w14:textId="77777777" w:rsidR="007C605C" w:rsidRDefault="001D10E7" w:rsidP="007C605C">
      <w:pPr>
        <w:kinsoku/>
        <w:overflowPunct/>
        <w:autoSpaceDE/>
        <w:autoSpaceDN/>
        <w:adjustRightInd/>
        <w:snapToGrid/>
        <w:spacing w:after="120"/>
        <w:ind w:left="2268" w:right="1134"/>
        <w:jc w:val="both"/>
        <w:rPr>
          <w:lang w:val="fr-FR"/>
        </w:rPr>
      </w:pPr>
      <w:r>
        <w:rPr>
          <w:noProof/>
          <w:lang w:val="nl-NL" w:eastAsia="nl-NL"/>
        </w:rPr>
        <w:drawing>
          <wp:inline distT="0" distB="0" distL="0" distR="0" wp14:anchorId="02125DA2" wp14:editId="159EC32E">
            <wp:extent cx="2527300" cy="1028700"/>
            <wp:effectExtent l="0" t="0" r="0" b="0"/>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7300" cy="1028700"/>
                    </a:xfrm>
                    <a:prstGeom prst="rect">
                      <a:avLst/>
                    </a:prstGeom>
                    <a:noFill/>
                    <a:ln>
                      <a:noFill/>
                    </a:ln>
                  </pic:spPr>
                </pic:pic>
              </a:graphicData>
            </a:graphic>
          </wp:inline>
        </w:drawing>
      </w:r>
    </w:p>
    <w:p w14:paraId="3058B4B1" w14:textId="77777777" w:rsidR="007C605C" w:rsidRDefault="001D10E7" w:rsidP="007C605C">
      <w:pPr>
        <w:kinsoku/>
        <w:overflowPunct/>
        <w:autoSpaceDE/>
        <w:autoSpaceDN/>
        <w:adjustRightInd/>
        <w:snapToGrid/>
        <w:spacing w:after="120"/>
        <w:ind w:left="2268" w:right="1134"/>
        <w:jc w:val="both"/>
        <w:rPr>
          <w:lang w:val="fr-FR"/>
        </w:rPr>
      </w:pPr>
      <w:r w:rsidRPr="001D10E7">
        <w:rPr>
          <w:lang w:val="fr-FR"/>
        </w:rPr>
        <w:t>Type G</w:t>
      </w:r>
      <w:r w:rsidRPr="001D10E7">
        <w:rPr>
          <w:lang w:val="fr-FR"/>
        </w:rPr>
        <w:tab/>
        <w:t>Conception des citernes à cargaison 2</w:t>
      </w:r>
    </w:p>
    <w:p w14:paraId="5618BCCC" w14:textId="77777777" w:rsidR="001D10E7" w:rsidRPr="001D10E7" w:rsidRDefault="007C605C" w:rsidP="007C605C">
      <w:pPr>
        <w:kinsoku/>
        <w:overflowPunct/>
        <w:autoSpaceDE/>
        <w:autoSpaceDN/>
        <w:adjustRightInd/>
        <w:snapToGrid/>
        <w:spacing w:after="120"/>
        <w:ind w:left="2268" w:right="1134"/>
        <w:jc w:val="both"/>
        <w:rPr>
          <w:lang w:val="fr-FR"/>
        </w:rPr>
      </w:pPr>
      <w:r>
        <w:rPr>
          <w:lang w:val="fr-FR"/>
        </w:rPr>
        <w:tab/>
      </w:r>
      <w:r>
        <w:rPr>
          <w:lang w:val="fr-FR"/>
        </w:rPr>
        <w:tab/>
      </w:r>
      <w:r>
        <w:rPr>
          <w:lang w:val="fr-FR"/>
        </w:rPr>
        <w:tab/>
      </w:r>
      <w:r w:rsidR="001D10E7" w:rsidRPr="001D10E7">
        <w:rPr>
          <w:lang w:val="fr-FR"/>
        </w:rPr>
        <w:t>Type des citernes à cargaison 4</w:t>
      </w:r>
      <w:r>
        <w:rPr>
          <w:lang w:val="fr-FR"/>
        </w:rPr>
        <w:t> »</w:t>
      </w:r>
    </w:p>
    <w:p w14:paraId="0E0FB76D" w14:textId="77777777" w:rsidR="001D10E7" w:rsidRPr="001D10E7" w:rsidRDefault="001D10E7" w:rsidP="007C605C">
      <w:pPr>
        <w:kinsoku/>
        <w:overflowPunct/>
        <w:autoSpaceDE/>
        <w:autoSpaceDN/>
        <w:adjustRightInd/>
        <w:snapToGrid/>
        <w:spacing w:after="120"/>
        <w:ind w:left="2268" w:right="1134" w:hanging="1134"/>
        <w:jc w:val="both"/>
        <w:rPr>
          <w:i/>
        </w:rPr>
      </w:pPr>
      <w:r w:rsidRPr="001D10E7">
        <w:rPr>
          <w:lang w:val="fr-FR"/>
        </w:rPr>
        <w:t>«</w:t>
      </w:r>
      <w:r w:rsidR="007C605C">
        <w:rPr>
          <w:lang w:val="fr-FR"/>
        </w:rPr>
        <w:t> </w:t>
      </w:r>
      <w:r w:rsidRPr="001D10E7">
        <w:rPr>
          <w:lang w:val="fr-FR"/>
        </w:rPr>
        <w:t>3.2.3.1</w:t>
      </w:r>
      <w:r w:rsidRPr="001D10E7">
        <w:rPr>
          <w:lang w:val="fr-FR"/>
        </w:rPr>
        <w:tab/>
      </w:r>
      <w:r w:rsidRPr="001D10E7">
        <w:rPr>
          <w:i/>
          <w:iCs/>
          <w:lang w:val="fr-FR"/>
        </w:rPr>
        <w:t>Explications concernant le tableau C</w:t>
      </w:r>
      <w:r w:rsidR="00297B40">
        <w:rPr>
          <w:i/>
          <w:iCs/>
          <w:lang w:val="fr-FR"/>
        </w:rPr>
        <w:t> </w:t>
      </w:r>
      <w:r w:rsidR="00297B40" w:rsidRPr="00297B40">
        <w:rPr>
          <w:iCs/>
          <w:lang w:val="fr-FR"/>
        </w:rPr>
        <w:t>:</w:t>
      </w:r>
    </w:p>
    <w:p w14:paraId="0BFC97DC" w14:textId="77777777" w:rsidR="007C605C" w:rsidRDefault="001D10E7" w:rsidP="007C605C">
      <w:pPr>
        <w:kinsoku/>
        <w:overflowPunct/>
        <w:autoSpaceDE/>
        <w:autoSpaceDN/>
        <w:adjustRightInd/>
        <w:snapToGrid/>
        <w:spacing w:after="120"/>
        <w:ind w:left="2268" w:right="1134"/>
        <w:jc w:val="both"/>
        <w:rPr>
          <w:lang w:val="fr-FR"/>
        </w:rPr>
      </w:pPr>
      <w:r w:rsidRPr="001D10E7">
        <w:rPr>
          <w:lang w:val="fr-FR"/>
        </w:rPr>
        <w:tab/>
        <w:t>…</w:t>
      </w:r>
    </w:p>
    <w:p w14:paraId="745A7C6E" w14:textId="77777777" w:rsidR="007C605C" w:rsidRDefault="001D10E7" w:rsidP="007C605C">
      <w:pPr>
        <w:kinsoku/>
        <w:overflowPunct/>
        <w:autoSpaceDE/>
        <w:autoSpaceDN/>
        <w:adjustRightInd/>
        <w:snapToGrid/>
        <w:spacing w:after="120"/>
        <w:ind w:left="2268" w:right="1134"/>
        <w:jc w:val="both"/>
        <w:rPr>
          <w:lang w:val="fr-FR"/>
        </w:rPr>
      </w:pPr>
      <w:r w:rsidRPr="001D10E7">
        <w:rPr>
          <w:lang w:val="fr-FR"/>
        </w:rPr>
        <w:t>Colonne (8) “Type de citerne à cargaison”</w:t>
      </w:r>
    </w:p>
    <w:p w14:paraId="4E6479ED" w14:textId="77777777" w:rsidR="007C605C" w:rsidRDefault="001D10E7" w:rsidP="007C605C">
      <w:pPr>
        <w:kinsoku/>
        <w:overflowPunct/>
        <w:autoSpaceDE/>
        <w:autoSpaceDN/>
        <w:adjustRightInd/>
        <w:snapToGrid/>
        <w:spacing w:after="120"/>
        <w:ind w:left="2268" w:right="1134"/>
        <w:jc w:val="both"/>
        <w:rPr>
          <w:lang w:val="fr-FR"/>
        </w:rPr>
      </w:pPr>
      <w:r w:rsidRPr="001D10E7">
        <w:rPr>
          <w:lang w:val="fr-FR"/>
        </w:rPr>
        <w:t>Contient des informations concernant le type de la citerne à cargaison</w:t>
      </w:r>
      <w:r w:rsidR="007C605C">
        <w:rPr>
          <w:lang w:val="fr-FR"/>
        </w:rPr>
        <w:t> :</w:t>
      </w:r>
    </w:p>
    <w:p w14:paraId="7FA65D93" w14:textId="77777777" w:rsidR="007C605C" w:rsidRDefault="007C605C" w:rsidP="007C605C">
      <w:pPr>
        <w:kinsoku/>
        <w:overflowPunct/>
        <w:autoSpaceDE/>
        <w:autoSpaceDN/>
        <w:adjustRightInd/>
        <w:snapToGrid/>
        <w:spacing w:after="120"/>
        <w:ind w:left="2268" w:right="1134"/>
        <w:jc w:val="both"/>
        <w:rPr>
          <w:lang w:val="fr-FR"/>
        </w:rPr>
      </w:pPr>
      <w:r>
        <w:rPr>
          <w:lang w:val="fr-FR"/>
        </w:rPr>
        <w:t>1.</w:t>
      </w:r>
      <w:r>
        <w:rPr>
          <w:lang w:val="fr-FR"/>
        </w:rPr>
        <w:tab/>
      </w:r>
      <w:r w:rsidR="001D10E7" w:rsidRPr="001D10E7">
        <w:rPr>
          <w:lang w:val="fr-FR"/>
        </w:rPr>
        <w:t>Citerne à cargaison indépendante</w:t>
      </w:r>
    </w:p>
    <w:p w14:paraId="2C60C07F" w14:textId="77777777" w:rsidR="007C605C" w:rsidRDefault="007C605C" w:rsidP="007C605C">
      <w:pPr>
        <w:kinsoku/>
        <w:overflowPunct/>
        <w:autoSpaceDE/>
        <w:autoSpaceDN/>
        <w:adjustRightInd/>
        <w:snapToGrid/>
        <w:spacing w:after="120"/>
        <w:ind w:left="2268" w:right="1134"/>
        <w:jc w:val="both"/>
        <w:rPr>
          <w:lang w:val="fr-FR"/>
        </w:rPr>
      </w:pPr>
      <w:r>
        <w:rPr>
          <w:lang w:val="fr-FR"/>
        </w:rPr>
        <w:t>2.</w:t>
      </w:r>
      <w:r>
        <w:rPr>
          <w:lang w:val="fr-FR"/>
        </w:rPr>
        <w:tab/>
      </w:r>
      <w:r w:rsidR="001D10E7" w:rsidRPr="001D10E7">
        <w:rPr>
          <w:lang w:val="fr-FR"/>
        </w:rPr>
        <w:t>Citerne à cargaison intégrale</w:t>
      </w:r>
    </w:p>
    <w:p w14:paraId="16C597CA" w14:textId="77777777" w:rsidR="007C605C" w:rsidRDefault="007C605C" w:rsidP="007C605C">
      <w:pPr>
        <w:kinsoku/>
        <w:overflowPunct/>
        <w:autoSpaceDE/>
        <w:autoSpaceDN/>
        <w:adjustRightInd/>
        <w:snapToGrid/>
        <w:spacing w:after="120"/>
        <w:ind w:left="2268" w:right="1134"/>
        <w:jc w:val="both"/>
        <w:rPr>
          <w:lang w:val="fr-FR"/>
        </w:rPr>
      </w:pPr>
      <w:r>
        <w:rPr>
          <w:lang w:val="fr-FR"/>
        </w:rPr>
        <w:t>3.</w:t>
      </w:r>
      <w:r>
        <w:rPr>
          <w:lang w:val="fr-FR"/>
        </w:rPr>
        <w:tab/>
      </w:r>
      <w:r w:rsidR="001D10E7" w:rsidRPr="001D10E7">
        <w:rPr>
          <w:lang w:val="fr-FR"/>
        </w:rPr>
        <w:t>Citerne à cargaison avec parois indépendantes de la coque extérieure</w:t>
      </w:r>
    </w:p>
    <w:p w14:paraId="355CD715" w14:textId="77777777" w:rsidR="007C605C" w:rsidRDefault="007C605C" w:rsidP="007C605C">
      <w:pPr>
        <w:kinsoku/>
        <w:overflowPunct/>
        <w:autoSpaceDE/>
        <w:autoSpaceDN/>
        <w:adjustRightInd/>
        <w:snapToGrid/>
        <w:spacing w:after="120"/>
        <w:ind w:left="2268" w:right="1134"/>
        <w:jc w:val="both"/>
        <w:rPr>
          <w:b/>
          <w:u w:val="single"/>
          <w:lang w:val="fr-FR"/>
        </w:rPr>
      </w:pPr>
      <w:r>
        <w:rPr>
          <w:lang w:val="fr-FR"/>
        </w:rPr>
        <w:t>4.</w:t>
      </w:r>
      <w:r>
        <w:rPr>
          <w:lang w:val="fr-FR"/>
        </w:rPr>
        <w:tab/>
      </w:r>
      <w:r w:rsidR="001D10E7" w:rsidRPr="001D10E7">
        <w:rPr>
          <w:b/>
          <w:u w:val="single"/>
          <w:lang w:val="fr-FR"/>
        </w:rPr>
        <w:t>Citerne à membrane</w:t>
      </w:r>
    </w:p>
    <w:p w14:paraId="45B40B08" w14:textId="77777777" w:rsidR="001D10E7" w:rsidRPr="001D10E7" w:rsidRDefault="001D10E7" w:rsidP="007C605C">
      <w:pPr>
        <w:kinsoku/>
        <w:overflowPunct/>
        <w:autoSpaceDE/>
        <w:autoSpaceDN/>
        <w:adjustRightInd/>
        <w:snapToGrid/>
        <w:spacing w:after="120"/>
        <w:ind w:left="2268" w:right="1134"/>
        <w:jc w:val="both"/>
      </w:pPr>
      <w:r w:rsidRPr="001D10E7">
        <w:rPr>
          <w:lang w:val="fr-FR"/>
        </w:rPr>
        <w:t>…</w:t>
      </w:r>
      <w:r w:rsidR="007C605C">
        <w:rPr>
          <w:lang w:val="fr-FR"/>
        </w:rPr>
        <w:t> </w:t>
      </w:r>
      <w:r w:rsidRPr="001D10E7">
        <w:rPr>
          <w:lang w:val="fr-FR"/>
        </w:rPr>
        <w:t>».</w:t>
      </w:r>
    </w:p>
    <w:p w14:paraId="271819E9" w14:textId="77777777" w:rsidR="00596D62" w:rsidRDefault="00596D62" w:rsidP="001D10E7">
      <w:pPr>
        <w:pStyle w:val="SingleTxtG"/>
        <w:sectPr w:rsidR="00596D62" w:rsidSect="008B399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62A6B79D" w14:textId="77777777" w:rsidR="001D10E7" w:rsidRPr="001D10E7" w:rsidRDefault="001D10E7" w:rsidP="001D10E7">
      <w:pPr>
        <w:pStyle w:val="SingleTxtG"/>
        <w:rPr>
          <w:u w:val="single"/>
        </w:rPr>
      </w:pPr>
      <w:r w:rsidRPr="001D10E7">
        <w:lastRenderedPageBreak/>
        <w:t>«</w:t>
      </w:r>
      <w:r w:rsidR="00596D62">
        <w:t> </w:t>
      </w:r>
      <w:r w:rsidRPr="001D10E7">
        <w:rPr>
          <w:lang w:val="fr-FR"/>
        </w:rPr>
        <w:t>3.2.3.2</w:t>
      </w:r>
      <w:r w:rsidRPr="001D10E7">
        <w:rPr>
          <w:lang w:val="fr-FR"/>
        </w:rPr>
        <w:tab/>
        <w:t>Insérer les lignes suivantes, identifiées par le groupe de travail informel des matières, au Tableau C</w:t>
      </w:r>
      <w:r w:rsidR="00596D62">
        <w:rPr>
          <w:lang w:val="fr-FR"/>
        </w:rPr>
        <w:t> </w:t>
      </w:r>
      <w:r w:rsidRPr="001D10E7">
        <w:rPr>
          <w:lang w:val="fr-FR"/>
        </w:rPr>
        <w:t>»</w:t>
      </w:r>
      <w:r w:rsidR="00596D62">
        <w:rPr>
          <w:lang w:val="fr-FR"/>
        </w:rPr>
        <w:t>.</w:t>
      </w:r>
    </w:p>
    <w:tbl>
      <w:tblPr>
        <w:tblW w:w="14526" w:type="dxa"/>
        <w:tblInd w:w="70" w:type="dxa"/>
        <w:tblLayout w:type="fixed"/>
        <w:tblCellMar>
          <w:left w:w="70" w:type="dxa"/>
          <w:right w:w="70" w:type="dxa"/>
        </w:tblCellMar>
        <w:tblLook w:val="04A0" w:firstRow="1" w:lastRow="0" w:firstColumn="1" w:lastColumn="0" w:noHBand="0" w:noVBand="1"/>
      </w:tblPr>
      <w:tblGrid>
        <w:gridCol w:w="709"/>
        <w:gridCol w:w="2171"/>
        <w:gridCol w:w="522"/>
        <w:gridCol w:w="492"/>
        <w:gridCol w:w="501"/>
        <w:gridCol w:w="992"/>
        <w:gridCol w:w="567"/>
        <w:gridCol w:w="567"/>
        <w:gridCol w:w="567"/>
        <w:gridCol w:w="567"/>
        <w:gridCol w:w="917"/>
        <w:gridCol w:w="642"/>
        <w:gridCol w:w="492"/>
        <w:gridCol w:w="567"/>
        <w:gridCol w:w="642"/>
        <w:gridCol w:w="567"/>
        <w:gridCol w:w="567"/>
        <w:gridCol w:w="567"/>
        <w:gridCol w:w="709"/>
        <w:gridCol w:w="567"/>
        <w:gridCol w:w="634"/>
      </w:tblGrid>
      <w:tr w:rsidR="00A9132E" w:rsidRPr="00E010CD" w14:paraId="27BADBFE" w14:textId="77777777" w:rsidTr="00A9132E">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0DEF62D" w14:textId="77777777" w:rsidR="001D10E7" w:rsidRPr="008D49A3" w:rsidRDefault="001D10E7" w:rsidP="00A9132E">
            <w:pPr>
              <w:jc w:val="center"/>
            </w:pPr>
            <w:r>
              <w:rPr>
                <w:lang w:val="fr-FR"/>
              </w:rPr>
              <w:t>(1)</w:t>
            </w:r>
          </w:p>
        </w:tc>
        <w:tc>
          <w:tcPr>
            <w:tcW w:w="2171" w:type="dxa"/>
            <w:tcBorders>
              <w:top w:val="single" w:sz="4" w:space="0" w:color="auto"/>
              <w:left w:val="nil"/>
              <w:bottom w:val="single" w:sz="4" w:space="0" w:color="auto"/>
              <w:right w:val="single" w:sz="4" w:space="0" w:color="auto"/>
            </w:tcBorders>
            <w:shd w:val="clear" w:color="auto" w:fill="auto"/>
            <w:hideMark/>
          </w:tcPr>
          <w:p w14:paraId="7496E4A7" w14:textId="77777777" w:rsidR="001D10E7" w:rsidRPr="008D49A3" w:rsidRDefault="001D10E7" w:rsidP="00A9132E">
            <w:pPr>
              <w:jc w:val="center"/>
            </w:pPr>
            <w:r>
              <w:rPr>
                <w:lang w:val="fr-FR"/>
              </w:rPr>
              <w:t>(2)</w:t>
            </w:r>
          </w:p>
        </w:tc>
        <w:tc>
          <w:tcPr>
            <w:tcW w:w="522" w:type="dxa"/>
            <w:tcBorders>
              <w:top w:val="single" w:sz="4" w:space="0" w:color="auto"/>
              <w:left w:val="nil"/>
              <w:bottom w:val="single" w:sz="4" w:space="0" w:color="auto"/>
              <w:right w:val="single" w:sz="4" w:space="0" w:color="auto"/>
            </w:tcBorders>
            <w:shd w:val="clear" w:color="auto" w:fill="auto"/>
            <w:noWrap/>
            <w:hideMark/>
          </w:tcPr>
          <w:p w14:paraId="5BCEBF5F" w14:textId="77777777" w:rsidR="001D10E7" w:rsidRPr="008D49A3" w:rsidRDefault="001D10E7" w:rsidP="00A9132E">
            <w:pPr>
              <w:jc w:val="center"/>
            </w:pPr>
            <w:r>
              <w:rPr>
                <w:lang w:val="fr-FR"/>
              </w:rPr>
              <w:t>(3a)</w:t>
            </w:r>
          </w:p>
        </w:tc>
        <w:tc>
          <w:tcPr>
            <w:tcW w:w="492" w:type="dxa"/>
            <w:tcBorders>
              <w:top w:val="single" w:sz="4" w:space="0" w:color="auto"/>
              <w:left w:val="nil"/>
              <w:bottom w:val="single" w:sz="4" w:space="0" w:color="auto"/>
              <w:right w:val="single" w:sz="4" w:space="0" w:color="auto"/>
            </w:tcBorders>
            <w:shd w:val="clear" w:color="auto" w:fill="auto"/>
            <w:noWrap/>
            <w:hideMark/>
          </w:tcPr>
          <w:p w14:paraId="25907E26" w14:textId="77777777" w:rsidR="001D10E7" w:rsidRPr="008D49A3" w:rsidRDefault="001D10E7" w:rsidP="00A9132E">
            <w:pPr>
              <w:jc w:val="center"/>
            </w:pPr>
            <w:r>
              <w:rPr>
                <w:lang w:val="fr-FR"/>
              </w:rPr>
              <w:t>(3b)</w:t>
            </w:r>
          </w:p>
        </w:tc>
        <w:tc>
          <w:tcPr>
            <w:tcW w:w="501" w:type="dxa"/>
            <w:tcBorders>
              <w:top w:val="single" w:sz="4" w:space="0" w:color="auto"/>
              <w:left w:val="nil"/>
              <w:bottom w:val="single" w:sz="4" w:space="0" w:color="auto"/>
              <w:right w:val="single" w:sz="4" w:space="0" w:color="auto"/>
            </w:tcBorders>
            <w:shd w:val="clear" w:color="auto" w:fill="auto"/>
            <w:noWrap/>
            <w:hideMark/>
          </w:tcPr>
          <w:p w14:paraId="33443B17" w14:textId="77777777" w:rsidR="001D10E7" w:rsidRPr="008D49A3" w:rsidRDefault="001D10E7" w:rsidP="00A9132E">
            <w:pPr>
              <w:jc w:val="center"/>
            </w:pPr>
            <w:r>
              <w:rPr>
                <w:lang w:val="fr-FR"/>
              </w:rPr>
              <w:t>(4)</w:t>
            </w:r>
          </w:p>
        </w:tc>
        <w:tc>
          <w:tcPr>
            <w:tcW w:w="992" w:type="dxa"/>
            <w:tcBorders>
              <w:top w:val="single" w:sz="4" w:space="0" w:color="auto"/>
              <w:left w:val="nil"/>
              <w:bottom w:val="single" w:sz="4" w:space="0" w:color="auto"/>
              <w:right w:val="single" w:sz="4" w:space="0" w:color="auto"/>
            </w:tcBorders>
            <w:shd w:val="clear" w:color="auto" w:fill="auto"/>
            <w:noWrap/>
            <w:hideMark/>
          </w:tcPr>
          <w:p w14:paraId="5B9BBF8A" w14:textId="77777777" w:rsidR="001D10E7" w:rsidRPr="008D49A3" w:rsidRDefault="001D10E7" w:rsidP="00A9132E">
            <w:pPr>
              <w:jc w:val="center"/>
            </w:pPr>
            <w:r>
              <w:rPr>
                <w:lang w:val="fr-FR"/>
              </w:rPr>
              <w:t>(5)</w:t>
            </w:r>
          </w:p>
        </w:tc>
        <w:tc>
          <w:tcPr>
            <w:tcW w:w="567" w:type="dxa"/>
            <w:tcBorders>
              <w:top w:val="single" w:sz="4" w:space="0" w:color="auto"/>
              <w:left w:val="nil"/>
              <w:bottom w:val="single" w:sz="4" w:space="0" w:color="auto"/>
              <w:right w:val="single" w:sz="4" w:space="0" w:color="auto"/>
            </w:tcBorders>
            <w:shd w:val="clear" w:color="auto" w:fill="auto"/>
            <w:noWrap/>
            <w:hideMark/>
          </w:tcPr>
          <w:p w14:paraId="010FF757" w14:textId="77777777" w:rsidR="001D10E7" w:rsidRPr="008D49A3" w:rsidRDefault="001D10E7" w:rsidP="00A9132E">
            <w:pPr>
              <w:jc w:val="center"/>
            </w:pPr>
            <w:r>
              <w:rPr>
                <w:lang w:val="fr-FR"/>
              </w:rPr>
              <w:t>(6)</w:t>
            </w:r>
          </w:p>
        </w:tc>
        <w:tc>
          <w:tcPr>
            <w:tcW w:w="567" w:type="dxa"/>
            <w:tcBorders>
              <w:top w:val="single" w:sz="4" w:space="0" w:color="auto"/>
              <w:left w:val="nil"/>
              <w:bottom w:val="single" w:sz="4" w:space="0" w:color="auto"/>
              <w:right w:val="single" w:sz="4" w:space="0" w:color="auto"/>
            </w:tcBorders>
            <w:shd w:val="clear" w:color="auto" w:fill="auto"/>
            <w:noWrap/>
            <w:hideMark/>
          </w:tcPr>
          <w:p w14:paraId="5C906ECA" w14:textId="77777777" w:rsidR="001D10E7" w:rsidRPr="008D49A3" w:rsidRDefault="001D10E7" w:rsidP="00A9132E">
            <w:pPr>
              <w:jc w:val="center"/>
            </w:pPr>
            <w:r>
              <w:rPr>
                <w:lang w:val="fr-FR"/>
              </w:rPr>
              <w:t>(7)</w:t>
            </w:r>
          </w:p>
        </w:tc>
        <w:tc>
          <w:tcPr>
            <w:tcW w:w="567" w:type="dxa"/>
            <w:tcBorders>
              <w:top w:val="single" w:sz="4" w:space="0" w:color="auto"/>
              <w:left w:val="nil"/>
              <w:bottom w:val="single" w:sz="4" w:space="0" w:color="auto"/>
              <w:right w:val="single" w:sz="4" w:space="0" w:color="auto"/>
            </w:tcBorders>
            <w:shd w:val="clear" w:color="auto" w:fill="auto"/>
            <w:noWrap/>
            <w:hideMark/>
          </w:tcPr>
          <w:p w14:paraId="2BF71F57" w14:textId="77777777" w:rsidR="001D10E7" w:rsidRPr="008D49A3" w:rsidRDefault="001D10E7" w:rsidP="00A9132E">
            <w:pPr>
              <w:jc w:val="center"/>
            </w:pPr>
            <w:r>
              <w:rPr>
                <w:lang w:val="fr-FR"/>
              </w:rPr>
              <w:t>(8)</w:t>
            </w:r>
          </w:p>
        </w:tc>
        <w:tc>
          <w:tcPr>
            <w:tcW w:w="567" w:type="dxa"/>
            <w:tcBorders>
              <w:top w:val="single" w:sz="4" w:space="0" w:color="auto"/>
              <w:left w:val="nil"/>
              <w:bottom w:val="single" w:sz="4" w:space="0" w:color="auto"/>
              <w:right w:val="single" w:sz="4" w:space="0" w:color="auto"/>
            </w:tcBorders>
            <w:shd w:val="clear" w:color="auto" w:fill="auto"/>
            <w:hideMark/>
          </w:tcPr>
          <w:p w14:paraId="427A1762" w14:textId="77777777" w:rsidR="001D10E7" w:rsidRPr="008D49A3" w:rsidRDefault="001D10E7" w:rsidP="00A9132E">
            <w:pPr>
              <w:jc w:val="center"/>
            </w:pPr>
            <w:r>
              <w:rPr>
                <w:lang w:val="fr-FR"/>
              </w:rPr>
              <w:t>(9)</w:t>
            </w:r>
          </w:p>
        </w:tc>
        <w:tc>
          <w:tcPr>
            <w:tcW w:w="917" w:type="dxa"/>
            <w:tcBorders>
              <w:top w:val="single" w:sz="4" w:space="0" w:color="auto"/>
              <w:left w:val="nil"/>
              <w:bottom w:val="single" w:sz="4" w:space="0" w:color="auto"/>
              <w:right w:val="single" w:sz="4" w:space="0" w:color="auto"/>
            </w:tcBorders>
            <w:shd w:val="clear" w:color="auto" w:fill="auto"/>
            <w:hideMark/>
          </w:tcPr>
          <w:p w14:paraId="60DFEF14" w14:textId="77777777" w:rsidR="001D10E7" w:rsidRPr="008D49A3" w:rsidRDefault="001D10E7" w:rsidP="00A9132E">
            <w:pPr>
              <w:jc w:val="center"/>
            </w:pPr>
            <w:r>
              <w:rPr>
                <w:lang w:val="fr-FR"/>
              </w:rPr>
              <w:t>(10)</w:t>
            </w:r>
          </w:p>
        </w:tc>
        <w:tc>
          <w:tcPr>
            <w:tcW w:w="642" w:type="dxa"/>
            <w:tcBorders>
              <w:top w:val="single" w:sz="4" w:space="0" w:color="auto"/>
              <w:left w:val="nil"/>
              <w:bottom w:val="single" w:sz="4" w:space="0" w:color="auto"/>
              <w:right w:val="single" w:sz="4" w:space="0" w:color="auto"/>
            </w:tcBorders>
            <w:shd w:val="clear" w:color="auto" w:fill="auto"/>
            <w:noWrap/>
            <w:hideMark/>
          </w:tcPr>
          <w:p w14:paraId="09E3C25D" w14:textId="77777777" w:rsidR="001D10E7" w:rsidRPr="008D49A3" w:rsidRDefault="001D10E7" w:rsidP="00A9132E">
            <w:pPr>
              <w:jc w:val="center"/>
            </w:pPr>
            <w:r>
              <w:rPr>
                <w:lang w:val="fr-FR"/>
              </w:rPr>
              <w:t>(11)</w:t>
            </w:r>
          </w:p>
        </w:tc>
        <w:tc>
          <w:tcPr>
            <w:tcW w:w="492" w:type="dxa"/>
            <w:tcBorders>
              <w:top w:val="single" w:sz="4" w:space="0" w:color="auto"/>
              <w:left w:val="nil"/>
              <w:bottom w:val="single" w:sz="4" w:space="0" w:color="auto"/>
              <w:right w:val="single" w:sz="4" w:space="0" w:color="auto"/>
            </w:tcBorders>
            <w:shd w:val="clear" w:color="auto" w:fill="auto"/>
            <w:noWrap/>
            <w:hideMark/>
          </w:tcPr>
          <w:p w14:paraId="01A41313" w14:textId="77777777" w:rsidR="001D10E7" w:rsidRPr="008D49A3" w:rsidRDefault="001D10E7" w:rsidP="00A9132E">
            <w:pPr>
              <w:jc w:val="center"/>
            </w:pPr>
            <w:r>
              <w:rPr>
                <w:lang w:val="fr-FR"/>
              </w:rPr>
              <w:t>(12)</w:t>
            </w:r>
          </w:p>
        </w:tc>
        <w:tc>
          <w:tcPr>
            <w:tcW w:w="567" w:type="dxa"/>
            <w:tcBorders>
              <w:top w:val="single" w:sz="4" w:space="0" w:color="auto"/>
              <w:left w:val="nil"/>
              <w:bottom w:val="single" w:sz="4" w:space="0" w:color="auto"/>
              <w:right w:val="single" w:sz="4" w:space="0" w:color="auto"/>
            </w:tcBorders>
            <w:shd w:val="clear" w:color="auto" w:fill="auto"/>
            <w:noWrap/>
            <w:hideMark/>
          </w:tcPr>
          <w:p w14:paraId="0E7C769A" w14:textId="77777777" w:rsidR="001D10E7" w:rsidRPr="008D49A3" w:rsidRDefault="001D10E7" w:rsidP="00A9132E">
            <w:pPr>
              <w:jc w:val="center"/>
            </w:pPr>
            <w:r>
              <w:rPr>
                <w:lang w:val="fr-FR"/>
              </w:rPr>
              <w:t>(13)</w:t>
            </w:r>
          </w:p>
        </w:tc>
        <w:tc>
          <w:tcPr>
            <w:tcW w:w="642" w:type="dxa"/>
            <w:tcBorders>
              <w:top w:val="single" w:sz="4" w:space="0" w:color="auto"/>
              <w:left w:val="nil"/>
              <w:bottom w:val="single" w:sz="4" w:space="0" w:color="auto"/>
              <w:right w:val="single" w:sz="4" w:space="0" w:color="auto"/>
            </w:tcBorders>
            <w:shd w:val="clear" w:color="auto" w:fill="auto"/>
            <w:noWrap/>
            <w:hideMark/>
          </w:tcPr>
          <w:p w14:paraId="57DEBC59" w14:textId="77777777" w:rsidR="001D10E7" w:rsidRPr="008D49A3" w:rsidRDefault="001D10E7" w:rsidP="00A9132E">
            <w:pPr>
              <w:jc w:val="center"/>
            </w:pPr>
            <w:r>
              <w:rPr>
                <w:lang w:val="fr-FR"/>
              </w:rPr>
              <w:t>(14)</w:t>
            </w:r>
          </w:p>
        </w:tc>
        <w:tc>
          <w:tcPr>
            <w:tcW w:w="567" w:type="dxa"/>
            <w:tcBorders>
              <w:top w:val="single" w:sz="4" w:space="0" w:color="auto"/>
              <w:left w:val="nil"/>
              <w:bottom w:val="single" w:sz="4" w:space="0" w:color="auto"/>
              <w:right w:val="single" w:sz="4" w:space="0" w:color="auto"/>
            </w:tcBorders>
            <w:shd w:val="clear" w:color="auto" w:fill="auto"/>
            <w:noWrap/>
            <w:hideMark/>
          </w:tcPr>
          <w:p w14:paraId="16EC95D6" w14:textId="77777777" w:rsidR="001D10E7" w:rsidRPr="008D49A3" w:rsidRDefault="001D10E7" w:rsidP="00A9132E">
            <w:pPr>
              <w:jc w:val="center"/>
            </w:pPr>
            <w:r>
              <w:rPr>
                <w:lang w:val="fr-FR"/>
              </w:rPr>
              <w:t>(15)</w:t>
            </w:r>
          </w:p>
        </w:tc>
        <w:tc>
          <w:tcPr>
            <w:tcW w:w="567" w:type="dxa"/>
            <w:tcBorders>
              <w:top w:val="single" w:sz="4" w:space="0" w:color="auto"/>
              <w:left w:val="nil"/>
              <w:bottom w:val="single" w:sz="4" w:space="0" w:color="auto"/>
              <w:right w:val="single" w:sz="4" w:space="0" w:color="auto"/>
            </w:tcBorders>
            <w:shd w:val="clear" w:color="auto" w:fill="auto"/>
            <w:noWrap/>
            <w:hideMark/>
          </w:tcPr>
          <w:p w14:paraId="0D3CF954" w14:textId="77777777" w:rsidR="001D10E7" w:rsidRPr="008D49A3" w:rsidRDefault="001D10E7" w:rsidP="00A9132E">
            <w:pPr>
              <w:jc w:val="center"/>
            </w:pPr>
            <w:r>
              <w:rPr>
                <w:lang w:val="fr-FR"/>
              </w:rPr>
              <w:t>(16)</w:t>
            </w:r>
          </w:p>
        </w:tc>
        <w:tc>
          <w:tcPr>
            <w:tcW w:w="567" w:type="dxa"/>
            <w:tcBorders>
              <w:top w:val="single" w:sz="4" w:space="0" w:color="auto"/>
              <w:left w:val="nil"/>
              <w:bottom w:val="single" w:sz="4" w:space="0" w:color="auto"/>
              <w:right w:val="single" w:sz="4" w:space="0" w:color="auto"/>
            </w:tcBorders>
            <w:shd w:val="clear" w:color="auto" w:fill="auto"/>
            <w:noWrap/>
            <w:hideMark/>
          </w:tcPr>
          <w:p w14:paraId="7735C309" w14:textId="77777777" w:rsidR="001D10E7" w:rsidRPr="008D49A3" w:rsidRDefault="001D10E7" w:rsidP="00A9132E">
            <w:pPr>
              <w:jc w:val="center"/>
            </w:pPr>
            <w:r>
              <w:rPr>
                <w:lang w:val="fr-FR"/>
              </w:rPr>
              <w:t>(17)</w:t>
            </w:r>
          </w:p>
        </w:tc>
        <w:tc>
          <w:tcPr>
            <w:tcW w:w="709" w:type="dxa"/>
            <w:tcBorders>
              <w:top w:val="single" w:sz="4" w:space="0" w:color="auto"/>
              <w:left w:val="nil"/>
              <w:bottom w:val="single" w:sz="4" w:space="0" w:color="auto"/>
              <w:right w:val="single" w:sz="4" w:space="0" w:color="auto"/>
            </w:tcBorders>
            <w:shd w:val="clear" w:color="auto" w:fill="auto"/>
            <w:noWrap/>
            <w:hideMark/>
          </w:tcPr>
          <w:p w14:paraId="648820F6" w14:textId="77777777" w:rsidR="001D10E7" w:rsidRPr="008D49A3" w:rsidRDefault="001D10E7" w:rsidP="00A9132E">
            <w:pPr>
              <w:jc w:val="center"/>
            </w:pPr>
            <w:r>
              <w:rPr>
                <w:lang w:val="fr-FR"/>
              </w:rPr>
              <w:t>(18)</w:t>
            </w:r>
          </w:p>
        </w:tc>
        <w:tc>
          <w:tcPr>
            <w:tcW w:w="567" w:type="dxa"/>
            <w:tcBorders>
              <w:top w:val="single" w:sz="4" w:space="0" w:color="auto"/>
              <w:left w:val="nil"/>
              <w:bottom w:val="single" w:sz="4" w:space="0" w:color="auto"/>
              <w:right w:val="single" w:sz="4" w:space="0" w:color="auto"/>
            </w:tcBorders>
            <w:shd w:val="clear" w:color="auto" w:fill="auto"/>
            <w:noWrap/>
            <w:hideMark/>
          </w:tcPr>
          <w:p w14:paraId="55655E66" w14:textId="77777777" w:rsidR="001D10E7" w:rsidRPr="008D49A3" w:rsidRDefault="001D10E7" w:rsidP="00A9132E">
            <w:pPr>
              <w:jc w:val="center"/>
            </w:pPr>
            <w:r>
              <w:rPr>
                <w:lang w:val="fr-FR"/>
              </w:rPr>
              <w:t>(19)</w:t>
            </w:r>
          </w:p>
        </w:tc>
        <w:tc>
          <w:tcPr>
            <w:tcW w:w="634" w:type="dxa"/>
            <w:tcBorders>
              <w:top w:val="single" w:sz="4" w:space="0" w:color="auto"/>
              <w:left w:val="nil"/>
              <w:bottom w:val="single" w:sz="4" w:space="0" w:color="auto"/>
              <w:right w:val="single" w:sz="4" w:space="0" w:color="auto"/>
            </w:tcBorders>
            <w:shd w:val="clear" w:color="auto" w:fill="auto"/>
            <w:noWrap/>
            <w:hideMark/>
          </w:tcPr>
          <w:p w14:paraId="2CE35183" w14:textId="77777777" w:rsidR="001D10E7" w:rsidRPr="008D49A3" w:rsidRDefault="001D10E7" w:rsidP="00A9132E">
            <w:pPr>
              <w:jc w:val="center"/>
            </w:pPr>
            <w:r>
              <w:rPr>
                <w:lang w:val="fr-FR"/>
              </w:rPr>
              <w:t>(20)</w:t>
            </w:r>
          </w:p>
        </w:tc>
      </w:tr>
      <w:tr w:rsidR="00A9132E" w:rsidRPr="00E010CD" w14:paraId="5FD06610" w14:textId="77777777" w:rsidTr="00297B40">
        <w:trPr>
          <w:cantSplit/>
          <w:trHeight w:val="3188"/>
        </w:trPr>
        <w:tc>
          <w:tcPr>
            <w:tcW w:w="709" w:type="dxa"/>
            <w:tcBorders>
              <w:top w:val="single" w:sz="4" w:space="0" w:color="auto"/>
              <w:left w:val="single" w:sz="4" w:space="0" w:color="auto"/>
              <w:bottom w:val="single" w:sz="4" w:space="0" w:color="auto"/>
              <w:right w:val="single" w:sz="4" w:space="0" w:color="auto"/>
            </w:tcBorders>
            <w:shd w:val="clear" w:color="auto" w:fill="auto"/>
            <w:noWrap/>
            <w:textDirection w:val="tbRl"/>
            <w:hideMark/>
          </w:tcPr>
          <w:p w14:paraId="46966B1A" w14:textId="77777777" w:rsidR="001D10E7" w:rsidRPr="003108FE" w:rsidRDefault="001D10E7" w:rsidP="00297B40">
            <w:pPr>
              <w:jc w:val="center"/>
            </w:pPr>
            <w:r>
              <w:rPr>
                <w:lang w:val="fr-FR"/>
              </w:rPr>
              <w:t>No ONU ou No d</w:t>
            </w:r>
            <w:r w:rsidR="00297B40">
              <w:rPr>
                <w:lang w:val="fr-FR"/>
              </w:rPr>
              <w:t>’</w:t>
            </w:r>
            <w:r>
              <w:rPr>
                <w:lang w:val="fr-FR"/>
              </w:rPr>
              <w:t>identification de la matière</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13979765" w14:textId="77777777" w:rsidR="001D10E7" w:rsidRPr="008D49A3" w:rsidRDefault="001D10E7" w:rsidP="00297B40">
            <w:pPr>
              <w:jc w:val="center"/>
            </w:pPr>
            <w:r>
              <w:rPr>
                <w:lang w:val="fr-FR"/>
              </w:rPr>
              <w:t>Nom et description</w:t>
            </w:r>
          </w:p>
        </w:tc>
        <w:tc>
          <w:tcPr>
            <w:tcW w:w="522" w:type="dxa"/>
            <w:tcBorders>
              <w:top w:val="single" w:sz="4" w:space="0" w:color="auto"/>
              <w:left w:val="nil"/>
              <w:bottom w:val="single" w:sz="4" w:space="0" w:color="auto"/>
              <w:right w:val="single" w:sz="4" w:space="0" w:color="auto"/>
            </w:tcBorders>
            <w:shd w:val="clear" w:color="auto" w:fill="auto"/>
            <w:noWrap/>
            <w:textDirection w:val="tbRl"/>
            <w:hideMark/>
          </w:tcPr>
          <w:p w14:paraId="3997B417" w14:textId="77777777" w:rsidR="001D10E7" w:rsidRPr="008D49A3" w:rsidRDefault="001D10E7" w:rsidP="00297B40">
            <w:pPr>
              <w:jc w:val="center"/>
            </w:pPr>
            <w:r>
              <w:rPr>
                <w:lang w:val="fr-FR"/>
              </w:rPr>
              <w:t>Classe</w:t>
            </w:r>
          </w:p>
        </w:tc>
        <w:tc>
          <w:tcPr>
            <w:tcW w:w="492" w:type="dxa"/>
            <w:tcBorders>
              <w:top w:val="single" w:sz="4" w:space="0" w:color="auto"/>
              <w:left w:val="nil"/>
              <w:bottom w:val="single" w:sz="4" w:space="0" w:color="auto"/>
              <w:right w:val="single" w:sz="4" w:space="0" w:color="auto"/>
            </w:tcBorders>
            <w:shd w:val="clear" w:color="auto" w:fill="auto"/>
            <w:noWrap/>
            <w:textDirection w:val="tbRl"/>
            <w:hideMark/>
          </w:tcPr>
          <w:p w14:paraId="0BE4AB41" w14:textId="77777777" w:rsidR="001D10E7" w:rsidRPr="008D49A3" w:rsidRDefault="001D10E7" w:rsidP="00297B40">
            <w:pPr>
              <w:jc w:val="center"/>
            </w:pPr>
            <w:r>
              <w:rPr>
                <w:lang w:val="fr-FR"/>
              </w:rPr>
              <w:t>Classification</w:t>
            </w:r>
          </w:p>
        </w:tc>
        <w:tc>
          <w:tcPr>
            <w:tcW w:w="501" w:type="dxa"/>
            <w:tcBorders>
              <w:top w:val="single" w:sz="4" w:space="0" w:color="auto"/>
              <w:left w:val="nil"/>
              <w:bottom w:val="single" w:sz="4" w:space="0" w:color="auto"/>
              <w:right w:val="single" w:sz="4" w:space="0" w:color="auto"/>
            </w:tcBorders>
            <w:shd w:val="clear" w:color="auto" w:fill="auto"/>
            <w:noWrap/>
            <w:textDirection w:val="tbRl"/>
            <w:hideMark/>
          </w:tcPr>
          <w:p w14:paraId="5E8A885F" w14:textId="77777777" w:rsidR="001D10E7" w:rsidRPr="008D49A3" w:rsidRDefault="001D10E7" w:rsidP="00297B40">
            <w:pPr>
              <w:jc w:val="center"/>
            </w:pPr>
            <w:r>
              <w:rPr>
                <w:lang w:val="fr-FR"/>
              </w:rPr>
              <w:t>Groupe d’emballage</w:t>
            </w:r>
          </w:p>
        </w:tc>
        <w:tc>
          <w:tcPr>
            <w:tcW w:w="992" w:type="dxa"/>
            <w:tcBorders>
              <w:top w:val="single" w:sz="4" w:space="0" w:color="auto"/>
              <w:left w:val="nil"/>
              <w:bottom w:val="single" w:sz="4" w:space="0" w:color="auto"/>
              <w:right w:val="single" w:sz="4" w:space="0" w:color="auto"/>
            </w:tcBorders>
            <w:shd w:val="clear" w:color="auto" w:fill="auto"/>
            <w:noWrap/>
            <w:textDirection w:val="tbRl"/>
            <w:hideMark/>
          </w:tcPr>
          <w:p w14:paraId="039E815A" w14:textId="77777777" w:rsidR="001D10E7" w:rsidRPr="008D49A3" w:rsidRDefault="001D10E7" w:rsidP="00297B40">
            <w:pPr>
              <w:jc w:val="center"/>
            </w:pPr>
            <w:r>
              <w:rPr>
                <w:lang w:val="fr-FR"/>
              </w:rPr>
              <w:t>Dangers</w:t>
            </w:r>
          </w:p>
        </w:tc>
        <w:tc>
          <w:tcPr>
            <w:tcW w:w="567" w:type="dxa"/>
            <w:tcBorders>
              <w:top w:val="single" w:sz="4" w:space="0" w:color="auto"/>
              <w:left w:val="nil"/>
              <w:bottom w:val="single" w:sz="4" w:space="0" w:color="auto"/>
              <w:right w:val="single" w:sz="4" w:space="0" w:color="auto"/>
            </w:tcBorders>
            <w:shd w:val="clear" w:color="auto" w:fill="auto"/>
            <w:noWrap/>
            <w:textDirection w:val="tbRl"/>
            <w:hideMark/>
          </w:tcPr>
          <w:p w14:paraId="72D50F31" w14:textId="77777777" w:rsidR="001D10E7" w:rsidRPr="008D49A3" w:rsidRDefault="001D10E7" w:rsidP="00297B40">
            <w:pPr>
              <w:jc w:val="center"/>
            </w:pPr>
            <w:r>
              <w:rPr>
                <w:lang w:val="fr-FR"/>
              </w:rPr>
              <w:t>Type de bateau-citerne</w:t>
            </w:r>
          </w:p>
        </w:tc>
        <w:tc>
          <w:tcPr>
            <w:tcW w:w="567" w:type="dxa"/>
            <w:tcBorders>
              <w:top w:val="single" w:sz="4" w:space="0" w:color="auto"/>
              <w:left w:val="nil"/>
              <w:bottom w:val="single" w:sz="4" w:space="0" w:color="auto"/>
              <w:right w:val="single" w:sz="4" w:space="0" w:color="auto"/>
            </w:tcBorders>
            <w:shd w:val="clear" w:color="auto" w:fill="auto"/>
            <w:noWrap/>
            <w:textDirection w:val="tbRl"/>
            <w:hideMark/>
          </w:tcPr>
          <w:p w14:paraId="72B4BF29" w14:textId="77777777" w:rsidR="001D10E7" w:rsidRPr="003108FE" w:rsidRDefault="001D10E7" w:rsidP="00297B40">
            <w:pPr>
              <w:jc w:val="center"/>
            </w:pPr>
            <w:r>
              <w:rPr>
                <w:lang w:val="fr-FR"/>
              </w:rPr>
              <w:t>Conception de la citerne à cargaison</w:t>
            </w:r>
          </w:p>
        </w:tc>
        <w:tc>
          <w:tcPr>
            <w:tcW w:w="567" w:type="dxa"/>
            <w:tcBorders>
              <w:top w:val="single" w:sz="4" w:space="0" w:color="auto"/>
              <w:left w:val="nil"/>
              <w:bottom w:val="single" w:sz="4" w:space="0" w:color="auto"/>
              <w:right w:val="single" w:sz="4" w:space="0" w:color="auto"/>
            </w:tcBorders>
            <w:shd w:val="clear" w:color="auto" w:fill="auto"/>
            <w:noWrap/>
            <w:textDirection w:val="tbRl"/>
            <w:hideMark/>
          </w:tcPr>
          <w:p w14:paraId="1B168B8C" w14:textId="77777777" w:rsidR="001D10E7" w:rsidRPr="003108FE" w:rsidRDefault="001D10E7" w:rsidP="00297B40">
            <w:pPr>
              <w:jc w:val="center"/>
            </w:pPr>
            <w:r>
              <w:rPr>
                <w:lang w:val="fr-FR"/>
              </w:rPr>
              <w:t>Type de citerne à cargaison</w:t>
            </w:r>
          </w:p>
        </w:tc>
        <w:tc>
          <w:tcPr>
            <w:tcW w:w="567" w:type="dxa"/>
            <w:tcBorders>
              <w:top w:val="single" w:sz="4" w:space="0" w:color="auto"/>
              <w:left w:val="nil"/>
              <w:bottom w:val="single" w:sz="4" w:space="0" w:color="auto"/>
              <w:right w:val="single" w:sz="4" w:space="0" w:color="auto"/>
            </w:tcBorders>
            <w:shd w:val="clear" w:color="auto" w:fill="auto"/>
            <w:textDirection w:val="tbRl"/>
            <w:hideMark/>
          </w:tcPr>
          <w:p w14:paraId="4AF432E1" w14:textId="77777777" w:rsidR="001D10E7" w:rsidRPr="003108FE" w:rsidRDefault="001D10E7" w:rsidP="00297B40">
            <w:pPr>
              <w:jc w:val="center"/>
            </w:pPr>
            <w:r>
              <w:rPr>
                <w:lang w:val="fr-FR"/>
              </w:rPr>
              <w:t>Équipement de la citerne à cargaison</w:t>
            </w:r>
          </w:p>
        </w:tc>
        <w:tc>
          <w:tcPr>
            <w:tcW w:w="917" w:type="dxa"/>
            <w:tcBorders>
              <w:top w:val="single" w:sz="4" w:space="0" w:color="auto"/>
              <w:left w:val="nil"/>
              <w:bottom w:val="single" w:sz="4" w:space="0" w:color="auto"/>
              <w:right w:val="single" w:sz="4" w:space="0" w:color="auto"/>
            </w:tcBorders>
            <w:shd w:val="clear" w:color="auto" w:fill="auto"/>
            <w:textDirection w:val="tbRl"/>
            <w:hideMark/>
          </w:tcPr>
          <w:p w14:paraId="1550C459" w14:textId="77777777" w:rsidR="001D10E7" w:rsidRPr="003108FE" w:rsidRDefault="001D10E7" w:rsidP="00297B40">
            <w:pPr>
              <w:jc w:val="center"/>
            </w:pPr>
            <w:r>
              <w:rPr>
                <w:lang w:val="fr-FR"/>
              </w:rPr>
              <w:t>Pression d’ouverture de la soupape de surpression/soupape de dégagement à grande vitesse, en kPa</w:t>
            </w:r>
          </w:p>
        </w:tc>
        <w:tc>
          <w:tcPr>
            <w:tcW w:w="642" w:type="dxa"/>
            <w:tcBorders>
              <w:top w:val="single" w:sz="4" w:space="0" w:color="auto"/>
              <w:left w:val="nil"/>
              <w:bottom w:val="single" w:sz="4" w:space="0" w:color="auto"/>
              <w:right w:val="single" w:sz="4" w:space="0" w:color="auto"/>
            </w:tcBorders>
            <w:shd w:val="clear" w:color="auto" w:fill="auto"/>
            <w:noWrap/>
            <w:textDirection w:val="tbRl"/>
            <w:hideMark/>
          </w:tcPr>
          <w:p w14:paraId="56893F4E" w14:textId="77777777" w:rsidR="001D10E7" w:rsidRPr="003108FE" w:rsidRDefault="001D10E7" w:rsidP="00297B40">
            <w:pPr>
              <w:jc w:val="center"/>
            </w:pPr>
            <w:r>
              <w:rPr>
                <w:lang w:val="fr-FR"/>
              </w:rPr>
              <w:t>Degré maximal de remplissage en %</w:t>
            </w:r>
          </w:p>
        </w:tc>
        <w:tc>
          <w:tcPr>
            <w:tcW w:w="492" w:type="dxa"/>
            <w:tcBorders>
              <w:top w:val="single" w:sz="4" w:space="0" w:color="auto"/>
              <w:left w:val="nil"/>
              <w:bottom w:val="single" w:sz="4" w:space="0" w:color="auto"/>
              <w:right w:val="single" w:sz="4" w:space="0" w:color="auto"/>
            </w:tcBorders>
            <w:shd w:val="clear" w:color="auto" w:fill="auto"/>
            <w:noWrap/>
            <w:textDirection w:val="tbRl"/>
            <w:hideMark/>
          </w:tcPr>
          <w:p w14:paraId="6A4E7D48" w14:textId="77777777" w:rsidR="001D10E7" w:rsidRPr="008D49A3" w:rsidRDefault="001D10E7" w:rsidP="00297B40">
            <w:pPr>
              <w:jc w:val="center"/>
            </w:pPr>
            <w:r>
              <w:rPr>
                <w:lang w:val="fr-FR"/>
              </w:rPr>
              <w:t>Densité relative à 20 °C</w:t>
            </w:r>
          </w:p>
        </w:tc>
        <w:tc>
          <w:tcPr>
            <w:tcW w:w="567" w:type="dxa"/>
            <w:tcBorders>
              <w:top w:val="single" w:sz="4" w:space="0" w:color="auto"/>
              <w:left w:val="nil"/>
              <w:bottom w:val="single" w:sz="4" w:space="0" w:color="auto"/>
              <w:right w:val="single" w:sz="4" w:space="0" w:color="auto"/>
            </w:tcBorders>
            <w:shd w:val="clear" w:color="auto" w:fill="auto"/>
            <w:noWrap/>
            <w:textDirection w:val="tbRl"/>
            <w:hideMark/>
          </w:tcPr>
          <w:p w14:paraId="60292D36" w14:textId="77777777" w:rsidR="001D10E7" w:rsidRPr="008D49A3" w:rsidRDefault="001D10E7" w:rsidP="00297B40">
            <w:pPr>
              <w:jc w:val="center"/>
            </w:pPr>
            <w:r>
              <w:rPr>
                <w:lang w:val="fr-FR"/>
              </w:rPr>
              <w:t>Type de prise d’échantillon</w:t>
            </w:r>
          </w:p>
        </w:tc>
        <w:tc>
          <w:tcPr>
            <w:tcW w:w="642" w:type="dxa"/>
            <w:tcBorders>
              <w:top w:val="single" w:sz="4" w:space="0" w:color="auto"/>
              <w:left w:val="nil"/>
              <w:bottom w:val="single" w:sz="4" w:space="0" w:color="auto"/>
              <w:right w:val="single" w:sz="4" w:space="0" w:color="auto"/>
            </w:tcBorders>
            <w:shd w:val="clear" w:color="auto" w:fill="auto"/>
            <w:noWrap/>
            <w:textDirection w:val="tbRl"/>
            <w:hideMark/>
          </w:tcPr>
          <w:p w14:paraId="26B86CB3" w14:textId="77777777" w:rsidR="001D10E7" w:rsidRPr="003108FE" w:rsidRDefault="001D10E7" w:rsidP="00297B40">
            <w:pPr>
              <w:jc w:val="center"/>
            </w:pPr>
            <w:r>
              <w:rPr>
                <w:lang w:val="fr-FR"/>
              </w:rPr>
              <w:t>Chambre de pompes sous pont admise</w:t>
            </w:r>
          </w:p>
        </w:tc>
        <w:tc>
          <w:tcPr>
            <w:tcW w:w="567" w:type="dxa"/>
            <w:tcBorders>
              <w:top w:val="single" w:sz="4" w:space="0" w:color="auto"/>
              <w:left w:val="nil"/>
              <w:bottom w:val="single" w:sz="4" w:space="0" w:color="auto"/>
              <w:right w:val="single" w:sz="4" w:space="0" w:color="auto"/>
            </w:tcBorders>
            <w:shd w:val="clear" w:color="auto" w:fill="auto"/>
            <w:noWrap/>
            <w:textDirection w:val="tbRl"/>
            <w:hideMark/>
          </w:tcPr>
          <w:p w14:paraId="0C2EE114" w14:textId="77777777" w:rsidR="001D10E7" w:rsidRPr="008D49A3" w:rsidRDefault="001D10E7" w:rsidP="00297B40">
            <w:pPr>
              <w:jc w:val="center"/>
            </w:pPr>
            <w:r>
              <w:rPr>
                <w:lang w:val="fr-FR"/>
              </w:rPr>
              <w:t>Classe de température</w:t>
            </w:r>
          </w:p>
        </w:tc>
        <w:tc>
          <w:tcPr>
            <w:tcW w:w="567" w:type="dxa"/>
            <w:tcBorders>
              <w:top w:val="single" w:sz="4" w:space="0" w:color="auto"/>
              <w:left w:val="nil"/>
              <w:bottom w:val="single" w:sz="4" w:space="0" w:color="auto"/>
              <w:right w:val="single" w:sz="4" w:space="0" w:color="auto"/>
            </w:tcBorders>
            <w:shd w:val="clear" w:color="auto" w:fill="auto"/>
            <w:noWrap/>
            <w:textDirection w:val="tbRl"/>
            <w:hideMark/>
          </w:tcPr>
          <w:p w14:paraId="7D7D6BC4" w14:textId="77777777" w:rsidR="001D10E7" w:rsidRPr="008D49A3" w:rsidRDefault="001D10E7" w:rsidP="00297B40">
            <w:pPr>
              <w:jc w:val="center"/>
            </w:pPr>
            <w:r>
              <w:rPr>
                <w:lang w:val="fr-FR"/>
              </w:rPr>
              <w:t>Groupe d</w:t>
            </w:r>
            <w:r w:rsidR="00297B40">
              <w:rPr>
                <w:lang w:val="fr-FR"/>
              </w:rPr>
              <w:t>’</w:t>
            </w:r>
            <w:r>
              <w:rPr>
                <w:lang w:val="fr-FR"/>
              </w:rPr>
              <w:t>explosion</w:t>
            </w:r>
          </w:p>
        </w:tc>
        <w:tc>
          <w:tcPr>
            <w:tcW w:w="567" w:type="dxa"/>
            <w:tcBorders>
              <w:top w:val="single" w:sz="4" w:space="0" w:color="auto"/>
              <w:left w:val="nil"/>
              <w:bottom w:val="single" w:sz="4" w:space="0" w:color="auto"/>
              <w:right w:val="single" w:sz="4" w:space="0" w:color="auto"/>
            </w:tcBorders>
            <w:shd w:val="clear" w:color="auto" w:fill="auto"/>
            <w:noWrap/>
            <w:textDirection w:val="tbRl"/>
            <w:hideMark/>
          </w:tcPr>
          <w:p w14:paraId="4F9C448D" w14:textId="77777777" w:rsidR="001D10E7" w:rsidRPr="003108FE" w:rsidRDefault="001D10E7" w:rsidP="00297B40">
            <w:pPr>
              <w:jc w:val="center"/>
            </w:pPr>
            <w:r>
              <w:rPr>
                <w:lang w:val="fr-FR"/>
              </w:rPr>
              <w:t>Protection contre les explosions exigée</w:t>
            </w:r>
          </w:p>
        </w:tc>
        <w:tc>
          <w:tcPr>
            <w:tcW w:w="709" w:type="dxa"/>
            <w:tcBorders>
              <w:top w:val="single" w:sz="4" w:space="0" w:color="auto"/>
              <w:left w:val="nil"/>
              <w:bottom w:val="single" w:sz="4" w:space="0" w:color="auto"/>
              <w:right w:val="single" w:sz="4" w:space="0" w:color="auto"/>
            </w:tcBorders>
            <w:shd w:val="clear" w:color="auto" w:fill="auto"/>
            <w:noWrap/>
            <w:textDirection w:val="tbRl"/>
            <w:hideMark/>
          </w:tcPr>
          <w:p w14:paraId="38FEA2ED" w14:textId="77777777" w:rsidR="001D10E7" w:rsidRPr="008D49A3" w:rsidRDefault="001D10E7" w:rsidP="00297B40">
            <w:pPr>
              <w:jc w:val="center"/>
            </w:pPr>
            <w:r>
              <w:rPr>
                <w:lang w:val="fr-FR"/>
              </w:rPr>
              <w:t>Équipement exigé</w:t>
            </w:r>
          </w:p>
        </w:tc>
        <w:tc>
          <w:tcPr>
            <w:tcW w:w="567" w:type="dxa"/>
            <w:tcBorders>
              <w:top w:val="single" w:sz="4" w:space="0" w:color="auto"/>
              <w:left w:val="nil"/>
              <w:bottom w:val="single" w:sz="4" w:space="0" w:color="auto"/>
              <w:right w:val="single" w:sz="4" w:space="0" w:color="auto"/>
            </w:tcBorders>
            <w:shd w:val="clear" w:color="auto" w:fill="auto"/>
            <w:noWrap/>
            <w:textDirection w:val="tbRl"/>
            <w:hideMark/>
          </w:tcPr>
          <w:p w14:paraId="1BBD1F70" w14:textId="77777777" w:rsidR="001D10E7" w:rsidRPr="008D49A3" w:rsidRDefault="001D10E7" w:rsidP="00297B40">
            <w:pPr>
              <w:jc w:val="center"/>
            </w:pPr>
            <w:r>
              <w:rPr>
                <w:lang w:val="fr-FR"/>
              </w:rPr>
              <w:t>Nombre de cônes/feux</w:t>
            </w:r>
          </w:p>
        </w:tc>
        <w:tc>
          <w:tcPr>
            <w:tcW w:w="634" w:type="dxa"/>
            <w:tcBorders>
              <w:top w:val="single" w:sz="4" w:space="0" w:color="auto"/>
              <w:left w:val="nil"/>
              <w:bottom w:val="single" w:sz="4" w:space="0" w:color="auto"/>
              <w:right w:val="single" w:sz="4" w:space="0" w:color="auto"/>
            </w:tcBorders>
            <w:shd w:val="clear" w:color="auto" w:fill="auto"/>
            <w:noWrap/>
            <w:textDirection w:val="tbRl"/>
            <w:hideMark/>
          </w:tcPr>
          <w:p w14:paraId="416BCE26" w14:textId="77777777" w:rsidR="001D10E7" w:rsidRPr="008D49A3" w:rsidRDefault="001D10E7" w:rsidP="00297B40">
            <w:pPr>
              <w:jc w:val="center"/>
            </w:pPr>
            <w:r>
              <w:rPr>
                <w:lang w:val="fr-FR"/>
              </w:rPr>
              <w:t>Exigences supplémentaires / Observations</w:t>
            </w:r>
          </w:p>
        </w:tc>
      </w:tr>
      <w:tr w:rsidR="00A9132E" w:rsidRPr="00E010CD" w14:paraId="4044BEA0" w14:textId="77777777" w:rsidTr="00A9132E">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8E860FB" w14:textId="77777777" w:rsidR="001D10E7" w:rsidRPr="008D49A3" w:rsidRDefault="001D10E7" w:rsidP="00297B40">
            <w:r>
              <w:rPr>
                <w:lang w:val="fr-FR"/>
              </w:rPr>
              <w:t>1010</w:t>
            </w:r>
          </w:p>
        </w:tc>
        <w:tc>
          <w:tcPr>
            <w:tcW w:w="2171" w:type="dxa"/>
            <w:tcBorders>
              <w:top w:val="single" w:sz="4" w:space="0" w:color="auto"/>
              <w:left w:val="nil"/>
              <w:bottom w:val="single" w:sz="4" w:space="0" w:color="auto"/>
              <w:right w:val="single" w:sz="4" w:space="0" w:color="auto"/>
            </w:tcBorders>
            <w:shd w:val="clear" w:color="auto" w:fill="auto"/>
          </w:tcPr>
          <w:p w14:paraId="65DD6FF9" w14:textId="77777777" w:rsidR="001D10E7" w:rsidRPr="008D49A3" w:rsidRDefault="001D10E7" w:rsidP="00297B40">
            <w:pPr>
              <w:rPr>
                <w:color w:val="000000"/>
              </w:rPr>
            </w:pPr>
            <w:r>
              <w:rPr>
                <w:lang w:val="fr-FR"/>
              </w:rPr>
              <w:t>BUTADIÈNE-1-2, STABILISÉ, RÉFRIGÉRÉ</w:t>
            </w:r>
          </w:p>
        </w:tc>
        <w:tc>
          <w:tcPr>
            <w:tcW w:w="522" w:type="dxa"/>
            <w:tcBorders>
              <w:top w:val="single" w:sz="4" w:space="0" w:color="auto"/>
              <w:left w:val="nil"/>
              <w:bottom w:val="single" w:sz="4" w:space="0" w:color="auto"/>
              <w:right w:val="single" w:sz="4" w:space="0" w:color="auto"/>
            </w:tcBorders>
            <w:shd w:val="clear" w:color="auto" w:fill="auto"/>
            <w:noWrap/>
          </w:tcPr>
          <w:p w14:paraId="7B1D87C8" w14:textId="77777777" w:rsidR="001D10E7" w:rsidRPr="008D49A3" w:rsidRDefault="001D10E7" w:rsidP="00297B40">
            <w:pPr>
              <w:rPr>
                <w:color w:val="000000"/>
              </w:rPr>
            </w:pPr>
            <w:r>
              <w:rPr>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36EF0C2D" w14:textId="77777777" w:rsidR="001D10E7" w:rsidRPr="008D49A3" w:rsidRDefault="001D10E7" w:rsidP="00297B40">
            <w:pPr>
              <w:rPr>
                <w:color w:val="000000"/>
              </w:rPr>
            </w:pPr>
            <w:r>
              <w:rPr>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0BB2F264" w14:textId="77777777" w:rsidR="001D10E7" w:rsidRPr="008D49A3" w:rsidRDefault="001D10E7" w:rsidP="00297B40">
            <w:pPr>
              <w:rPr>
                <w:color w:val="000000"/>
              </w:rPr>
            </w:pPr>
            <w:r w:rsidRPr="008D49A3">
              <w:rPr>
                <w:color w:val="000000"/>
              </w:rPr>
              <w:t> </w:t>
            </w:r>
          </w:p>
        </w:tc>
        <w:tc>
          <w:tcPr>
            <w:tcW w:w="992" w:type="dxa"/>
            <w:tcBorders>
              <w:top w:val="single" w:sz="4" w:space="0" w:color="auto"/>
              <w:left w:val="nil"/>
              <w:bottom w:val="single" w:sz="4" w:space="0" w:color="auto"/>
              <w:right w:val="single" w:sz="4" w:space="0" w:color="auto"/>
            </w:tcBorders>
            <w:shd w:val="clear" w:color="auto" w:fill="auto"/>
          </w:tcPr>
          <w:p w14:paraId="6B09AA36" w14:textId="77777777" w:rsidR="001D10E7" w:rsidRPr="008D49A3" w:rsidRDefault="001D10E7" w:rsidP="00297B40">
            <w:r>
              <w:rPr>
                <w:lang w:val="fr-FR"/>
              </w:rPr>
              <w:t>2.1+inst.</w:t>
            </w:r>
          </w:p>
        </w:tc>
        <w:tc>
          <w:tcPr>
            <w:tcW w:w="567" w:type="dxa"/>
            <w:tcBorders>
              <w:top w:val="single" w:sz="4" w:space="0" w:color="auto"/>
              <w:left w:val="nil"/>
              <w:bottom w:val="single" w:sz="4" w:space="0" w:color="auto"/>
              <w:right w:val="single" w:sz="4" w:space="0" w:color="auto"/>
            </w:tcBorders>
            <w:shd w:val="clear" w:color="auto" w:fill="auto"/>
            <w:noWrap/>
          </w:tcPr>
          <w:p w14:paraId="6CD3C92F" w14:textId="77777777" w:rsidR="001D10E7" w:rsidRPr="008D49A3" w:rsidRDefault="001D10E7" w:rsidP="00297B40">
            <w:pPr>
              <w:rPr>
                <w:color w:val="000000"/>
              </w:rPr>
            </w:pPr>
            <w:r>
              <w:rPr>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13D9FBC0" w14:textId="77777777" w:rsidR="001D10E7" w:rsidRPr="008D49A3" w:rsidRDefault="001D10E7" w:rsidP="00297B40">
            <w:pPr>
              <w:rPr>
                <w:color w:val="000000"/>
              </w:rPr>
            </w:pPr>
            <w:r>
              <w:rPr>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2C9BA8FA" w14:textId="77777777" w:rsidR="001D10E7" w:rsidRPr="008D49A3" w:rsidRDefault="001D10E7" w:rsidP="00297B40">
            <w:pPr>
              <w:rPr>
                <w:color w:val="000000"/>
              </w:rPr>
            </w:pPr>
            <w:r>
              <w:rPr>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6AAE4972" w14:textId="77777777" w:rsidR="001D10E7" w:rsidRPr="008D49A3" w:rsidRDefault="001D10E7" w:rsidP="00297B40">
            <w:pPr>
              <w:rPr>
                <w:color w:val="000000"/>
              </w:rPr>
            </w:pPr>
            <w:r>
              <w:rPr>
                <w:lang w:val="fr-FR"/>
              </w:rPr>
              <w:t>1</w:t>
            </w:r>
            <w:r w:rsidR="00297B40">
              <w:rPr>
                <w:lang w:val="fr-FR"/>
              </w:rPr>
              <w:t> ;</w:t>
            </w:r>
            <w:r>
              <w:rPr>
                <w:lang w:val="fr-FR"/>
              </w:rPr>
              <w:t xml:space="preserve"> 3</w:t>
            </w:r>
          </w:p>
        </w:tc>
        <w:tc>
          <w:tcPr>
            <w:tcW w:w="917" w:type="dxa"/>
            <w:tcBorders>
              <w:top w:val="single" w:sz="4" w:space="0" w:color="auto"/>
              <w:left w:val="nil"/>
              <w:bottom w:val="single" w:sz="4" w:space="0" w:color="auto"/>
              <w:right w:val="single" w:sz="4" w:space="0" w:color="auto"/>
            </w:tcBorders>
            <w:shd w:val="clear" w:color="auto" w:fill="auto"/>
          </w:tcPr>
          <w:p w14:paraId="3B449752" w14:textId="77777777" w:rsidR="001D10E7" w:rsidRPr="008D49A3" w:rsidRDefault="001D10E7" w:rsidP="00297B40">
            <w:pPr>
              <w:rPr>
                <w:color w:val="000000"/>
              </w:rPr>
            </w:pPr>
          </w:p>
        </w:tc>
        <w:tc>
          <w:tcPr>
            <w:tcW w:w="642" w:type="dxa"/>
            <w:tcBorders>
              <w:top w:val="single" w:sz="4" w:space="0" w:color="auto"/>
              <w:left w:val="nil"/>
              <w:bottom w:val="single" w:sz="4" w:space="0" w:color="auto"/>
              <w:right w:val="single" w:sz="4" w:space="0" w:color="auto"/>
            </w:tcBorders>
            <w:shd w:val="clear" w:color="auto" w:fill="auto"/>
          </w:tcPr>
          <w:p w14:paraId="516DF6C3" w14:textId="77777777" w:rsidR="001D10E7" w:rsidRPr="008D49A3" w:rsidRDefault="001D10E7" w:rsidP="00297B40">
            <w:pPr>
              <w:rPr>
                <w:color w:val="000000"/>
              </w:rPr>
            </w:pPr>
            <w:r>
              <w:rPr>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02A065BE" w14:textId="77777777" w:rsidR="001D10E7" w:rsidRPr="008D49A3" w:rsidRDefault="001D10E7" w:rsidP="00297B40">
            <w:pPr>
              <w:rPr>
                <w:color w:val="000000"/>
              </w:rPr>
            </w:pPr>
            <w:r w:rsidRPr="008D49A3">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tcPr>
          <w:p w14:paraId="5E6BE7C3" w14:textId="77777777" w:rsidR="001D10E7" w:rsidRPr="008D49A3" w:rsidRDefault="001D10E7" w:rsidP="00297B40">
            <w:pPr>
              <w:rPr>
                <w:color w:val="000000"/>
              </w:rPr>
            </w:pPr>
            <w:r>
              <w:rPr>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6CA71774" w14:textId="77777777" w:rsidR="001D10E7" w:rsidRPr="008D49A3" w:rsidRDefault="00297B40" w:rsidP="00297B40">
            <w:pPr>
              <w:rPr>
                <w:color w:val="000000"/>
              </w:rPr>
            </w:pPr>
            <w:r>
              <w:rPr>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613BB865" w14:textId="77777777" w:rsidR="001D10E7" w:rsidRPr="008D49A3" w:rsidRDefault="001D10E7" w:rsidP="00297B40">
            <w:pPr>
              <w:rPr>
                <w:color w:val="000000"/>
              </w:rPr>
            </w:pPr>
            <w:r>
              <w:rPr>
                <w:lang w:val="fr-FR"/>
              </w:rPr>
              <w:t xml:space="preserve">T2 </w:t>
            </w:r>
            <w:r>
              <w:rPr>
                <w:vertAlign w:val="superscript"/>
                <w:lang w:val="fr-FR"/>
              </w:rPr>
              <w:t>12)</w:t>
            </w:r>
          </w:p>
        </w:tc>
        <w:tc>
          <w:tcPr>
            <w:tcW w:w="567" w:type="dxa"/>
            <w:tcBorders>
              <w:top w:val="single" w:sz="4" w:space="0" w:color="auto"/>
              <w:left w:val="nil"/>
              <w:bottom w:val="single" w:sz="4" w:space="0" w:color="auto"/>
              <w:right w:val="single" w:sz="4" w:space="0" w:color="auto"/>
            </w:tcBorders>
            <w:shd w:val="clear" w:color="auto" w:fill="auto"/>
            <w:noWrap/>
          </w:tcPr>
          <w:p w14:paraId="4B1DF340" w14:textId="77777777" w:rsidR="001D10E7" w:rsidRPr="008D49A3" w:rsidRDefault="001D10E7" w:rsidP="00297B40">
            <w:pPr>
              <w:rPr>
                <w:color w:val="000000"/>
              </w:rPr>
            </w:pPr>
            <w:r>
              <w:rPr>
                <w:lang w:val="fr-FR"/>
              </w:rPr>
              <w:t>II B</w:t>
            </w:r>
            <w:r>
              <w:rPr>
                <w:vertAlign w:val="superscript"/>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5709C20E" w14:textId="77777777" w:rsidR="001D10E7" w:rsidRPr="008D49A3" w:rsidRDefault="00297B40" w:rsidP="00297B40">
            <w:pPr>
              <w:rPr>
                <w:color w:val="000000"/>
              </w:rPr>
            </w:pPr>
            <w:r>
              <w:rPr>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2C666AD4" w14:textId="77777777" w:rsidR="001D10E7" w:rsidRPr="008D49A3" w:rsidRDefault="001D10E7" w:rsidP="00297B40">
            <w:pPr>
              <w:rPr>
                <w:color w:val="000000"/>
              </w:rPr>
            </w:pPr>
            <w:r>
              <w:rPr>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701D1563" w14:textId="77777777" w:rsidR="001D10E7" w:rsidRPr="008D49A3" w:rsidRDefault="001D10E7" w:rsidP="00297B40">
            <w:pPr>
              <w:rPr>
                <w:color w:val="000000"/>
              </w:rPr>
            </w:pPr>
            <w:r>
              <w:rPr>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26CA7705" w14:textId="77777777" w:rsidR="001D10E7" w:rsidRPr="008D49A3" w:rsidRDefault="001D10E7" w:rsidP="00297B40">
            <w:pPr>
              <w:rPr>
                <w:color w:val="000000"/>
              </w:rPr>
            </w:pPr>
            <w:r>
              <w:rPr>
                <w:lang w:val="fr-FR"/>
              </w:rPr>
              <w:t>2</w:t>
            </w:r>
            <w:r w:rsidR="00297B40">
              <w:rPr>
                <w:lang w:val="fr-FR"/>
              </w:rPr>
              <w:t> ;</w:t>
            </w:r>
            <w:r>
              <w:rPr>
                <w:lang w:val="fr-FR"/>
              </w:rPr>
              <w:t xml:space="preserve"> 3</w:t>
            </w:r>
            <w:r w:rsidR="00297B40">
              <w:rPr>
                <w:lang w:val="fr-FR"/>
              </w:rPr>
              <w:t> ;</w:t>
            </w:r>
            <w:r>
              <w:rPr>
                <w:lang w:val="fr-FR"/>
              </w:rPr>
              <w:t xml:space="preserve"> 31</w:t>
            </w:r>
          </w:p>
        </w:tc>
      </w:tr>
      <w:tr w:rsidR="00A9132E" w:rsidRPr="00E010CD" w14:paraId="1A25E7CF" w14:textId="77777777" w:rsidTr="00A9132E">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851E8BA" w14:textId="77777777" w:rsidR="001D10E7" w:rsidRPr="008D49A3" w:rsidRDefault="001D10E7" w:rsidP="00297B40">
            <w:r>
              <w:rPr>
                <w:lang w:val="fr-FR"/>
              </w:rPr>
              <w:t>1010</w:t>
            </w:r>
          </w:p>
        </w:tc>
        <w:tc>
          <w:tcPr>
            <w:tcW w:w="2171" w:type="dxa"/>
            <w:tcBorders>
              <w:top w:val="single" w:sz="4" w:space="0" w:color="auto"/>
              <w:left w:val="nil"/>
              <w:bottom w:val="single" w:sz="4" w:space="0" w:color="auto"/>
              <w:right w:val="single" w:sz="4" w:space="0" w:color="auto"/>
            </w:tcBorders>
            <w:shd w:val="clear" w:color="auto" w:fill="auto"/>
          </w:tcPr>
          <w:p w14:paraId="6959F0EC" w14:textId="77777777" w:rsidR="001D10E7" w:rsidRPr="008D49A3" w:rsidRDefault="001D10E7" w:rsidP="00297B40">
            <w:pPr>
              <w:rPr>
                <w:color w:val="000000"/>
              </w:rPr>
            </w:pPr>
            <w:r>
              <w:rPr>
                <w:lang w:val="fr-FR"/>
              </w:rPr>
              <w:t>BUTADIÈNE-1-3, STABILISÉ, RÉFRIGÉRÉ</w:t>
            </w:r>
          </w:p>
        </w:tc>
        <w:tc>
          <w:tcPr>
            <w:tcW w:w="522" w:type="dxa"/>
            <w:tcBorders>
              <w:top w:val="single" w:sz="4" w:space="0" w:color="auto"/>
              <w:left w:val="nil"/>
              <w:bottom w:val="single" w:sz="4" w:space="0" w:color="auto"/>
              <w:right w:val="single" w:sz="4" w:space="0" w:color="auto"/>
            </w:tcBorders>
            <w:shd w:val="clear" w:color="auto" w:fill="auto"/>
            <w:noWrap/>
          </w:tcPr>
          <w:p w14:paraId="3A7C8745" w14:textId="77777777" w:rsidR="001D10E7" w:rsidRPr="008D49A3" w:rsidRDefault="001D10E7" w:rsidP="00297B40">
            <w:pPr>
              <w:rPr>
                <w:color w:val="000000"/>
              </w:rPr>
            </w:pPr>
            <w:r>
              <w:rPr>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565E2D5E" w14:textId="77777777" w:rsidR="001D10E7" w:rsidRPr="008D49A3" w:rsidRDefault="001D10E7" w:rsidP="00297B40">
            <w:pPr>
              <w:rPr>
                <w:color w:val="000000"/>
              </w:rPr>
            </w:pPr>
            <w:r>
              <w:rPr>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75FF5E0A" w14:textId="77777777" w:rsidR="001D10E7" w:rsidRPr="008D49A3" w:rsidRDefault="001D10E7" w:rsidP="00297B40">
            <w:pPr>
              <w:rPr>
                <w:color w:val="000000"/>
              </w:rPr>
            </w:pPr>
            <w:r w:rsidRPr="008D49A3">
              <w:rPr>
                <w:color w:val="000000"/>
              </w:rPr>
              <w:t> </w:t>
            </w:r>
          </w:p>
        </w:tc>
        <w:tc>
          <w:tcPr>
            <w:tcW w:w="992" w:type="dxa"/>
            <w:tcBorders>
              <w:top w:val="single" w:sz="4" w:space="0" w:color="auto"/>
              <w:left w:val="nil"/>
              <w:bottom w:val="single" w:sz="4" w:space="0" w:color="auto"/>
              <w:right w:val="single" w:sz="4" w:space="0" w:color="auto"/>
            </w:tcBorders>
            <w:shd w:val="clear" w:color="auto" w:fill="auto"/>
          </w:tcPr>
          <w:p w14:paraId="60C79F3D" w14:textId="77777777" w:rsidR="001D10E7" w:rsidRPr="008D49A3" w:rsidRDefault="001D10E7" w:rsidP="00297B40">
            <w:r>
              <w:rPr>
                <w:lang w:val="fr-FR"/>
              </w:rPr>
              <w:t xml:space="preserve">2.1 + </w:t>
            </w:r>
            <w:proofErr w:type="spellStart"/>
            <w:r>
              <w:rPr>
                <w:lang w:val="fr-FR"/>
              </w:rPr>
              <w:t>inst</w:t>
            </w:r>
            <w:proofErr w:type="spellEnd"/>
            <w:r>
              <w:rPr>
                <w:lang w:val="fr-FR"/>
              </w:rPr>
              <w:t>. + CMR</w:t>
            </w:r>
          </w:p>
        </w:tc>
        <w:tc>
          <w:tcPr>
            <w:tcW w:w="567" w:type="dxa"/>
            <w:tcBorders>
              <w:top w:val="single" w:sz="4" w:space="0" w:color="auto"/>
              <w:left w:val="nil"/>
              <w:bottom w:val="single" w:sz="4" w:space="0" w:color="auto"/>
              <w:right w:val="single" w:sz="4" w:space="0" w:color="auto"/>
            </w:tcBorders>
            <w:shd w:val="clear" w:color="auto" w:fill="auto"/>
            <w:noWrap/>
          </w:tcPr>
          <w:p w14:paraId="6534DFDE" w14:textId="77777777" w:rsidR="001D10E7" w:rsidRPr="008D49A3" w:rsidRDefault="001D10E7" w:rsidP="00297B40">
            <w:pPr>
              <w:rPr>
                <w:color w:val="000000"/>
              </w:rPr>
            </w:pPr>
            <w:r>
              <w:rPr>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387D3964" w14:textId="77777777" w:rsidR="001D10E7" w:rsidRPr="008D49A3" w:rsidRDefault="001D10E7" w:rsidP="00297B40">
            <w:pPr>
              <w:rPr>
                <w:color w:val="000000"/>
              </w:rPr>
            </w:pPr>
            <w:r>
              <w:rPr>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370F80D4" w14:textId="77777777" w:rsidR="001D10E7" w:rsidRPr="008D49A3" w:rsidRDefault="001D10E7" w:rsidP="00297B40">
            <w:pPr>
              <w:rPr>
                <w:color w:val="000000"/>
              </w:rPr>
            </w:pPr>
            <w:r>
              <w:rPr>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68CE1423" w14:textId="77777777" w:rsidR="001D10E7" w:rsidRPr="008D49A3" w:rsidRDefault="001D10E7" w:rsidP="00297B40">
            <w:pPr>
              <w:rPr>
                <w:color w:val="000000"/>
              </w:rPr>
            </w:pPr>
            <w:r>
              <w:rPr>
                <w:lang w:val="fr-FR"/>
              </w:rPr>
              <w:t>1</w:t>
            </w:r>
            <w:r w:rsidR="00297B40">
              <w:rPr>
                <w:lang w:val="fr-FR"/>
              </w:rPr>
              <w:t> ;</w:t>
            </w:r>
            <w:r>
              <w:rPr>
                <w:lang w:val="fr-FR"/>
              </w:rPr>
              <w:t xml:space="preserve"> 3</w:t>
            </w:r>
          </w:p>
        </w:tc>
        <w:tc>
          <w:tcPr>
            <w:tcW w:w="917" w:type="dxa"/>
            <w:tcBorders>
              <w:top w:val="single" w:sz="4" w:space="0" w:color="auto"/>
              <w:left w:val="nil"/>
              <w:bottom w:val="single" w:sz="4" w:space="0" w:color="auto"/>
              <w:right w:val="single" w:sz="4" w:space="0" w:color="auto"/>
            </w:tcBorders>
            <w:shd w:val="clear" w:color="auto" w:fill="auto"/>
          </w:tcPr>
          <w:p w14:paraId="44E77BB9" w14:textId="77777777" w:rsidR="001D10E7" w:rsidRPr="008D49A3" w:rsidRDefault="001D10E7" w:rsidP="00297B40">
            <w:pPr>
              <w:rPr>
                <w:color w:val="000000"/>
              </w:rPr>
            </w:pPr>
          </w:p>
        </w:tc>
        <w:tc>
          <w:tcPr>
            <w:tcW w:w="642" w:type="dxa"/>
            <w:tcBorders>
              <w:top w:val="single" w:sz="4" w:space="0" w:color="auto"/>
              <w:left w:val="nil"/>
              <w:bottom w:val="single" w:sz="4" w:space="0" w:color="auto"/>
              <w:right w:val="single" w:sz="4" w:space="0" w:color="auto"/>
            </w:tcBorders>
            <w:shd w:val="clear" w:color="auto" w:fill="auto"/>
          </w:tcPr>
          <w:p w14:paraId="7F824F74" w14:textId="77777777" w:rsidR="001D10E7" w:rsidRPr="008D49A3" w:rsidRDefault="001D10E7" w:rsidP="00297B40">
            <w:pPr>
              <w:rPr>
                <w:color w:val="000000"/>
              </w:rPr>
            </w:pPr>
            <w:r>
              <w:rPr>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452F20E2" w14:textId="77777777" w:rsidR="001D10E7" w:rsidRPr="008D49A3" w:rsidRDefault="001D10E7" w:rsidP="00297B40">
            <w:pPr>
              <w:rPr>
                <w:color w:val="000000"/>
              </w:rPr>
            </w:pPr>
            <w:r w:rsidRPr="008D49A3">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tcPr>
          <w:p w14:paraId="3C0D4ECD" w14:textId="77777777" w:rsidR="001D10E7" w:rsidRPr="008D49A3" w:rsidRDefault="001D10E7" w:rsidP="00297B40">
            <w:pPr>
              <w:rPr>
                <w:color w:val="000000"/>
              </w:rPr>
            </w:pPr>
            <w:r>
              <w:rPr>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6594DA00" w14:textId="77777777" w:rsidR="001D10E7" w:rsidRPr="008D49A3" w:rsidRDefault="00297B40" w:rsidP="00297B40">
            <w:pPr>
              <w:rPr>
                <w:color w:val="000000"/>
              </w:rPr>
            </w:pPr>
            <w:r>
              <w:rPr>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1A7C0F70" w14:textId="77777777" w:rsidR="001D10E7" w:rsidRPr="008D49A3" w:rsidRDefault="001D10E7" w:rsidP="00297B40">
            <w:pPr>
              <w:rPr>
                <w:color w:val="000000"/>
              </w:rPr>
            </w:pPr>
            <w:r>
              <w:rPr>
                <w:lang w:val="fr-FR"/>
              </w:rPr>
              <w:t xml:space="preserve">T2 </w:t>
            </w:r>
            <w:r>
              <w:rPr>
                <w:vertAlign w:val="superscript"/>
                <w:lang w:val="fr-FR"/>
              </w:rPr>
              <w:t>12)</w:t>
            </w:r>
          </w:p>
        </w:tc>
        <w:tc>
          <w:tcPr>
            <w:tcW w:w="567" w:type="dxa"/>
            <w:tcBorders>
              <w:top w:val="single" w:sz="4" w:space="0" w:color="auto"/>
              <w:left w:val="nil"/>
              <w:bottom w:val="single" w:sz="4" w:space="0" w:color="auto"/>
              <w:right w:val="single" w:sz="4" w:space="0" w:color="auto"/>
            </w:tcBorders>
            <w:shd w:val="clear" w:color="auto" w:fill="auto"/>
            <w:noWrap/>
          </w:tcPr>
          <w:p w14:paraId="24690292" w14:textId="77777777" w:rsidR="001D10E7" w:rsidRPr="008D49A3" w:rsidRDefault="001D10E7" w:rsidP="00297B40">
            <w:pPr>
              <w:rPr>
                <w:color w:val="000000"/>
              </w:rPr>
            </w:pPr>
            <w:r>
              <w:rPr>
                <w:lang w:val="fr-FR"/>
              </w:rPr>
              <w:t>II B</w:t>
            </w:r>
            <w:r w:rsidRPr="0014684E">
              <w:rPr>
                <w:vertAlign w:val="superscript"/>
                <w:lang w:val="fr-FR"/>
              </w:rPr>
              <w:t>4)</w:t>
            </w:r>
            <w:r>
              <w:rPr>
                <w:lang w:val="fr-FR"/>
              </w:rPr>
              <w:t xml:space="preserve"> (II B2</w:t>
            </w:r>
            <w:r>
              <w:rPr>
                <w:vertAlign w:val="superscript"/>
                <w:lang w:val="fr-FR"/>
              </w:rPr>
              <w:t>4</w:t>
            </w:r>
            <w:r>
              <w:rPr>
                <w:lang w:val="fr-FR"/>
              </w:rPr>
              <w:t>)</w:t>
            </w:r>
          </w:p>
        </w:tc>
        <w:tc>
          <w:tcPr>
            <w:tcW w:w="567" w:type="dxa"/>
            <w:tcBorders>
              <w:top w:val="single" w:sz="4" w:space="0" w:color="auto"/>
              <w:left w:val="nil"/>
              <w:bottom w:val="single" w:sz="4" w:space="0" w:color="auto"/>
              <w:right w:val="single" w:sz="4" w:space="0" w:color="auto"/>
            </w:tcBorders>
            <w:shd w:val="clear" w:color="auto" w:fill="auto"/>
            <w:noWrap/>
          </w:tcPr>
          <w:p w14:paraId="6B946E6F" w14:textId="77777777" w:rsidR="001D10E7" w:rsidRPr="008D49A3" w:rsidRDefault="00297B40" w:rsidP="00297B40">
            <w:pPr>
              <w:rPr>
                <w:color w:val="000000"/>
              </w:rPr>
            </w:pPr>
            <w:r>
              <w:rPr>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385D7888" w14:textId="77777777" w:rsidR="001D10E7" w:rsidRPr="008D49A3" w:rsidRDefault="001D10E7" w:rsidP="00297B40">
            <w:pPr>
              <w:rPr>
                <w:color w:val="000000"/>
              </w:rPr>
            </w:pPr>
            <w:r>
              <w:rPr>
                <w:lang w:val="fr-FR"/>
              </w:rPr>
              <w:t>PP, EP, EX, TOX, A</w:t>
            </w:r>
          </w:p>
        </w:tc>
        <w:tc>
          <w:tcPr>
            <w:tcW w:w="567" w:type="dxa"/>
            <w:tcBorders>
              <w:top w:val="single" w:sz="4" w:space="0" w:color="auto"/>
              <w:left w:val="nil"/>
              <w:bottom w:val="single" w:sz="4" w:space="0" w:color="auto"/>
              <w:right w:val="single" w:sz="4" w:space="0" w:color="auto"/>
            </w:tcBorders>
            <w:shd w:val="clear" w:color="auto" w:fill="auto"/>
            <w:noWrap/>
          </w:tcPr>
          <w:p w14:paraId="74E5DBEF" w14:textId="77777777" w:rsidR="001D10E7" w:rsidRPr="008D49A3" w:rsidRDefault="001D10E7" w:rsidP="00297B40">
            <w:pPr>
              <w:rPr>
                <w:color w:val="000000"/>
              </w:rPr>
            </w:pPr>
            <w:r>
              <w:rPr>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31335A8F" w14:textId="77777777" w:rsidR="001D10E7" w:rsidRPr="008D49A3" w:rsidRDefault="001D10E7" w:rsidP="00297B40">
            <w:pPr>
              <w:rPr>
                <w:color w:val="000000"/>
              </w:rPr>
            </w:pPr>
            <w:r>
              <w:rPr>
                <w:lang w:val="fr-FR"/>
              </w:rPr>
              <w:t>2</w:t>
            </w:r>
            <w:r w:rsidR="00297B40">
              <w:rPr>
                <w:lang w:val="fr-FR"/>
              </w:rPr>
              <w:t> ;</w:t>
            </w:r>
            <w:r>
              <w:rPr>
                <w:lang w:val="fr-FR"/>
              </w:rPr>
              <w:t xml:space="preserve"> 3</w:t>
            </w:r>
            <w:r w:rsidR="00297B40">
              <w:rPr>
                <w:lang w:val="fr-FR"/>
              </w:rPr>
              <w:t> ;</w:t>
            </w:r>
            <w:r>
              <w:rPr>
                <w:lang w:val="fr-FR"/>
              </w:rPr>
              <w:t xml:space="preserve"> 31</w:t>
            </w:r>
          </w:p>
        </w:tc>
      </w:tr>
      <w:tr w:rsidR="00A9132E" w:rsidRPr="00E010CD" w14:paraId="7639F49B" w14:textId="77777777" w:rsidTr="006A2B0A">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B3AAB18" w14:textId="77777777" w:rsidR="001D10E7" w:rsidRPr="008D49A3" w:rsidRDefault="001D10E7" w:rsidP="00297B40">
            <w:r>
              <w:rPr>
                <w:lang w:val="fr-FR"/>
              </w:rPr>
              <w:t>1010</w:t>
            </w:r>
          </w:p>
        </w:tc>
        <w:tc>
          <w:tcPr>
            <w:tcW w:w="2171" w:type="dxa"/>
            <w:tcBorders>
              <w:top w:val="single" w:sz="4" w:space="0" w:color="auto"/>
              <w:left w:val="nil"/>
              <w:bottom w:val="single" w:sz="4" w:space="0" w:color="auto"/>
              <w:right w:val="single" w:sz="4" w:space="0" w:color="auto"/>
            </w:tcBorders>
            <w:shd w:val="clear" w:color="auto" w:fill="auto"/>
          </w:tcPr>
          <w:p w14:paraId="54C288B7" w14:textId="77777777" w:rsidR="001D10E7" w:rsidRPr="003108FE" w:rsidRDefault="001D10E7" w:rsidP="00297B40">
            <w:pPr>
              <w:rPr>
                <w:color w:val="000000"/>
              </w:rPr>
            </w:pPr>
            <w:r>
              <w:rPr>
                <w:lang w:val="fr-FR"/>
              </w:rPr>
              <w:t>BUTADIÈNES STABILISÉS ou BUTADIÈNES ET HYDROCARBURES EN MÉLANGE STABILISÉ, RÉFRIGÉRÉ, qui, à 70</w:t>
            </w:r>
            <w:r w:rsidR="00297B40">
              <w:rPr>
                <w:lang w:val="fr-FR"/>
              </w:rPr>
              <w:t> </w:t>
            </w:r>
            <w:r>
              <w:rPr>
                <w:lang w:val="fr-FR"/>
              </w:rPr>
              <w:t xml:space="preserve">°C, ont une pression de vapeur ne dépassant pas 1,1 MPa (11 </w:t>
            </w:r>
            <w:proofErr w:type="gramStart"/>
            <w:r>
              <w:rPr>
                <w:lang w:val="fr-FR"/>
              </w:rPr>
              <w:t>bar</w:t>
            </w:r>
            <w:proofErr w:type="gramEnd"/>
            <w:r>
              <w:rPr>
                <w:lang w:val="fr-FR"/>
              </w:rPr>
              <w:t>) et dont la masse volumique à 50</w:t>
            </w:r>
            <w:r w:rsidR="00297B40">
              <w:rPr>
                <w:lang w:val="fr-FR"/>
              </w:rPr>
              <w:t> </w:t>
            </w:r>
            <w:r>
              <w:rPr>
                <w:lang w:val="fr-FR"/>
              </w:rPr>
              <w:t>°C n’est pas inférieure à 0,525 kg/l (contient moins de 0,1</w:t>
            </w:r>
            <w:r w:rsidR="00297B40">
              <w:rPr>
                <w:lang w:val="fr-FR"/>
              </w:rPr>
              <w:t> </w:t>
            </w:r>
            <w:r>
              <w:rPr>
                <w:lang w:val="fr-FR"/>
              </w:rPr>
              <w:t>% de butadiène-1-3)</w:t>
            </w:r>
          </w:p>
        </w:tc>
        <w:tc>
          <w:tcPr>
            <w:tcW w:w="522" w:type="dxa"/>
            <w:tcBorders>
              <w:top w:val="single" w:sz="4" w:space="0" w:color="auto"/>
              <w:left w:val="nil"/>
              <w:bottom w:val="single" w:sz="4" w:space="0" w:color="auto"/>
              <w:right w:val="single" w:sz="4" w:space="0" w:color="auto"/>
            </w:tcBorders>
            <w:shd w:val="clear" w:color="auto" w:fill="auto"/>
            <w:noWrap/>
          </w:tcPr>
          <w:p w14:paraId="4603BBE2" w14:textId="77777777" w:rsidR="001D10E7" w:rsidRPr="008D49A3" w:rsidRDefault="001D10E7" w:rsidP="00297B40">
            <w:pPr>
              <w:rPr>
                <w:color w:val="000000"/>
              </w:rPr>
            </w:pPr>
            <w:r>
              <w:rPr>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184B9A0E" w14:textId="77777777" w:rsidR="001D10E7" w:rsidRPr="008D49A3" w:rsidRDefault="001D10E7" w:rsidP="00297B40">
            <w:pPr>
              <w:rPr>
                <w:color w:val="000000"/>
              </w:rPr>
            </w:pPr>
            <w:r>
              <w:rPr>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2761D378" w14:textId="77777777" w:rsidR="001D10E7" w:rsidRPr="008D49A3" w:rsidRDefault="001D10E7" w:rsidP="00297B40">
            <w:pPr>
              <w:rPr>
                <w:color w:val="000000"/>
              </w:rPr>
            </w:pPr>
            <w:r w:rsidRPr="008D49A3">
              <w:rPr>
                <w:color w:val="000000"/>
              </w:rPr>
              <w:t> </w:t>
            </w:r>
          </w:p>
        </w:tc>
        <w:tc>
          <w:tcPr>
            <w:tcW w:w="992" w:type="dxa"/>
            <w:tcBorders>
              <w:top w:val="single" w:sz="4" w:space="0" w:color="auto"/>
              <w:left w:val="nil"/>
              <w:bottom w:val="single" w:sz="4" w:space="0" w:color="auto"/>
              <w:right w:val="single" w:sz="4" w:space="0" w:color="auto"/>
            </w:tcBorders>
            <w:shd w:val="clear" w:color="auto" w:fill="auto"/>
          </w:tcPr>
          <w:p w14:paraId="6EFA67E6" w14:textId="77777777" w:rsidR="001D10E7" w:rsidRPr="008D49A3" w:rsidRDefault="001D10E7" w:rsidP="00297B40">
            <w:r>
              <w:rPr>
                <w:lang w:val="fr-FR"/>
              </w:rPr>
              <w:t>2.1+inst.</w:t>
            </w:r>
          </w:p>
        </w:tc>
        <w:tc>
          <w:tcPr>
            <w:tcW w:w="567" w:type="dxa"/>
            <w:tcBorders>
              <w:top w:val="single" w:sz="4" w:space="0" w:color="auto"/>
              <w:left w:val="nil"/>
              <w:bottom w:val="single" w:sz="4" w:space="0" w:color="auto"/>
              <w:right w:val="single" w:sz="4" w:space="0" w:color="auto"/>
            </w:tcBorders>
            <w:shd w:val="clear" w:color="auto" w:fill="auto"/>
            <w:noWrap/>
          </w:tcPr>
          <w:p w14:paraId="1770E36F" w14:textId="77777777" w:rsidR="001D10E7" w:rsidRPr="008D49A3" w:rsidRDefault="001D10E7" w:rsidP="00297B40">
            <w:pPr>
              <w:rPr>
                <w:color w:val="000000"/>
              </w:rPr>
            </w:pPr>
            <w:r>
              <w:rPr>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60D1DCFC" w14:textId="77777777" w:rsidR="001D10E7" w:rsidRPr="008D49A3" w:rsidRDefault="001D10E7" w:rsidP="00297B40">
            <w:pPr>
              <w:rPr>
                <w:color w:val="000000"/>
              </w:rPr>
            </w:pPr>
            <w:r>
              <w:rPr>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6E178A35" w14:textId="77777777" w:rsidR="001D10E7" w:rsidRPr="008D49A3" w:rsidRDefault="001D10E7" w:rsidP="00297B40">
            <w:pPr>
              <w:rPr>
                <w:color w:val="000000"/>
              </w:rPr>
            </w:pPr>
            <w:r>
              <w:rPr>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181E0B38" w14:textId="77777777" w:rsidR="001D10E7" w:rsidRPr="008D49A3" w:rsidRDefault="001D10E7" w:rsidP="00297B40">
            <w:pPr>
              <w:rPr>
                <w:color w:val="000000"/>
              </w:rPr>
            </w:pPr>
            <w:r>
              <w:rPr>
                <w:lang w:val="fr-FR"/>
              </w:rPr>
              <w:t>1</w:t>
            </w:r>
            <w:r w:rsidR="00297B40">
              <w:rPr>
                <w:lang w:val="fr-FR"/>
              </w:rPr>
              <w:t> ;</w:t>
            </w:r>
            <w:r>
              <w:rPr>
                <w:lang w:val="fr-FR"/>
              </w:rPr>
              <w:t xml:space="preserve"> 3</w:t>
            </w:r>
          </w:p>
        </w:tc>
        <w:tc>
          <w:tcPr>
            <w:tcW w:w="917" w:type="dxa"/>
            <w:tcBorders>
              <w:top w:val="single" w:sz="4" w:space="0" w:color="auto"/>
              <w:left w:val="nil"/>
              <w:bottom w:val="single" w:sz="4" w:space="0" w:color="auto"/>
              <w:right w:val="single" w:sz="4" w:space="0" w:color="auto"/>
            </w:tcBorders>
            <w:shd w:val="clear" w:color="auto" w:fill="auto"/>
          </w:tcPr>
          <w:p w14:paraId="53A10F7A" w14:textId="77777777" w:rsidR="001D10E7" w:rsidRPr="008D49A3" w:rsidRDefault="001D10E7" w:rsidP="00297B40">
            <w:pPr>
              <w:rPr>
                <w:color w:val="000000"/>
              </w:rPr>
            </w:pPr>
          </w:p>
        </w:tc>
        <w:tc>
          <w:tcPr>
            <w:tcW w:w="642" w:type="dxa"/>
            <w:tcBorders>
              <w:top w:val="single" w:sz="4" w:space="0" w:color="auto"/>
              <w:left w:val="nil"/>
              <w:bottom w:val="single" w:sz="4" w:space="0" w:color="auto"/>
              <w:right w:val="single" w:sz="4" w:space="0" w:color="auto"/>
            </w:tcBorders>
            <w:shd w:val="clear" w:color="auto" w:fill="auto"/>
          </w:tcPr>
          <w:p w14:paraId="64DB94A2" w14:textId="77777777" w:rsidR="001D10E7" w:rsidRPr="008D49A3" w:rsidRDefault="001D10E7" w:rsidP="00297B40">
            <w:pPr>
              <w:rPr>
                <w:color w:val="000000"/>
              </w:rPr>
            </w:pPr>
            <w:r>
              <w:rPr>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56E1F878" w14:textId="77777777" w:rsidR="001D10E7" w:rsidRPr="008D49A3" w:rsidRDefault="001D10E7" w:rsidP="00297B40">
            <w:pPr>
              <w:rPr>
                <w:color w:val="000000"/>
              </w:rPr>
            </w:pPr>
            <w:r w:rsidRPr="008D49A3">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tcPr>
          <w:p w14:paraId="360609D5" w14:textId="77777777" w:rsidR="001D10E7" w:rsidRPr="008D49A3" w:rsidRDefault="001D10E7" w:rsidP="00297B40">
            <w:pPr>
              <w:rPr>
                <w:color w:val="000000"/>
              </w:rPr>
            </w:pPr>
            <w:r>
              <w:rPr>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20B3FBFC" w14:textId="77777777" w:rsidR="001D10E7" w:rsidRPr="008D49A3" w:rsidRDefault="00297B40" w:rsidP="00297B40">
            <w:pPr>
              <w:rPr>
                <w:color w:val="000000"/>
              </w:rPr>
            </w:pPr>
            <w:r>
              <w:rPr>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33D6B097" w14:textId="77777777" w:rsidR="001D10E7" w:rsidRPr="008D49A3" w:rsidRDefault="001D10E7" w:rsidP="00297B40">
            <w:pPr>
              <w:rPr>
                <w:color w:val="000000"/>
              </w:rPr>
            </w:pPr>
            <w:r>
              <w:rPr>
                <w:lang w:val="fr-FR"/>
              </w:rPr>
              <w:t xml:space="preserve">T2 </w:t>
            </w:r>
            <w:r>
              <w:rPr>
                <w:vertAlign w:val="superscript"/>
                <w:lang w:val="fr-FR"/>
              </w:rPr>
              <w:t>12)</w:t>
            </w:r>
          </w:p>
        </w:tc>
        <w:tc>
          <w:tcPr>
            <w:tcW w:w="567" w:type="dxa"/>
            <w:tcBorders>
              <w:top w:val="single" w:sz="4" w:space="0" w:color="auto"/>
              <w:left w:val="nil"/>
              <w:bottom w:val="single" w:sz="4" w:space="0" w:color="auto"/>
              <w:right w:val="single" w:sz="4" w:space="0" w:color="auto"/>
            </w:tcBorders>
            <w:shd w:val="clear" w:color="auto" w:fill="auto"/>
            <w:noWrap/>
          </w:tcPr>
          <w:p w14:paraId="4E41539E" w14:textId="77777777" w:rsidR="001D10E7" w:rsidRPr="008D49A3" w:rsidRDefault="001D10E7" w:rsidP="00297B40">
            <w:pPr>
              <w:rPr>
                <w:color w:val="000000"/>
              </w:rPr>
            </w:pPr>
            <w:r>
              <w:rPr>
                <w:lang w:val="fr-FR"/>
              </w:rPr>
              <w:t>II B</w:t>
            </w:r>
            <w:r>
              <w:rPr>
                <w:vertAlign w:val="superscript"/>
                <w:lang w:val="fr-FR"/>
              </w:rPr>
              <w:t>4)</w:t>
            </w:r>
            <w:r>
              <w:rPr>
                <w:lang w:val="fr-FR"/>
              </w:rPr>
              <w:t xml:space="preserve"> (II B2</w:t>
            </w:r>
            <w:r>
              <w:rPr>
                <w:vertAlign w:val="superscript"/>
                <w:lang w:val="fr-FR"/>
              </w:rPr>
              <w:t>4</w:t>
            </w:r>
            <w:r>
              <w:rPr>
                <w:lang w:val="fr-FR"/>
              </w:rPr>
              <w:t>)</w:t>
            </w:r>
          </w:p>
        </w:tc>
        <w:tc>
          <w:tcPr>
            <w:tcW w:w="567" w:type="dxa"/>
            <w:tcBorders>
              <w:top w:val="single" w:sz="4" w:space="0" w:color="auto"/>
              <w:left w:val="nil"/>
              <w:bottom w:val="single" w:sz="4" w:space="0" w:color="auto"/>
              <w:right w:val="single" w:sz="4" w:space="0" w:color="auto"/>
            </w:tcBorders>
            <w:shd w:val="clear" w:color="auto" w:fill="auto"/>
            <w:noWrap/>
          </w:tcPr>
          <w:p w14:paraId="3B31A82B" w14:textId="77777777" w:rsidR="001D10E7" w:rsidRPr="008D49A3" w:rsidRDefault="00297B40" w:rsidP="00297B40">
            <w:pPr>
              <w:rPr>
                <w:color w:val="000000"/>
              </w:rPr>
            </w:pPr>
            <w:r>
              <w:rPr>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7B0D564E" w14:textId="77777777" w:rsidR="001D10E7" w:rsidRPr="008D49A3" w:rsidRDefault="001D10E7" w:rsidP="00297B40">
            <w:pPr>
              <w:rPr>
                <w:color w:val="000000"/>
              </w:rPr>
            </w:pPr>
            <w:r>
              <w:rPr>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49B4E2A0" w14:textId="77777777" w:rsidR="001D10E7" w:rsidRPr="008D49A3" w:rsidRDefault="001D10E7" w:rsidP="00297B40">
            <w:pPr>
              <w:rPr>
                <w:color w:val="000000"/>
              </w:rPr>
            </w:pPr>
            <w:r>
              <w:rPr>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3B66EA5E" w14:textId="77777777" w:rsidR="001D10E7" w:rsidRPr="008D49A3" w:rsidRDefault="001D10E7" w:rsidP="00297B40">
            <w:pPr>
              <w:rPr>
                <w:color w:val="000000"/>
              </w:rPr>
            </w:pPr>
            <w:r>
              <w:rPr>
                <w:lang w:val="fr-FR"/>
              </w:rPr>
              <w:t>2</w:t>
            </w:r>
            <w:r w:rsidR="00297B40">
              <w:rPr>
                <w:lang w:val="fr-FR"/>
              </w:rPr>
              <w:t> ;</w:t>
            </w:r>
            <w:r>
              <w:rPr>
                <w:lang w:val="fr-FR"/>
              </w:rPr>
              <w:t xml:space="preserve"> 3</w:t>
            </w:r>
            <w:r w:rsidR="00297B40">
              <w:rPr>
                <w:lang w:val="fr-FR"/>
              </w:rPr>
              <w:t> ;</w:t>
            </w:r>
            <w:r>
              <w:rPr>
                <w:lang w:val="fr-FR"/>
              </w:rPr>
              <w:t xml:space="preserve"> 31</w:t>
            </w:r>
          </w:p>
        </w:tc>
      </w:tr>
      <w:tr w:rsidR="00A9132E" w:rsidRPr="00E010CD" w14:paraId="3DCE9F18" w14:textId="77777777" w:rsidTr="006A2B0A">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869E40F" w14:textId="77777777" w:rsidR="001D10E7" w:rsidRPr="008D49A3" w:rsidRDefault="001D10E7" w:rsidP="00297B40">
            <w:r>
              <w:rPr>
                <w:lang w:val="fr-FR"/>
              </w:rPr>
              <w:lastRenderedPageBreak/>
              <w:t>1010</w:t>
            </w:r>
          </w:p>
        </w:tc>
        <w:tc>
          <w:tcPr>
            <w:tcW w:w="2171" w:type="dxa"/>
            <w:tcBorders>
              <w:top w:val="single" w:sz="4" w:space="0" w:color="auto"/>
              <w:left w:val="nil"/>
              <w:bottom w:val="single" w:sz="4" w:space="0" w:color="auto"/>
              <w:right w:val="single" w:sz="4" w:space="0" w:color="auto"/>
            </w:tcBorders>
            <w:shd w:val="clear" w:color="auto" w:fill="auto"/>
          </w:tcPr>
          <w:p w14:paraId="015ECFC5" w14:textId="77777777" w:rsidR="001D10E7" w:rsidRPr="003108FE" w:rsidRDefault="001D10E7" w:rsidP="00297B40">
            <w:pPr>
              <w:rPr>
                <w:color w:val="000000"/>
              </w:rPr>
            </w:pPr>
            <w:r>
              <w:rPr>
                <w:lang w:val="fr-FR"/>
              </w:rPr>
              <w:t xml:space="preserve">BUTADIÈNES STABILISÉS ou BUTADIÈNES ET HYDROCARBURES EN MÉLANGE STABILISÉ, RÉFRIGÉRÉ, qui, à 70 °C, ont une pression de vapeur ne dépassant pas 1,1 MPa (11 </w:t>
            </w:r>
            <w:proofErr w:type="gramStart"/>
            <w:r>
              <w:rPr>
                <w:lang w:val="fr-FR"/>
              </w:rPr>
              <w:t>bar</w:t>
            </w:r>
            <w:proofErr w:type="gramEnd"/>
            <w:r>
              <w:rPr>
                <w:lang w:val="fr-FR"/>
              </w:rPr>
              <w:t>) et dont la masse volumique à 50 °C n’est pas inférieure à 0,525 kg/l (contient 0,1% ou plus de butadiène-1-3)</w:t>
            </w:r>
          </w:p>
        </w:tc>
        <w:tc>
          <w:tcPr>
            <w:tcW w:w="522" w:type="dxa"/>
            <w:tcBorders>
              <w:top w:val="single" w:sz="4" w:space="0" w:color="auto"/>
              <w:left w:val="nil"/>
              <w:bottom w:val="single" w:sz="4" w:space="0" w:color="auto"/>
              <w:right w:val="single" w:sz="4" w:space="0" w:color="auto"/>
            </w:tcBorders>
            <w:shd w:val="clear" w:color="auto" w:fill="auto"/>
            <w:noWrap/>
          </w:tcPr>
          <w:p w14:paraId="2D557483" w14:textId="77777777" w:rsidR="001D10E7" w:rsidRPr="008D49A3" w:rsidRDefault="001D10E7" w:rsidP="00297B40">
            <w:pPr>
              <w:rPr>
                <w:color w:val="000000"/>
              </w:rPr>
            </w:pPr>
            <w:r>
              <w:rPr>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4263850E" w14:textId="77777777" w:rsidR="001D10E7" w:rsidRPr="008D49A3" w:rsidRDefault="001D10E7" w:rsidP="00297B40">
            <w:pPr>
              <w:rPr>
                <w:color w:val="000000"/>
              </w:rPr>
            </w:pPr>
            <w:r>
              <w:rPr>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7EF449A7" w14:textId="77777777" w:rsidR="001D10E7" w:rsidRPr="008D49A3" w:rsidRDefault="001D10E7" w:rsidP="00297B40">
            <w:pPr>
              <w:rPr>
                <w:color w:val="000000"/>
              </w:rPr>
            </w:pPr>
            <w:r w:rsidRPr="008D49A3">
              <w:rPr>
                <w:color w:val="000000"/>
              </w:rPr>
              <w:t> </w:t>
            </w:r>
          </w:p>
        </w:tc>
        <w:tc>
          <w:tcPr>
            <w:tcW w:w="992" w:type="dxa"/>
            <w:tcBorders>
              <w:top w:val="single" w:sz="4" w:space="0" w:color="auto"/>
              <w:left w:val="nil"/>
              <w:bottom w:val="single" w:sz="4" w:space="0" w:color="auto"/>
              <w:right w:val="single" w:sz="4" w:space="0" w:color="auto"/>
            </w:tcBorders>
            <w:shd w:val="clear" w:color="auto" w:fill="auto"/>
          </w:tcPr>
          <w:p w14:paraId="7CBA92D6" w14:textId="77777777" w:rsidR="001D10E7" w:rsidRPr="008D49A3" w:rsidRDefault="001D10E7" w:rsidP="00297B40">
            <w:r>
              <w:rPr>
                <w:lang w:val="fr-FR"/>
              </w:rPr>
              <w:t xml:space="preserve">2.1 + </w:t>
            </w:r>
            <w:proofErr w:type="spellStart"/>
            <w:r>
              <w:rPr>
                <w:lang w:val="fr-FR"/>
              </w:rPr>
              <w:t>inst</w:t>
            </w:r>
            <w:proofErr w:type="spellEnd"/>
            <w:r>
              <w:rPr>
                <w:lang w:val="fr-FR"/>
              </w:rPr>
              <w:t>. + CMR</w:t>
            </w:r>
          </w:p>
        </w:tc>
        <w:tc>
          <w:tcPr>
            <w:tcW w:w="567" w:type="dxa"/>
            <w:tcBorders>
              <w:top w:val="single" w:sz="4" w:space="0" w:color="auto"/>
              <w:left w:val="nil"/>
              <w:bottom w:val="single" w:sz="4" w:space="0" w:color="auto"/>
              <w:right w:val="single" w:sz="4" w:space="0" w:color="auto"/>
            </w:tcBorders>
            <w:shd w:val="clear" w:color="auto" w:fill="auto"/>
            <w:noWrap/>
          </w:tcPr>
          <w:p w14:paraId="1CA00FA9" w14:textId="77777777" w:rsidR="001D10E7" w:rsidRPr="008D49A3" w:rsidRDefault="001D10E7" w:rsidP="00297B40">
            <w:pPr>
              <w:rPr>
                <w:color w:val="000000"/>
              </w:rPr>
            </w:pPr>
            <w:r>
              <w:rPr>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438579DF" w14:textId="77777777" w:rsidR="001D10E7" w:rsidRPr="008D49A3" w:rsidRDefault="001D10E7" w:rsidP="00297B40">
            <w:pPr>
              <w:rPr>
                <w:color w:val="000000"/>
              </w:rPr>
            </w:pPr>
            <w:r>
              <w:rPr>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72A131AE" w14:textId="77777777" w:rsidR="001D10E7" w:rsidRPr="008D49A3" w:rsidRDefault="001D10E7" w:rsidP="00297B40">
            <w:pPr>
              <w:rPr>
                <w:color w:val="000000"/>
              </w:rPr>
            </w:pPr>
            <w:r>
              <w:rPr>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2CFBDFF7" w14:textId="77777777" w:rsidR="001D10E7" w:rsidRPr="008D49A3" w:rsidRDefault="001D10E7" w:rsidP="00297B40">
            <w:pPr>
              <w:rPr>
                <w:color w:val="000000"/>
              </w:rPr>
            </w:pPr>
            <w:r>
              <w:rPr>
                <w:lang w:val="fr-FR"/>
              </w:rPr>
              <w:t>1</w:t>
            </w:r>
            <w:r w:rsidR="00297B40">
              <w:rPr>
                <w:lang w:val="fr-FR"/>
              </w:rPr>
              <w:t> ;</w:t>
            </w:r>
            <w:r>
              <w:rPr>
                <w:lang w:val="fr-FR"/>
              </w:rPr>
              <w:t xml:space="preserve"> 3</w:t>
            </w:r>
          </w:p>
        </w:tc>
        <w:tc>
          <w:tcPr>
            <w:tcW w:w="917" w:type="dxa"/>
            <w:tcBorders>
              <w:top w:val="single" w:sz="4" w:space="0" w:color="auto"/>
              <w:left w:val="nil"/>
              <w:bottom w:val="single" w:sz="4" w:space="0" w:color="auto"/>
              <w:right w:val="single" w:sz="4" w:space="0" w:color="auto"/>
            </w:tcBorders>
            <w:shd w:val="clear" w:color="auto" w:fill="auto"/>
          </w:tcPr>
          <w:p w14:paraId="55CBD508" w14:textId="77777777" w:rsidR="001D10E7" w:rsidRPr="008D49A3" w:rsidRDefault="001D10E7" w:rsidP="00297B40">
            <w:pPr>
              <w:rPr>
                <w:color w:val="000000"/>
              </w:rPr>
            </w:pPr>
          </w:p>
        </w:tc>
        <w:tc>
          <w:tcPr>
            <w:tcW w:w="642" w:type="dxa"/>
            <w:tcBorders>
              <w:top w:val="single" w:sz="4" w:space="0" w:color="auto"/>
              <w:left w:val="nil"/>
              <w:bottom w:val="single" w:sz="4" w:space="0" w:color="auto"/>
              <w:right w:val="single" w:sz="4" w:space="0" w:color="auto"/>
            </w:tcBorders>
            <w:shd w:val="clear" w:color="auto" w:fill="auto"/>
          </w:tcPr>
          <w:p w14:paraId="07B866A1" w14:textId="77777777" w:rsidR="001D10E7" w:rsidRPr="008D49A3" w:rsidRDefault="001D10E7" w:rsidP="00297B40">
            <w:pPr>
              <w:rPr>
                <w:color w:val="000000"/>
              </w:rPr>
            </w:pPr>
            <w:r>
              <w:rPr>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4845F658" w14:textId="77777777" w:rsidR="001D10E7" w:rsidRPr="008D49A3" w:rsidRDefault="001D10E7" w:rsidP="00297B40">
            <w:pPr>
              <w:rPr>
                <w:color w:val="000000"/>
              </w:rPr>
            </w:pPr>
            <w:r w:rsidRPr="008D49A3">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tcPr>
          <w:p w14:paraId="3F086F3A" w14:textId="77777777" w:rsidR="001D10E7" w:rsidRPr="008D49A3" w:rsidRDefault="001D10E7" w:rsidP="00297B40">
            <w:pPr>
              <w:rPr>
                <w:color w:val="000000"/>
              </w:rPr>
            </w:pPr>
            <w:r>
              <w:rPr>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419FD511" w14:textId="77777777" w:rsidR="001D10E7" w:rsidRPr="008D49A3" w:rsidRDefault="00297B40" w:rsidP="00297B40">
            <w:pPr>
              <w:rPr>
                <w:color w:val="000000"/>
              </w:rPr>
            </w:pPr>
            <w:r>
              <w:rPr>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2BBDD494" w14:textId="77777777" w:rsidR="001D10E7" w:rsidRPr="008D49A3" w:rsidRDefault="001D10E7" w:rsidP="00297B40">
            <w:pPr>
              <w:rPr>
                <w:color w:val="000000"/>
              </w:rPr>
            </w:pPr>
            <w:r>
              <w:rPr>
                <w:lang w:val="fr-FR"/>
              </w:rPr>
              <w:t xml:space="preserve">T2 </w:t>
            </w:r>
            <w:r w:rsidRPr="0014684E">
              <w:rPr>
                <w:vertAlign w:val="superscript"/>
                <w:lang w:val="fr-FR"/>
              </w:rPr>
              <w:t>12)</w:t>
            </w:r>
          </w:p>
        </w:tc>
        <w:tc>
          <w:tcPr>
            <w:tcW w:w="567" w:type="dxa"/>
            <w:tcBorders>
              <w:top w:val="single" w:sz="4" w:space="0" w:color="auto"/>
              <w:left w:val="nil"/>
              <w:bottom w:val="single" w:sz="4" w:space="0" w:color="auto"/>
              <w:right w:val="single" w:sz="4" w:space="0" w:color="auto"/>
            </w:tcBorders>
            <w:shd w:val="clear" w:color="auto" w:fill="auto"/>
            <w:noWrap/>
          </w:tcPr>
          <w:p w14:paraId="2C90FEB8" w14:textId="77777777" w:rsidR="001D10E7" w:rsidRPr="008D49A3" w:rsidRDefault="001D10E7" w:rsidP="00297B40">
            <w:pPr>
              <w:rPr>
                <w:color w:val="000000"/>
              </w:rPr>
            </w:pPr>
            <w:r>
              <w:rPr>
                <w:lang w:val="fr-FR"/>
              </w:rPr>
              <w:t>II B</w:t>
            </w:r>
            <w:r w:rsidRPr="0014684E">
              <w:rPr>
                <w:vertAlign w:val="superscript"/>
                <w:lang w:val="fr-FR"/>
              </w:rPr>
              <w:t>4)</w:t>
            </w:r>
            <w:r>
              <w:rPr>
                <w:lang w:val="fr-FR"/>
              </w:rPr>
              <w:t xml:space="preserve"> (II B2</w:t>
            </w:r>
            <w:r w:rsidRPr="0014684E">
              <w:rPr>
                <w:vertAlign w:val="superscript"/>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5188A139" w14:textId="77777777" w:rsidR="001D10E7" w:rsidRPr="008D49A3" w:rsidRDefault="00297B40" w:rsidP="00297B40">
            <w:pPr>
              <w:rPr>
                <w:color w:val="000000"/>
              </w:rPr>
            </w:pPr>
            <w:r>
              <w:rPr>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019DF362" w14:textId="77777777" w:rsidR="001D10E7" w:rsidRPr="008D49A3" w:rsidRDefault="001D10E7" w:rsidP="00297B40">
            <w:pPr>
              <w:rPr>
                <w:color w:val="000000"/>
              </w:rPr>
            </w:pPr>
            <w:r>
              <w:rPr>
                <w:lang w:val="fr-FR"/>
              </w:rPr>
              <w:t>PP, EP, EX, TOX, A</w:t>
            </w:r>
          </w:p>
        </w:tc>
        <w:tc>
          <w:tcPr>
            <w:tcW w:w="567" w:type="dxa"/>
            <w:tcBorders>
              <w:top w:val="single" w:sz="4" w:space="0" w:color="auto"/>
              <w:left w:val="nil"/>
              <w:bottom w:val="single" w:sz="4" w:space="0" w:color="auto"/>
              <w:right w:val="single" w:sz="4" w:space="0" w:color="auto"/>
            </w:tcBorders>
            <w:shd w:val="clear" w:color="auto" w:fill="auto"/>
            <w:noWrap/>
          </w:tcPr>
          <w:p w14:paraId="238EAAC1" w14:textId="77777777" w:rsidR="001D10E7" w:rsidRPr="008D49A3" w:rsidRDefault="001D10E7" w:rsidP="00297B40">
            <w:pPr>
              <w:rPr>
                <w:color w:val="000000"/>
              </w:rPr>
            </w:pPr>
            <w:r>
              <w:rPr>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333971C7" w14:textId="77777777" w:rsidR="001D10E7" w:rsidRPr="008D49A3" w:rsidRDefault="001D10E7" w:rsidP="00297B40">
            <w:pPr>
              <w:rPr>
                <w:color w:val="000000"/>
              </w:rPr>
            </w:pPr>
            <w:r>
              <w:rPr>
                <w:lang w:val="fr-FR"/>
              </w:rPr>
              <w:t>2</w:t>
            </w:r>
            <w:r w:rsidR="00297B40">
              <w:rPr>
                <w:lang w:val="fr-FR"/>
              </w:rPr>
              <w:t> ;</w:t>
            </w:r>
            <w:r>
              <w:rPr>
                <w:lang w:val="fr-FR"/>
              </w:rPr>
              <w:t xml:space="preserve"> 3</w:t>
            </w:r>
            <w:r w:rsidR="00297B40">
              <w:rPr>
                <w:lang w:val="fr-FR"/>
              </w:rPr>
              <w:t> ;</w:t>
            </w:r>
            <w:r>
              <w:rPr>
                <w:lang w:val="fr-FR"/>
              </w:rPr>
              <w:t xml:space="preserve"> 31</w:t>
            </w:r>
          </w:p>
        </w:tc>
      </w:tr>
      <w:tr w:rsidR="00A9132E" w:rsidRPr="00E010CD" w14:paraId="74A05BF6" w14:textId="77777777" w:rsidTr="00A9132E">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ABA3BF7" w14:textId="77777777" w:rsidR="001D10E7" w:rsidRPr="008D49A3" w:rsidRDefault="001D10E7" w:rsidP="00297B40">
            <w:r>
              <w:rPr>
                <w:lang w:val="fr-FR"/>
              </w:rPr>
              <w:t>1011</w:t>
            </w:r>
          </w:p>
        </w:tc>
        <w:tc>
          <w:tcPr>
            <w:tcW w:w="2171" w:type="dxa"/>
            <w:tcBorders>
              <w:top w:val="single" w:sz="4" w:space="0" w:color="auto"/>
              <w:left w:val="nil"/>
              <w:bottom w:val="single" w:sz="4" w:space="0" w:color="auto"/>
              <w:right w:val="single" w:sz="4" w:space="0" w:color="auto"/>
            </w:tcBorders>
            <w:shd w:val="clear" w:color="auto" w:fill="auto"/>
          </w:tcPr>
          <w:p w14:paraId="159B459B" w14:textId="77777777" w:rsidR="001D10E7" w:rsidRPr="003108FE" w:rsidRDefault="001D10E7" w:rsidP="00297B40">
            <w:pPr>
              <w:rPr>
                <w:color w:val="000000"/>
              </w:rPr>
            </w:pPr>
            <w:r>
              <w:rPr>
                <w:lang w:val="fr-FR"/>
              </w:rPr>
              <w:t xml:space="preserve">BUTANE, RÉFRIGÉRÉ (contient moins de 0,1% de butadiène-1-3) </w:t>
            </w:r>
          </w:p>
        </w:tc>
        <w:tc>
          <w:tcPr>
            <w:tcW w:w="522" w:type="dxa"/>
            <w:tcBorders>
              <w:top w:val="single" w:sz="4" w:space="0" w:color="auto"/>
              <w:left w:val="nil"/>
              <w:bottom w:val="single" w:sz="4" w:space="0" w:color="auto"/>
              <w:right w:val="single" w:sz="4" w:space="0" w:color="auto"/>
            </w:tcBorders>
            <w:shd w:val="clear" w:color="auto" w:fill="auto"/>
            <w:noWrap/>
          </w:tcPr>
          <w:p w14:paraId="00C9FABE" w14:textId="77777777" w:rsidR="001D10E7" w:rsidRPr="008D49A3" w:rsidRDefault="001D10E7" w:rsidP="00297B40">
            <w:pPr>
              <w:rPr>
                <w:color w:val="000000"/>
              </w:rPr>
            </w:pPr>
            <w:r>
              <w:rPr>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5FA4FDAC" w14:textId="77777777" w:rsidR="001D10E7" w:rsidRPr="008D49A3" w:rsidRDefault="001D10E7" w:rsidP="00297B40">
            <w:pPr>
              <w:rPr>
                <w:color w:val="000000"/>
              </w:rPr>
            </w:pPr>
            <w:r>
              <w:rPr>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57A4A798" w14:textId="77777777" w:rsidR="001D10E7" w:rsidRPr="008D49A3" w:rsidRDefault="001D10E7" w:rsidP="00297B40">
            <w:pPr>
              <w:rPr>
                <w:color w:val="000000"/>
              </w:rPr>
            </w:pPr>
            <w:r w:rsidRPr="008D49A3">
              <w:rPr>
                <w:color w:val="000000"/>
              </w:rPr>
              <w:t> </w:t>
            </w:r>
          </w:p>
        </w:tc>
        <w:tc>
          <w:tcPr>
            <w:tcW w:w="992" w:type="dxa"/>
            <w:tcBorders>
              <w:top w:val="single" w:sz="4" w:space="0" w:color="auto"/>
              <w:left w:val="nil"/>
              <w:bottom w:val="single" w:sz="4" w:space="0" w:color="auto"/>
              <w:right w:val="single" w:sz="4" w:space="0" w:color="auto"/>
            </w:tcBorders>
            <w:shd w:val="clear" w:color="auto" w:fill="auto"/>
          </w:tcPr>
          <w:p w14:paraId="62BE5E0A" w14:textId="77777777" w:rsidR="001D10E7" w:rsidRPr="008D49A3" w:rsidRDefault="001D10E7" w:rsidP="00297B40">
            <w:r>
              <w:rPr>
                <w:lang w:val="fr-FR"/>
              </w:rPr>
              <w:t>2.1</w:t>
            </w:r>
          </w:p>
        </w:tc>
        <w:tc>
          <w:tcPr>
            <w:tcW w:w="567" w:type="dxa"/>
            <w:tcBorders>
              <w:top w:val="single" w:sz="4" w:space="0" w:color="auto"/>
              <w:left w:val="nil"/>
              <w:bottom w:val="single" w:sz="4" w:space="0" w:color="auto"/>
              <w:right w:val="single" w:sz="4" w:space="0" w:color="auto"/>
            </w:tcBorders>
            <w:shd w:val="clear" w:color="auto" w:fill="auto"/>
            <w:noWrap/>
          </w:tcPr>
          <w:p w14:paraId="3C2A8E15" w14:textId="77777777" w:rsidR="001D10E7" w:rsidRPr="008D49A3" w:rsidRDefault="001D10E7" w:rsidP="00297B40">
            <w:pPr>
              <w:rPr>
                <w:color w:val="000000"/>
              </w:rPr>
            </w:pPr>
            <w:r>
              <w:rPr>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47999D69" w14:textId="77777777" w:rsidR="001D10E7" w:rsidRPr="008D49A3" w:rsidRDefault="001D10E7" w:rsidP="00297B40">
            <w:pPr>
              <w:rPr>
                <w:color w:val="000000"/>
              </w:rPr>
            </w:pPr>
            <w:r>
              <w:rPr>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6B38A08E" w14:textId="77777777" w:rsidR="001D10E7" w:rsidRPr="008D49A3" w:rsidRDefault="001D10E7" w:rsidP="00297B40">
            <w:pPr>
              <w:rPr>
                <w:color w:val="000000"/>
              </w:rPr>
            </w:pPr>
            <w:r>
              <w:rPr>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76745880" w14:textId="77777777" w:rsidR="001D10E7" w:rsidRPr="008D49A3" w:rsidRDefault="001D10E7" w:rsidP="00297B40">
            <w:pPr>
              <w:rPr>
                <w:color w:val="000000"/>
              </w:rPr>
            </w:pPr>
            <w:r>
              <w:rPr>
                <w:lang w:val="fr-FR"/>
              </w:rPr>
              <w:t>1</w:t>
            </w:r>
            <w:r w:rsidR="00297B40">
              <w:rPr>
                <w:lang w:val="fr-FR"/>
              </w:rPr>
              <w:t> ;</w:t>
            </w:r>
            <w:r>
              <w:rPr>
                <w:lang w:val="fr-FR"/>
              </w:rPr>
              <w:t xml:space="preserve"> 3</w:t>
            </w:r>
          </w:p>
        </w:tc>
        <w:tc>
          <w:tcPr>
            <w:tcW w:w="917" w:type="dxa"/>
            <w:tcBorders>
              <w:top w:val="single" w:sz="4" w:space="0" w:color="auto"/>
              <w:left w:val="nil"/>
              <w:bottom w:val="single" w:sz="4" w:space="0" w:color="auto"/>
              <w:right w:val="single" w:sz="4" w:space="0" w:color="auto"/>
            </w:tcBorders>
            <w:shd w:val="clear" w:color="auto" w:fill="auto"/>
          </w:tcPr>
          <w:p w14:paraId="68741C83" w14:textId="77777777" w:rsidR="001D10E7" w:rsidRPr="008D49A3" w:rsidRDefault="001D10E7" w:rsidP="00297B40">
            <w:pPr>
              <w:rPr>
                <w:color w:val="000000"/>
              </w:rPr>
            </w:pPr>
          </w:p>
        </w:tc>
        <w:tc>
          <w:tcPr>
            <w:tcW w:w="642" w:type="dxa"/>
            <w:tcBorders>
              <w:top w:val="single" w:sz="4" w:space="0" w:color="auto"/>
              <w:left w:val="nil"/>
              <w:bottom w:val="single" w:sz="4" w:space="0" w:color="auto"/>
              <w:right w:val="single" w:sz="4" w:space="0" w:color="auto"/>
            </w:tcBorders>
            <w:shd w:val="clear" w:color="auto" w:fill="auto"/>
          </w:tcPr>
          <w:p w14:paraId="4976AABA" w14:textId="77777777" w:rsidR="001D10E7" w:rsidRPr="008D49A3" w:rsidRDefault="001D10E7" w:rsidP="00297B40">
            <w:pPr>
              <w:rPr>
                <w:color w:val="000000"/>
              </w:rPr>
            </w:pPr>
            <w:r>
              <w:rPr>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688072F1" w14:textId="77777777" w:rsidR="001D10E7" w:rsidRPr="008D49A3" w:rsidRDefault="001D10E7" w:rsidP="00297B40">
            <w:pPr>
              <w:rPr>
                <w:color w:val="000000"/>
              </w:rPr>
            </w:pPr>
            <w:r w:rsidRPr="008D49A3">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tcPr>
          <w:p w14:paraId="22C66B6F" w14:textId="77777777" w:rsidR="001D10E7" w:rsidRPr="008D49A3" w:rsidRDefault="001D10E7" w:rsidP="00297B40">
            <w:pPr>
              <w:rPr>
                <w:color w:val="000000"/>
              </w:rPr>
            </w:pPr>
            <w:r>
              <w:rPr>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311439AC" w14:textId="77777777" w:rsidR="001D10E7" w:rsidRPr="008D49A3" w:rsidRDefault="00297B40" w:rsidP="00297B40">
            <w:pPr>
              <w:rPr>
                <w:color w:val="000000"/>
              </w:rPr>
            </w:pPr>
            <w:r>
              <w:rPr>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6FF545BC" w14:textId="77777777" w:rsidR="001D10E7" w:rsidRPr="008D49A3" w:rsidRDefault="001D10E7" w:rsidP="00297B40">
            <w:pPr>
              <w:rPr>
                <w:color w:val="000000"/>
              </w:rPr>
            </w:pPr>
            <w:r>
              <w:rPr>
                <w:lang w:val="fr-FR"/>
              </w:rPr>
              <w:t xml:space="preserve">T2 </w:t>
            </w:r>
            <w:r w:rsidRPr="0014684E">
              <w:rPr>
                <w:vertAlign w:val="superscript"/>
                <w:lang w:val="fr-FR"/>
              </w:rPr>
              <w:t>12)</w:t>
            </w:r>
          </w:p>
        </w:tc>
        <w:tc>
          <w:tcPr>
            <w:tcW w:w="567" w:type="dxa"/>
            <w:tcBorders>
              <w:top w:val="single" w:sz="4" w:space="0" w:color="auto"/>
              <w:left w:val="nil"/>
              <w:bottom w:val="single" w:sz="4" w:space="0" w:color="auto"/>
              <w:right w:val="single" w:sz="4" w:space="0" w:color="auto"/>
            </w:tcBorders>
            <w:shd w:val="clear" w:color="auto" w:fill="auto"/>
            <w:noWrap/>
          </w:tcPr>
          <w:p w14:paraId="2F813DBA" w14:textId="77777777" w:rsidR="001D10E7" w:rsidRPr="008D49A3" w:rsidRDefault="001D10E7" w:rsidP="00297B40">
            <w:pPr>
              <w:rPr>
                <w:color w:val="000000"/>
              </w:rPr>
            </w:pPr>
            <w:r>
              <w:rPr>
                <w:lang w:val="fr-FR"/>
              </w:rPr>
              <w:t>II A</w:t>
            </w:r>
          </w:p>
        </w:tc>
        <w:tc>
          <w:tcPr>
            <w:tcW w:w="567" w:type="dxa"/>
            <w:tcBorders>
              <w:top w:val="single" w:sz="4" w:space="0" w:color="auto"/>
              <w:left w:val="nil"/>
              <w:bottom w:val="single" w:sz="4" w:space="0" w:color="auto"/>
              <w:right w:val="single" w:sz="4" w:space="0" w:color="auto"/>
            </w:tcBorders>
            <w:shd w:val="clear" w:color="auto" w:fill="auto"/>
            <w:noWrap/>
          </w:tcPr>
          <w:p w14:paraId="0C29C8F0" w14:textId="77777777" w:rsidR="001D10E7" w:rsidRPr="008D49A3" w:rsidRDefault="00297B40" w:rsidP="00297B40">
            <w:pPr>
              <w:rPr>
                <w:color w:val="000000"/>
              </w:rPr>
            </w:pPr>
            <w:r>
              <w:rPr>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3A0E53CA" w14:textId="77777777" w:rsidR="001D10E7" w:rsidRPr="008D49A3" w:rsidRDefault="001D10E7" w:rsidP="00297B40">
            <w:pPr>
              <w:rPr>
                <w:color w:val="000000"/>
              </w:rPr>
            </w:pPr>
            <w:r>
              <w:rPr>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52B1337D" w14:textId="77777777" w:rsidR="001D10E7" w:rsidRPr="008D49A3" w:rsidRDefault="001D10E7" w:rsidP="00297B40">
            <w:pPr>
              <w:rPr>
                <w:color w:val="000000"/>
              </w:rPr>
            </w:pPr>
            <w:r>
              <w:rPr>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73112AB5" w14:textId="77777777" w:rsidR="001D10E7" w:rsidRPr="008D49A3" w:rsidRDefault="001D10E7" w:rsidP="00297B40">
            <w:pPr>
              <w:rPr>
                <w:color w:val="000000"/>
              </w:rPr>
            </w:pPr>
            <w:r>
              <w:rPr>
                <w:lang w:val="fr-FR"/>
              </w:rPr>
              <w:t>2</w:t>
            </w:r>
            <w:r w:rsidR="00297B40">
              <w:rPr>
                <w:lang w:val="fr-FR"/>
              </w:rPr>
              <w:t> ;</w:t>
            </w:r>
            <w:r>
              <w:rPr>
                <w:lang w:val="fr-FR"/>
              </w:rPr>
              <w:t xml:space="preserve"> 31</w:t>
            </w:r>
          </w:p>
        </w:tc>
      </w:tr>
      <w:tr w:rsidR="00A9132E" w:rsidRPr="00E010CD" w14:paraId="66D3E615" w14:textId="77777777" w:rsidTr="00A9132E">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6F4D019" w14:textId="77777777" w:rsidR="001D10E7" w:rsidRPr="008D49A3" w:rsidRDefault="001D10E7" w:rsidP="00297B40">
            <w:r>
              <w:rPr>
                <w:lang w:val="fr-FR"/>
              </w:rPr>
              <w:t>1011</w:t>
            </w:r>
          </w:p>
        </w:tc>
        <w:tc>
          <w:tcPr>
            <w:tcW w:w="2171" w:type="dxa"/>
            <w:tcBorders>
              <w:top w:val="single" w:sz="4" w:space="0" w:color="auto"/>
              <w:left w:val="nil"/>
              <w:bottom w:val="single" w:sz="4" w:space="0" w:color="auto"/>
              <w:right w:val="single" w:sz="4" w:space="0" w:color="auto"/>
            </w:tcBorders>
            <w:shd w:val="clear" w:color="auto" w:fill="auto"/>
          </w:tcPr>
          <w:p w14:paraId="38E01FEE" w14:textId="77777777" w:rsidR="001D10E7" w:rsidRPr="003108FE" w:rsidRDefault="001D10E7" w:rsidP="00297B40">
            <w:pPr>
              <w:rPr>
                <w:color w:val="000000"/>
              </w:rPr>
            </w:pPr>
            <w:r>
              <w:rPr>
                <w:lang w:val="fr-FR"/>
              </w:rPr>
              <w:t>BUTANE, RÉFRIGÉRÉ (contient 0,1% ou plus de butadiène-1-3)</w:t>
            </w:r>
          </w:p>
        </w:tc>
        <w:tc>
          <w:tcPr>
            <w:tcW w:w="522" w:type="dxa"/>
            <w:tcBorders>
              <w:top w:val="single" w:sz="4" w:space="0" w:color="auto"/>
              <w:left w:val="nil"/>
              <w:bottom w:val="single" w:sz="4" w:space="0" w:color="auto"/>
              <w:right w:val="single" w:sz="4" w:space="0" w:color="auto"/>
            </w:tcBorders>
            <w:shd w:val="clear" w:color="auto" w:fill="auto"/>
            <w:noWrap/>
          </w:tcPr>
          <w:p w14:paraId="0935C6EE" w14:textId="77777777" w:rsidR="001D10E7" w:rsidRPr="008D49A3" w:rsidRDefault="001D10E7" w:rsidP="00297B40">
            <w:pPr>
              <w:rPr>
                <w:color w:val="000000"/>
              </w:rPr>
            </w:pPr>
            <w:r>
              <w:rPr>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6F1D474A" w14:textId="77777777" w:rsidR="001D10E7" w:rsidRPr="008D49A3" w:rsidRDefault="001D10E7" w:rsidP="00297B40">
            <w:pPr>
              <w:rPr>
                <w:color w:val="000000"/>
              </w:rPr>
            </w:pPr>
            <w:r>
              <w:rPr>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5144CFE0" w14:textId="77777777" w:rsidR="001D10E7" w:rsidRPr="008D49A3" w:rsidRDefault="001D10E7" w:rsidP="00297B40">
            <w:pPr>
              <w:rPr>
                <w:color w:val="000000"/>
              </w:rPr>
            </w:pPr>
            <w:r w:rsidRPr="008D49A3">
              <w:rPr>
                <w:color w:val="000000"/>
              </w:rPr>
              <w:t> </w:t>
            </w:r>
          </w:p>
        </w:tc>
        <w:tc>
          <w:tcPr>
            <w:tcW w:w="992" w:type="dxa"/>
            <w:tcBorders>
              <w:top w:val="single" w:sz="4" w:space="0" w:color="auto"/>
              <w:left w:val="nil"/>
              <w:bottom w:val="single" w:sz="4" w:space="0" w:color="auto"/>
              <w:right w:val="single" w:sz="4" w:space="0" w:color="auto"/>
            </w:tcBorders>
            <w:shd w:val="clear" w:color="auto" w:fill="auto"/>
          </w:tcPr>
          <w:p w14:paraId="57E7B717" w14:textId="77777777" w:rsidR="001D10E7" w:rsidRPr="008D49A3" w:rsidRDefault="001D10E7" w:rsidP="00297B40">
            <w:r>
              <w:rPr>
                <w:lang w:val="fr-FR"/>
              </w:rPr>
              <w:t>2.1+CMR</w:t>
            </w:r>
          </w:p>
        </w:tc>
        <w:tc>
          <w:tcPr>
            <w:tcW w:w="567" w:type="dxa"/>
            <w:tcBorders>
              <w:top w:val="single" w:sz="4" w:space="0" w:color="auto"/>
              <w:left w:val="nil"/>
              <w:bottom w:val="single" w:sz="4" w:space="0" w:color="auto"/>
              <w:right w:val="single" w:sz="4" w:space="0" w:color="auto"/>
            </w:tcBorders>
            <w:shd w:val="clear" w:color="auto" w:fill="auto"/>
            <w:noWrap/>
          </w:tcPr>
          <w:p w14:paraId="6F67CAB7" w14:textId="77777777" w:rsidR="001D10E7" w:rsidRPr="008D49A3" w:rsidRDefault="001D10E7" w:rsidP="00297B40">
            <w:pPr>
              <w:rPr>
                <w:color w:val="000000"/>
              </w:rPr>
            </w:pPr>
            <w:r>
              <w:rPr>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7BD8B4C1" w14:textId="77777777" w:rsidR="001D10E7" w:rsidRPr="008D49A3" w:rsidRDefault="001D10E7" w:rsidP="00297B40">
            <w:pPr>
              <w:rPr>
                <w:color w:val="000000"/>
              </w:rPr>
            </w:pPr>
            <w:r>
              <w:rPr>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439B4E11" w14:textId="77777777" w:rsidR="001D10E7" w:rsidRPr="008D49A3" w:rsidRDefault="001D10E7" w:rsidP="00297B40">
            <w:pPr>
              <w:rPr>
                <w:color w:val="000000"/>
              </w:rPr>
            </w:pPr>
            <w:r>
              <w:rPr>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380EC90E" w14:textId="77777777" w:rsidR="001D10E7" w:rsidRPr="008D49A3" w:rsidRDefault="001D10E7" w:rsidP="00297B40">
            <w:pPr>
              <w:rPr>
                <w:color w:val="000000"/>
              </w:rPr>
            </w:pPr>
            <w:r>
              <w:rPr>
                <w:lang w:val="fr-FR"/>
              </w:rPr>
              <w:t>1</w:t>
            </w:r>
            <w:r w:rsidR="00297B40">
              <w:rPr>
                <w:lang w:val="fr-FR"/>
              </w:rPr>
              <w:t> ;</w:t>
            </w:r>
            <w:r>
              <w:rPr>
                <w:lang w:val="fr-FR"/>
              </w:rPr>
              <w:t xml:space="preserve"> 3</w:t>
            </w:r>
          </w:p>
        </w:tc>
        <w:tc>
          <w:tcPr>
            <w:tcW w:w="917" w:type="dxa"/>
            <w:tcBorders>
              <w:top w:val="single" w:sz="4" w:space="0" w:color="auto"/>
              <w:left w:val="nil"/>
              <w:bottom w:val="single" w:sz="4" w:space="0" w:color="auto"/>
              <w:right w:val="single" w:sz="4" w:space="0" w:color="auto"/>
            </w:tcBorders>
            <w:shd w:val="clear" w:color="auto" w:fill="auto"/>
          </w:tcPr>
          <w:p w14:paraId="2A43E0A0" w14:textId="77777777" w:rsidR="001D10E7" w:rsidRPr="008D49A3" w:rsidRDefault="001D10E7" w:rsidP="00297B40">
            <w:pPr>
              <w:rPr>
                <w:color w:val="000000"/>
              </w:rPr>
            </w:pPr>
          </w:p>
        </w:tc>
        <w:tc>
          <w:tcPr>
            <w:tcW w:w="642" w:type="dxa"/>
            <w:tcBorders>
              <w:top w:val="single" w:sz="4" w:space="0" w:color="auto"/>
              <w:left w:val="nil"/>
              <w:bottom w:val="single" w:sz="4" w:space="0" w:color="auto"/>
              <w:right w:val="single" w:sz="4" w:space="0" w:color="auto"/>
            </w:tcBorders>
            <w:shd w:val="clear" w:color="auto" w:fill="auto"/>
          </w:tcPr>
          <w:p w14:paraId="090D18FE" w14:textId="77777777" w:rsidR="001D10E7" w:rsidRPr="008D49A3" w:rsidRDefault="001D10E7" w:rsidP="00297B40">
            <w:pPr>
              <w:rPr>
                <w:color w:val="000000"/>
              </w:rPr>
            </w:pPr>
            <w:r>
              <w:rPr>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56848AF5" w14:textId="77777777" w:rsidR="001D10E7" w:rsidRPr="008D49A3" w:rsidRDefault="001D10E7" w:rsidP="00297B40">
            <w:pPr>
              <w:rPr>
                <w:color w:val="000000"/>
              </w:rPr>
            </w:pPr>
            <w:r w:rsidRPr="008D49A3">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tcPr>
          <w:p w14:paraId="35D3CC2B" w14:textId="77777777" w:rsidR="001D10E7" w:rsidRPr="008D49A3" w:rsidRDefault="001D10E7" w:rsidP="00297B40">
            <w:pPr>
              <w:rPr>
                <w:color w:val="000000"/>
              </w:rPr>
            </w:pPr>
            <w:r>
              <w:rPr>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194C6E6E" w14:textId="77777777" w:rsidR="001D10E7" w:rsidRPr="008D49A3" w:rsidRDefault="00297B40" w:rsidP="00297B40">
            <w:pPr>
              <w:rPr>
                <w:color w:val="000000"/>
              </w:rPr>
            </w:pPr>
            <w:r>
              <w:rPr>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24353F84" w14:textId="77777777" w:rsidR="001D10E7" w:rsidRPr="008D49A3" w:rsidRDefault="001D10E7" w:rsidP="00297B40">
            <w:pPr>
              <w:rPr>
                <w:color w:val="000000"/>
              </w:rPr>
            </w:pPr>
            <w:r>
              <w:rPr>
                <w:lang w:val="fr-FR"/>
              </w:rPr>
              <w:t xml:space="preserve">T2 </w:t>
            </w:r>
            <w:r w:rsidRPr="0014684E">
              <w:rPr>
                <w:vertAlign w:val="superscript"/>
                <w:lang w:val="fr-FR"/>
              </w:rPr>
              <w:t>12)</w:t>
            </w:r>
          </w:p>
        </w:tc>
        <w:tc>
          <w:tcPr>
            <w:tcW w:w="567" w:type="dxa"/>
            <w:tcBorders>
              <w:top w:val="single" w:sz="4" w:space="0" w:color="auto"/>
              <w:left w:val="nil"/>
              <w:bottom w:val="single" w:sz="4" w:space="0" w:color="auto"/>
              <w:right w:val="single" w:sz="4" w:space="0" w:color="auto"/>
            </w:tcBorders>
            <w:shd w:val="clear" w:color="auto" w:fill="auto"/>
            <w:noWrap/>
          </w:tcPr>
          <w:p w14:paraId="29D25E5B" w14:textId="77777777" w:rsidR="001D10E7" w:rsidRPr="008D49A3" w:rsidRDefault="001D10E7" w:rsidP="00297B40">
            <w:pPr>
              <w:rPr>
                <w:color w:val="000000"/>
              </w:rPr>
            </w:pPr>
            <w:r>
              <w:rPr>
                <w:lang w:val="fr-FR"/>
              </w:rPr>
              <w:t>II A</w:t>
            </w:r>
          </w:p>
        </w:tc>
        <w:tc>
          <w:tcPr>
            <w:tcW w:w="567" w:type="dxa"/>
            <w:tcBorders>
              <w:top w:val="single" w:sz="4" w:space="0" w:color="auto"/>
              <w:left w:val="nil"/>
              <w:bottom w:val="single" w:sz="4" w:space="0" w:color="auto"/>
              <w:right w:val="single" w:sz="4" w:space="0" w:color="auto"/>
            </w:tcBorders>
            <w:shd w:val="clear" w:color="auto" w:fill="auto"/>
            <w:noWrap/>
          </w:tcPr>
          <w:p w14:paraId="067A93C4" w14:textId="77777777" w:rsidR="001D10E7" w:rsidRPr="008D49A3" w:rsidRDefault="00297B40" w:rsidP="00297B40">
            <w:pPr>
              <w:rPr>
                <w:color w:val="000000"/>
              </w:rPr>
            </w:pPr>
            <w:r>
              <w:rPr>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27837D5A" w14:textId="77777777" w:rsidR="001D10E7" w:rsidRPr="008D49A3" w:rsidRDefault="001D10E7" w:rsidP="00297B40">
            <w:pPr>
              <w:rPr>
                <w:color w:val="000000"/>
              </w:rPr>
            </w:pPr>
            <w:r>
              <w:rPr>
                <w:lang w:val="fr-FR"/>
              </w:rPr>
              <w:t>PP, EP, EX, TOX, A</w:t>
            </w:r>
          </w:p>
        </w:tc>
        <w:tc>
          <w:tcPr>
            <w:tcW w:w="567" w:type="dxa"/>
            <w:tcBorders>
              <w:top w:val="single" w:sz="4" w:space="0" w:color="auto"/>
              <w:left w:val="nil"/>
              <w:bottom w:val="single" w:sz="4" w:space="0" w:color="auto"/>
              <w:right w:val="single" w:sz="4" w:space="0" w:color="auto"/>
            </w:tcBorders>
            <w:shd w:val="clear" w:color="auto" w:fill="auto"/>
            <w:noWrap/>
          </w:tcPr>
          <w:p w14:paraId="7A6CB38B" w14:textId="77777777" w:rsidR="001D10E7" w:rsidRPr="008D49A3" w:rsidRDefault="001D10E7" w:rsidP="00297B40">
            <w:pPr>
              <w:rPr>
                <w:color w:val="000000"/>
              </w:rPr>
            </w:pPr>
            <w:r>
              <w:rPr>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3730D122" w14:textId="77777777" w:rsidR="001D10E7" w:rsidRPr="008D49A3" w:rsidRDefault="001D10E7" w:rsidP="00297B40">
            <w:pPr>
              <w:rPr>
                <w:color w:val="000000"/>
              </w:rPr>
            </w:pPr>
            <w:r>
              <w:rPr>
                <w:lang w:val="fr-FR"/>
              </w:rPr>
              <w:t>2</w:t>
            </w:r>
            <w:r w:rsidR="00297B40">
              <w:rPr>
                <w:lang w:val="fr-FR"/>
              </w:rPr>
              <w:t> ;</w:t>
            </w:r>
            <w:r>
              <w:rPr>
                <w:lang w:val="fr-FR"/>
              </w:rPr>
              <w:t xml:space="preserve"> 31</w:t>
            </w:r>
          </w:p>
        </w:tc>
      </w:tr>
      <w:tr w:rsidR="00A9132E" w:rsidRPr="00E010CD" w14:paraId="7C544BF7" w14:textId="77777777" w:rsidTr="00A9132E">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A2EA093" w14:textId="77777777" w:rsidR="001D10E7" w:rsidRPr="008D49A3" w:rsidRDefault="001D10E7" w:rsidP="00297B40">
            <w:r>
              <w:rPr>
                <w:lang w:val="fr-FR"/>
              </w:rPr>
              <w:t>1012</w:t>
            </w:r>
          </w:p>
        </w:tc>
        <w:tc>
          <w:tcPr>
            <w:tcW w:w="2171" w:type="dxa"/>
            <w:tcBorders>
              <w:top w:val="single" w:sz="4" w:space="0" w:color="auto"/>
              <w:left w:val="nil"/>
              <w:bottom w:val="single" w:sz="4" w:space="0" w:color="auto"/>
              <w:right w:val="single" w:sz="4" w:space="0" w:color="auto"/>
            </w:tcBorders>
            <w:shd w:val="clear" w:color="auto" w:fill="auto"/>
          </w:tcPr>
          <w:p w14:paraId="19D3054A" w14:textId="77777777" w:rsidR="001D10E7" w:rsidRPr="008D49A3" w:rsidRDefault="001D10E7" w:rsidP="00297B40">
            <w:pPr>
              <w:rPr>
                <w:color w:val="000000"/>
              </w:rPr>
            </w:pPr>
            <w:r>
              <w:rPr>
                <w:lang w:val="fr-FR"/>
              </w:rPr>
              <w:t>BUTYLÈNE-1, RÉFRIGÉRÉ</w:t>
            </w:r>
          </w:p>
        </w:tc>
        <w:tc>
          <w:tcPr>
            <w:tcW w:w="522" w:type="dxa"/>
            <w:tcBorders>
              <w:top w:val="single" w:sz="4" w:space="0" w:color="auto"/>
              <w:left w:val="nil"/>
              <w:bottom w:val="single" w:sz="4" w:space="0" w:color="auto"/>
              <w:right w:val="single" w:sz="4" w:space="0" w:color="auto"/>
            </w:tcBorders>
            <w:shd w:val="clear" w:color="auto" w:fill="auto"/>
            <w:noWrap/>
          </w:tcPr>
          <w:p w14:paraId="4F7EB236" w14:textId="77777777" w:rsidR="001D10E7" w:rsidRPr="008D49A3" w:rsidRDefault="001D10E7" w:rsidP="00297B40">
            <w:pPr>
              <w:rPr>
                <w:color w:val="000000"/>
              </w:rPr>
            </w:pPr>
            <w:r>
              <w:rPr>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4A87A2A6" w14:textId="77777777" w:rsidR="001D10E7" w:rsidRPr="008D49A3" w:rsidRDefault="001D10E7" w:rsidP="00297B40">
            <w:pPr>
              <w:rPr>
                <w:color w:val="000000"/>
              </w:rPr>
            </w:pPr>
            <w:r>
              <w:rPr>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50779CC3" w14:textId="77777777" w:rsidR="001D10E7" w:rsidRPr="008D49A3" w:rsidRDefault="001D10E7" w:rsidP="00297B40">
            <w:pPr>
              <w:rPr>
                <w:color w:val="000000"/>
              </w:rPr>
            </w:pPr>
            <w:r w:rsidRPr="008D49A3">
              <w:rPr>
                <w:color w:val="000000"/>
              </w:rPr>
              <w:t> </w:t>
            </w:r>
          </w:p>
        </w:tc>
        <w:tc>
          <w:tcPr>
            <w:tcW w:w="992" w:type="dxa"/>
            <w:tcBorders>
              <w:top w:val="single" w:sz="4" w:space="0" w:color="auto"/>
              <w:left w:val="nil"/>
              <w:bottom w:val="single" w:sz="4" w:space="0" w:color="auto"/>
              <w:right w:val="single" w:sz="4" w:space="0" w:color="auto"/>
            </w:tcBorders>
            <w:shd w:val="clear" w:color="auto" w:fill="auto"/>
          </w:tcPr>
          <w:p w14:paraId="17C5B23E" w14:textId="77777777" w:rsidR="001D10E7" w:rsidRPr="008D49A3" w:rsidRDefault="001D10E7" w:rsidP="00297B40">
            <w:r>
              <w:rPr>
                <w:lang w:val="fr-FR"/>
              </w:rPr>
              <w:t>2.1</w:t>
            </w:r>
          </w:p>
        </w:tc>
        <w:tc>
          <w:tcPr>
            <w:tcW w:w="567" w:type="dxa"/>
            <w:tcBorders>
              <w:top w:val="single" w:sz="4" w:space="0" w:color="auto"/>
              <w:left w:val="nil"/>
              <w:bottom w:val="single" w:sz="4" w:space="0" w:color="auto"/>
              <w:right w:val="single" w:sz="4" w:space="0" w:color="auto"/>
            </w:tcBorders>
            <w:shd w:val="clear" w:color="auto" w:fill="auto"/>
            <w:noWrap/>
          </w:tcPr>
          <w:p w14:paraId="1653C05B" w14:textId="77777777" w:rsidR="001D10E7" w:rsidRPr="008D49A3" w:rsidRDefault="001D10E7" w:rsidP="00297B40">
            <w:pPr>
              <w:rPr>
                <w:color w:val="000000"/>
              </w:rPr>
            </w:pPr>
            <w:r>
              <w:rPr>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26070FA5" w14:textId="77777777" w:rsidR="001D10E7" w:rsidRPr="008D49A3" w:rsidRDefault="001D10E7" w:rsidP="00297B40">
            <w:pPr>
              <w:rPr>
                <w:color w:val="000000"/>
              </w:rPr>
            </w:pPr>
            <w:r>
              <w:rPr>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77EFE356" w14:textId="77777777" w:rsidR="001D10E7" w:rsidRPr="008D49A3" w:rsidRDefault="001D10E7" w:rsidP="00297B40">
            <w:pPr>
              <w:rPr>
                <w:color w:val="000000"/>
              </w:rPr>
            </w:pPr>
            <w:r>
              <w:rPr>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48F15580" w14:textId="77777777" w:rsidR="001D10E7" w:rsidRPr="008D49A3" w:rsidRDefault="001D10E7" w:rsidP="00297B40">
            <w:pPr>
              <w:rPr>
                <w:color w:val="000000"/>
              </w:rPr>
            </w:pPr>
            <w:r>
              <w:rPr>
                <w:lang w:val="fr-FR"/>
              </w:rPr>
              <w:t>1</w:t>
            </w:r>
            <w:r w:rsidR="00297B40">
              <w:rPr>
                <w:lang w:val="fr-FR"/>
              </w:rPr>
              <w:t> ;</w:t>
            </w:r>
            <w:r>
              <w:rPr>
                <w:lang w:val="fr-FR"/>
              </w:rPr>
              <w:t xml:space="preserve"> 3</w:t>
            </w:r>
          </w:p>
        </w:tc>
        <w:tc>
          <w:tcPr>
            <w:tcW w:w="917" w:type="dxa"/>
            <w:tcBorders>
              <w:top w:val="single" w:sz="4" w:space="0" w:color="auto"/>
              <w:left w:val="nil"/>
              <w:bottom w:val="single" w:sz="4" w:space="0" w:color="auto"/>
              <w:right w:val="single" w:sz="4" w:space="0" w:color="auto"/>
            </w:tcBorders>
            <w:shd w:val="clear" w:color="auto" w:fill="auto"/>
          </w:tcPr>
          <w:p w14:paraId="6D69E1B2" w14:textId="77777777" w:rsidR="001D10E7" w:rsidRPr="008D49A3" w:rsidRDefault="001D10E7" w:rsidP="00297B40">
            <w:pPr>
              <w:rPr>
                <w:color w:val="000000"/>
              </w:rPr>
            </w:pPr>
          </w:p>
        </w:tc>
        <w:tc>
          <w:tcPr>
            <w:tcW w:w="642" w:type="dxa"/>
            <w:tcBorders>
              <w:top w:val="single" w:sz="4" w:space="0" w:color="auto"/>
              <w:left w:val="nil"/>
              <w:bottom w:val="single" w:sz="4" w:space="0" w:color="auto"/>
              <w:right w:val="single" w:sz="4" w:space="0" w:color="auto"/>
            </w:tcBorders>
            <w:shd w:val="clear" w:color="auto" w:fill="auto"/>
          </w:tcPr>
          <w:p w14:paraId="12044D79" w14:textId="77777777" w:rsidR="001D10E7" w:rsidRPr="008D49A3" w:rsidRDefault="001D10E7" w:rsidP="00297B40">
            <w:pPr>
              <w:rPr>
                <w:color w:val="000000"/>
              </w:rPr>
            </w:pPr>
            <w:r>
              <w:rPr>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4A1CCC56" w14:textId="77777777" w:rsidR="001D10E7" w:rsidRPr="008D49A3" w:rsidRDefault="001D10E7" w:rsidP="00297B40">
            <w:pPr>
              <w:rPr>
                <w:color w:val="000000"/>
              </w:rPr>
            </w:pPr>
            <w:r w:rsidRPr="008D49A3">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tcPr>
          <w:p w14:paraId="4DD7CD9E" w14:textId="77777777" w:rsidR="001D10E7" w:rsidRPr="008D49A3" w:rsidRDefault="001D10E7" w:rsidP="00297B40">
            <w:pPr>
              <w:rPr>
                <w:color w:val="000000"/>
              </w:rPr>
            </w:pPr>
            <w:r>
              <w:rPr>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6AF80016" w14:textId="77777777" w:rsidR="001D10E7" w:rsidRPr="008D49A3" w:rsidRDefault="00297B40" w:rsidP="00297B40">
            <w:pPr>
              <w:rPr>
                <w:color w:val="000000"/>
              </w:rPr>
            </w:pPr>
            <w:r>
              <w:rPr>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47283617" w14:textId="77777777" w:rsidR="001D10E7" w:rsidRPr="008D49A3" w:rsidRDefault="001D10E7" w:rsidP="00297B40">
            <w:pPr>
              <w:rPr>
                <w:color w:val="000000"/>
              </w:rPr>
            </w:pPr>
            <w:r>
              <w:rPr>
                <w:lang w:val="fr-FR"/>
              </w:rPr>
              <w:t xml:space="preserve">T2 </w:t>
            </w:r>
            <w:r w:rsidRPr="0014684E">
              <w:rPr>
                <w:vertAlign w:val="superscript"/>
                <w:lang w:val="fr-FR"/>
              </w:rPr>
              <w:t>12)</w:t>
            </w:r>
          </w:p>
        </w:tc>
        <w:tc>
          <w:tcPr>
            <w:tcW w:w="567" w:type="dxa"/>
            <w:tcBorders>
              <w:top w:val="single" w:sz="4" w:space="0" w:color="auto"/>
              <w:left w:val="nil"/>
              <w:bottom w:val="single" w:sz="4" w:space="0" w:color="auto"/>
              <w:right w:val="single" w:sz="4" w:space="0" w:color="auto"/>
            </w:tcBorders>
            <w:shd w:val="clear" w:color="auto" w:fill="auto"/>
            <w:noWrap/>
          </w:tcPr>
          <w:p w14:paraId="6CAFF1FC" w14:textId="77777777" w:rsidR="001D10E7" w:rsidRPr="008D49A3" w:rsidRDefault="001D10E7" w:rsidP="00297B40">
            <w:pPr>
              <w:rPr>
                <w:color w:val="000000"/>
              </w:rPr>
            </w:pPr>
            <w:r>
              <w:rPr>
                <w:lang w:val="fr-FR"/>
              </w:rPr>
              <w:t>II A</w:t>
            </w:r>
          </w:p>
        </w:tc>
        <w:tc>
          <w:tcPr>
            <w:tcW w:w="567" w:type="dxa"/>
            <w:tcBorders>
              <w:top w:val="single" w:sz="4" w:space="0" w:color="auto"/>
              <w:left w:val="nil"/>
              <w:bottom w:val="single" w:sz="4" w:space="0" w:color="auto"/>
              <w:right w:val="single" w:sz="4" w:space="0" w:color="auto"/>
            </w:tcBorders>
            <w:shd w:val="clear" w:color="auto" w:fill="auto"/>
            <w:noWrap/>
          </w:tcPr>
          <w:p w14:paraId="34E34463" w14:textId="77777777" w:rsidR="001D10E7" w:rsidRPr="008D49A3" w:rsidRDefault="00297B40" w:rsidP="00297B40">
            <w:pPr>
              <w:rPr>
                <w:color w:val="000000"/>
              </w:rPr>
            </w:pPr>
            <w:r>
              <w:rPr>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0DC35CEA" w14:textId="77777777" w:rsidR="001D10E7" w:rsidRPr="008D49A3" w:rsidRDefault="001D10E7" w:rsidP="00297B40">
            <w:pPr>
              <w:rPr>
                <w:color w:val="000000"/>
              </w:rPr>
            </w:pPr>
            <w:r>
              <w:rPr>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1AD03369" w14:textId="77777777" w:rsidR="001D10E7" w:rsidRPr="008D49A3" w:rsidRDefault="001D10E7" w:rsidP="00297B40">
            <w:pPr>
              <w:rPr>
                <w:color w:val="000000"/>
              </w:rPr>
            </w:pPr>
            <w:r>
              <w:rPr>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4050F1AD" w14:textId="77777777" w:rsidR="001D10E7" w:rsidRPr="008D49A3" w:rsidRDefault="001D10E7" w:rsidP="00297B40">
            <w:pPr>
              <w:rPr>
                <w:color w:val="000000"/>
              </w:rPr>
            </w:pPr>
            <w:r>
              <w:rPr>
                <w:lang w:val="fr-FR"/>
              </w:rPr>
              <w:t>2</w:t>
            </w:r>
            <w:r w:rsidR="00297B40">
              <w:rPr>
                <w:lang w:val="fr-FR"/>
              </w:rPr>
              <w:t> ;</w:t>
            </w:r>
            <w:r>
              <w:rPr>
                <w:lang w:val="fr-FR"/>
              </w:rPr>
              <w:t xml:space="preserve"> 31</w:t>
            </w:r>
          </w:p>
        </w:tc>
      </w:tr>
      <w:tr w:rsidR="00A9132E" w:rsidRPr="00E010CD" w14:paraId="7BB9EDE6" w14:textId="77777777" w:rsidTr="00A9132E">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8F345EE" w14:textId="77777777" w:rsidR="001D10E7" w:rsidRPr="008D49A3" w:rsidRDefault="001D10E7" w:rsidP="00297B40">
            <w:r>
              <w:rPr>
                <w:lang w:val="fr-FR"/>
              </w:rPr>
              <w:t>1020</w:t>
            </w:r>
          </w:p>
        </w:tc>
        <w:tc>
          <w:tcPr>
            <w:tcW w:w="2171" w:type="dxa"/>
            <w:tcBorders>
              <w:top w:val="single" w:sz="4" w:space="0" w:color="auto"/>
              <w:left w:val="nil"/>
              <w:bottom w:val="single" w:sz="4" w:space="0" w:color="auto"/>
              <w:right w:val="single" w:sz="4" w:space="0" w:color="auto"/>
            </w:tcBorders>
            <w:shd w:val="clear" w:color="auto" w:fill="auto"/>
          </w:tcPr>
          <w:p w14:paraId="37CE9766" w14:textId="77777777" w:rsidR="001D10E7" w:rsidRPr="003108FE" w:rsidRDefault="001D10E7" w:rsidP="00297B40">
            <w:pPr>
              <w:rPr>
                <w:color w:val="000000"/>
              </w:rPr>
            </w:pPr>
            <w:r>
              <w:rPr>
                <w:lang w:val="fr-FR"/>
              </w:rPr>
              <w:t>CHLOROPENTAFLUORÉTHANE, RÉFRIGÉRÉ (GAZ RÉFRIGÉRANT R 115)</w:t>
            </w:r>
          </w:p>
        </w:tc>
        <w:tc>
          <w:tcPr>
            <w:tcW w:w="522" w:type="dxa"/>
            <w:tcBorders>
              <w:top w:val="single" w:sz="4" w:space="0" w:color="auto"/>
              <w:left w:val="nil"/>
              <w:bottom w:val="single" w:sz="4" w:space="0" w:color="auto"/>
              <w:right w:val="single" w:sz="4" w:space="0" w:color="auto"/>
            </w:tcBorders>
            <w:shd w:val="clear" w:color="auto" w:fill="auto"/>
            <w:noWrap/>
          </w:tcPr>
          <w:p w14:paraId="0B92F907" w14:textId="77777777" w:rsidR="001D10E7" w:rsidRPr="008D49A3" w:rsidRDefault="001D10E7" w:rsidP="00297B40">
            <w:pPr>
              <w:rPr>
                <w:color w:val="000000"/>
              </w:rPr>
            </w:pPr>
            <w:r>
              <w:rPr>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20683446" w14:textId="77777777" w:rsidR="001D10E7" w:rsidRPr="008D49A3" w:rsidRDefault="001D10E7" w:rsidP="00297B40">
            <w:pPr>
              <w:rPr>
                <w:color w:val="000000"/>
              </w:rPr>
            </w:pPr>
            <w:r>
              <w:rPr>
                <w:lang w:val="fr-FR"/>
              </w:rPr>
              <w:t>3A</w:t>
            </w:r>
          </w:p>
        </w:tc>
        <w:tc>
          <w:tcPr>
            <w:tcW w:w="501" w:type="dxa"/>
            <w:tcBorders>
              <w:top w:val="single" w:sz="4" w:space="0" w:color="auto"/>
              <w:left w:val="nil"/>
              <w:bottom w:val="single" w:sz="4" w:space="0" w:color="auto"/>
              <w:right w:val="single" w:sz="4" w:space="0" w:color="auto"/>
            </w:tcBorders>
            <w:shd w:val="clear" w:color="auto" w:fill="auto"/>
            <w:noWrap/>
          </w:tcPr>
          <w:p w14:paraId="58AA13C8" w14:textId="77777777" w:rsidR="001D10E7" w:rsidRPr="008D49A3" w:rsidRDefault="001D10E7" w:rsidP="00297B40">
            <w:pPr>
              <w:rPr>
                <w:color w:val="000000"/>
              </w:rPr>
            </w:pPr>
            <w:r w:rsidRPr="008D49A3">
              <w:rPr>
                <w:color w:val="000000"/>
              </w:rPr>
              <w:t> </w:t>
            </w:r>
          </w:p>
        </w:tc>
        <w:tc>
          <w:tcPr>
            <w:tcW w:w="992" w:type="dxa"/>
            <w:tcBorders>
              <w:top w:val="single" w:sz="4" w:space="0" w:color="auto"/>
              <w:left w:val="nil"/>
              <w:bottom w:val="single" w:sz="4" w:space="0" w:color="auto"/>
              <w:right w:val="single" w:sz="4" w:space="0" w:color="auto"/>
            </w:tcBorders>
            <w:shd w:val="clear" w:color="auto" w:fill="auto"/>
          </w:tcPr>
          <w:p w14:paraId="0FC5BBE5" w14:textId="77777777" w:rsidR="001D10E7" w:rsidRPr="008D49A3" w:rsidRDefault="001D10E7" w:rsidP="00297B40">
            <w:r>
              <w:rPr>
                <w:lang w:val="fr-FR"/>
              </w:rPr>
              <w:t>2.2</w:t>
            </w:r>
          </w:p>
        </w:tc>
        <w:tc>
          <w:tcPr>
            <w:tcW w:w="567" w:type="dxa"/>
            <w:tcBorders>
              <w:top w:val="single" w:sz="4" w:space="0" w:color="auto"/>
              <w:left w:val="nil"/>
              <w:bottom w:val="single" w:sz="4" w:space="0" w:color="auto"/>
              <w:right w:val="single" w:sz="4" w:space="0" w:color="auto"/>
            </w:tcBorders>
            <w:shd w:val="clear" w:color="auto" w:fill="auto"/>
            <w:noWrap/>
          </w:tcPr>
          <w:p w14:paraId="2FC60AAC" w14:textId="77777777" w:rsidR="001D10E7" w:rsidRPr="008D49A3" w:rsidRDefault="001D10E7" w:rsidP="00297B40">
            <w:pPr>
              <w:rPr>
                <w:color w:val="000000"/>
              </w:rPr>
            </w:pPr>
            <w:r>
              <w:rPr>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5B943117" w14:textId="77777777" w:rsidR="001D10E7" w:rsidRPr="008D49A3" w:rsidRDefault="001D10E7" w:rsidP="00297B40">
            <w:pPr>
              <w:rPr>
                <w:color w:val="000000"/>
              </w:rPr>
            </w:pPr>
            <w:r>
              <w:rPr>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5F2C1991" w14:textId="77777777" w:rsidR="001D10E7" w:rsidRPr="008D49A3" w:rsidRDefault="001D10E7" w:rsidP="00297B40">
            <w:pPr>
              <w:rPr>
                <w:color w:val="000000"/>
              </w:rPr>
            </w:pPr>
            <w:r>
              <w:rPr>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39DDC431" w14:textId="77777777" w:rsidR="001D10E7" w:rsidRPr="008D49A3" w:rsidRDefault="001D10E7" w:rsidP="00297B40">
            <w:pPr>
              <w:rPr>
                <w:color w:val="000000"/>
              </w:rPr>
            </w:pPr>
            <w:r>
              <w:rPr>
                <w:lang w:val="fr-FR"/>
              </w:rPr>
              <w:t>1</w:t>
            </w:r>
            <w:r w:rsidR="00297B40">
              <w:rPr>
                <w:lang w:val="fr-FR"/>
              </w:rPr>
              <w:t> ;</w:t>
            </w:r>
            <w:r>
              <w:rPr>
                <w:lang w:val="fr-FR"/>
              </w:rPr>
              <w:t xml:space="preserve"> 3</w:t>
            </w:r>
          </w:p>
        </w:tc>
        <w:tc>
          <w:tcPr>
            <w:tcW w:w="917" w:type="dxa"/>
            <w:tcBorders>
              <w:top w:val="single" w:sz="4" w:space="0" w:color="auto"/>
              <w:left w:val="nil"/>
              <w:bottom w:val="single" w:sz="4" w:space="0" w:color="auto"/>
              <w:right w:val="single" w:sz="4" w:space="0" w:color="auto"/>
            </w:tcBorders>
            <w:shd w:val="clear" w:color="auto" w:fill="auto"/>
          </w:tcPr>
          <w:p w14:paraId="0BBC5097" w14:textId="77777777" w:rsidR="001D10E7" w:rsidRPr="008D49A3" w:rsidRDefault="001D10E7" w:rsidP="00297B40">
            <w:pPr>
              <w:rPr>
                <w:color w:val="000000"/>
              </w:rPr>
            </w:pPr>
          </w:p>
        </w:tc>
        <w:tc>
          <w:tcPr>
            <w:tcW w:w="642" w:type="dxa"/>
            <w:tcBorders>
              <w:top w:val="single" w:sz="4" w:space="0" w:color="auto"/>
              <w:left w:val="nil"/>
              <w:bottom w:val="single" w:sz="4" w:space="0" w:color="auto"/>
              <w:right w:val="single" w:sz="4" w:space="0" w:color="auto"/>
            </w:tcBorders>
            <w:shd w:val="clear" w:color="auto" w:fill="auto"/>
          </w:tcPr>
          <w:p w14:paraId="526C5A97" w14:textId="77777777" w:rsidR="001D10E7" w:rsidRPr="008D49A3" w:rsidRDefault="001D10E7" w:rsidP="00297B40">
            <w:pPr>
              <w:rPr>
                <w:color w:val="000000"/>
              </w:rPr>
            </w:pPr>
            <w:r>
              <w:rPr>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21DC335E" w14:textId="77777777" w:rsidR="001D10E7" w:rsidRPr="008D49A3" w:rsidRDefault="001D10E7" w:rsidP="00297B40">
            <w:pPr>
              <w:rPr>
                <w:color w:val="000000"/>
              </w:rPr>
            </w:pPr>
            <w:r w:rsidRPr="008D49A3">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tcPr>
          <w:p w14:paraId="17AB4ED4" w14:textId="77777777" w:rsidR="001D10E7" w:rsidRPr="008D49A3" w:rsidRDefault="001D10E7" w:rsidP="00297B40">
            <w:pPr>
              <w:rPr>
                <w:color w:val="000000"/>
              </w:rPr>
            </w:pPr>
            <w:r>
              <w:rPr>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21FBDEE7" w14:textId="77777777" w:rsidR="001D10E7" w:rsidRPr="008D49A3" w:rsidRDefault="00297B40" w:rsidP="00297B40">
            <w:pPr>
              <w:rPr>
                <w:color w:val="000000"/>
              </w:rPr>
            </w:pPr>
            <w:r>
              <w:rPr>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56A30D1F" w14:textId="77777777" w:rsidR="001D10E7" w:rsidRPr="008D49A3" w:rsidRDefault="001D10E7" w:rsidP="00297B40">
            <w:pPr>
              <w:rPr>
                <w:color w:val="000000"/>
              </w:rPr>
            </w:pPr>
            <w:r w:rsidRPr="008D49A3">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tcPr>
          <w:p w14:paraId="483B49DC" w14:textId="77777777" w:rsidR="001D10E7" w:rsidRPr="008D49A3" w:rsidRDefault="001D10E7" w:rsidP="00297B40">
            <w:pPr>
              <w:rPr>
                <w:color w:val="000000"/>
              </w:rPr>
            </w:pPr>
            <w:r w:rsidRPr="008D49A3">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tcPr>
          <w:p w14:paraId="258D5078" w14:textId="77777777" w:rsidR="001D10E7" w:rsidRPr="008D49A3" w:rsidRDefault="00297B40" w:rsidP="00297B40">
            <w:pPr>
              <w:rPr>
                <w:color w:val="000000"/>
              </w:rPr>
            </w:pPr>
            <w:r>
              <w:rPr>
                <w:lang w:val="fr-FR"/>
              </w:rPr>
              <w:t>N</w:t>
            </w:r>
            <w:r w:rsidR="001D10E7">
              <w:rPr>
                <w:lang w:val="fr-FR"/>
              </w:rPr>
              <w:t>on</w:t>
            </w:r>
          </w:p>
        </w:tc>
        <w:tc>
          <w:tcPr>
            <w:tcW w:w="709" w:type="dxa"/>
            <w:tcBorders>
              <w:top w:val="single" w:sz="4" w:space="0" w:color="auto"/>
              <w:left w:val="nil"/>
              <w:bottom w:val="single" w:sz="4" w:space="0" w:color="auto"/>
              <w:right w:val="single" w:sz="4" w:space="0" w:color="auto"/>
            </w:tcBorders>
            <w:shd w:val="clear" w:color="auto" w:fill="auto"/>
          </w:tcPr>
          <w:p w14:paraId="3954D360" w14:textId="77777777" w:rsidR="001D10E7" w:rsidRPr="008D49A3" w:rsidRDefault="001D10E7" w:rsidP="00297B40">
            <w:pPr>
              <w:rPr>
                <w:color w:val="000000"/>
              </w:rPr>
            </w:pPr>
            <w:r>
              <w:rPr>
                <w:lang w:val="fr-FR"/>
              </w:rPr>
              <w:t>PP</w:t>
            </w:r>
          </w:p>
        </w:tc>
        <w:tc>
          <w:tcPr>
            <w:tcW w:w="567" w:type="dxa"/>
            <w:tcBorders>
              <w:top w:val="single" w:sz="4" w:space="0" w:color="auto"/>
              <w:left w:val="nil"/>
              <w:bottom w:val="single" w:sz="4" w:space="0" w:color="auto"/>
              <w:right w:val="single" w:sz="4" w:space="0" w:color="auto"/>
            </w:tcBorders>
            <w:shd w:val="clear" w:color="auto" w:fill="auto"/>
            <w:noWrap/>
          </w:tcPr>
          <w:p w14:paraId="063DE42B" w14:textId="77777777" w:rsidR="001D10E7" w:rsidRPr="008D49A3" w:rsidRDefault="001D10E7" w:rsidP="00297B40">
            <w:pPr>
              <w:rPr>
                <w:color w:val="000000"/>
              </w:rPr>
            </w:pPr>
            <w:r>
              <w:rPr>
                <w:lang w:val="fr-FR"/>
              </w:rPr>
              <w:t>0</w:t>
            </w:r>
          </w:p>
        </w:tc>
        <w:tc>
          <w:tcPr>
            <w:tcW w:w="634" w:type="dxa"/>
            <w:tcBorders>
              <w:top w:val="single" w:sz="4" w:space="0" w:color="auto"/>
              <w:left w:val="nil"/>
              <w:bottom w:val="single" w:sz="4" w:space="0" w:color="auto"/>
              <w:right w:val="single" w:sz="4" w:space="0" w:color="auto"/>
            </w:tcBorders>
            <w:shd w:val="clear" w:color="auto" w:fill="auto"/>
          </w:tcPr>
          <w:p w14:paraId="0F66F461" w14:textId="77777777" w:rsidR="001D10E7" w:rsidRPr="008D49A3" w:rsidRDefault="001D10E7" w:rsidP="00297B40">
            <w:pPr>
              <w:rPr>
                <w:color w:val="000000"/>
              </w:rPr>
            </w:pPr>
            <w:r>
              <w:rPr>
                <w:lang w:val="fr-FR"/>
              </w:rPr>
              <w:t>31</w:t>
            </w:r>
          </w:p>
        </w:tc>
      </w:tr>
      <w:tr w:rsidR="00A9132E" w:rsidRPr="00E010CD" w14:paraId="3AF8DF0E" w14:textId="77777777" w:rsidTr="00A9132E">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6E88765" w14:textId="77777777" w:rsidR="001D10E7" w:rsidRPr="008D49A3" w:rsidRDefault="001D10E7" w:rsidP="00297B40">
            <w:r>
              <w:rPr>
                <w:lang w:val="fr-FR"/>
              </w:rPr>
              <w:t>1030</w:t>
            </w:r>
          </w:p>
        </w:tc>
        <w:tc>
          <w:tcPr>
            <w:tcW w:w="2171" w:type="dxa"/>
            <w:tcBorders>
              <w:top w:val="single" w:sz="4" w:space="0" w:color="auto"/>
              <w:left w:val="nil"/>
              <w:bottom w:val="single" w:sz="4" w:space="0" w:color="auto"/>
              <w:right w:val="single" w:sz="4" w:space="0" w:color="auto"/>
            </w:tcBorders>
            <w:shd w:val="clear" w:color="auto" w:fill="auto"/>
          </w:tcPr>
          <w:p w14:paraId="419EE477" w14:textId="77777777" w:rsidR="001D10E7" w:rsidRPr="003108FE" w:rsidRDefault="001D10E7" w:rsidP="00297B40">
            <w:pPr>
              <w:rPr>
                <w:color w:val="000000"/>
              </w:rPr>
            </w:pPr>
            <w:r>
              <w:rPr>
                <w:lang w:val="fr-FR"/>
              </w:rPr>
              <w:t>DIFLUORO-1,1 ÉTHANE, RÉFRIGÉRÉ (GAZ RÉFRIGÉRANT R 152a)</w:t>
            </w:r>
          </w:p>
        </w:tc>
        <w:tc>
          <w:tcPr>
            <w:tcW w:w="522" w:type="dxa"/>
            <w:tcBorders>
              <w:top w:val="single" w:sz="4" w:space="0" w:color="auto"/>
              <w:left w:val="nil"/>
              <w:bottom w:val="single" w:sz="4" w:space="0" w:color="auto"/>
              <w:right w:val="single" w:sz="4" w:space="0" w:color="auto"/>
            </w:tcBorders>
            <w:shd w:val="clear" w:color="auto" w:fill="auto"/>
            <w:noWrap/>
          </w:tcPr>
          <w:p w14:paraId="07AF7A9B" w14:textId="77777777" w:rsidR="001D10E7" w:rsidRPr="008D49A3" w:rsidRDefault="001D10E7" w:rsidP="00297B40">
            <w:pPr>
              <w:rPr>
                <w:color w:val="000000"/>
              </w:rPr>
            </w:pPr>
            <w:r>
              <w:rPr>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71FF49D2" w14:textId="77777777" w:rsidR="001D10E7" w:rsidRPr="008D49A3" w:rsidRDefault="001D10E7" w:rsidP="00297B40">
            <w:pPr>
              <w:rPr>
                <w:color w:val="000000"/>
              </w:rPr>
            </w:pPr>
            <w:r>
              <w:rPr>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69C0025C" w14:textId="77777777" w:rsidR="001D10E7" w:rsidRPr="008D49A3" w:rsidRDefault="001D10E7" w:rsidP="00297B40">
            <w:pPr>
              <w:rPr>
                <w:color w:val="000000"/>
              </w:rPr>
            </w:pPr>
            <w:r w:rsidRPr="008D49A3">
              <w:rPr>
                <w:color w:val="000000"/>
              </w:rPr>
              <w:t> </w:t>
            </w:r>
          </w:p>
        </w:tc>
        <w:tc>
          <w:tcPr>
            <w:tcW w:w="992" w:type="dxa"/>
            <w:tcBorders>
              <w:top w:val="single" w:sz="4" w:space="0" w:color="auto"/>
              <w:left w:val="nil"/>
              <w:bottom w:val="single" w:sz="4" w:space="0" w:color="auto"/>
              <w:right w:val="single" w:sz="4" w:space="0" w:color="auto"/>
            </w:tcBorders>
            <w:shd w:val="clear" w:color="auto" w:fill="auto"/>
          </w:tcPr>
          <w:p w14:paraId="0627740B" w14:textId="77777777" w:rsidR="001D10E7" w:rsidRPr="008D49A3" w:rsidRDefault="001D10E7" w:rsidP="00297B40">
            <w:r>
              <w:rPr>
                <w:lang w:val="fr-FR"/>
              </w:rPr>
              <w:t>2.1</w:t>
            </w:r>
          </w:p>
        </w:tc>
        <w:tc>
          <w:tcPr>
            <w:tcW w:w="567" w:type="dxa"/>
            <w:tcBorders>
              <w:top w:val="single" w:sz="4" w:space="0" w:color="auto"/>
              <w:left w:val="nil"/>
              <w:bottom w:val="single" w:sz="4" w:space="0" w:color="auto"/>
              <w:right w:val="single" w:sz="4" w:space="0" w:color="auto"/>
            </w:tcBorders>
            <w:shd w:val="clear" w:color="auto" w:fill="auto"/>
            <w:noWrap/>
          </w:tcPr>
          <w:p w14:paraId="329B7DB3" w14:textId="77777777" w:rsidR="001D10E7" w:rsidRPr="008D49A3" w:rsidRDefault="001D10E7" w:rsidP="00297B40">
            <w:pPr>
              <w:rPr>
                <w:color w:val="000000"/>
              </w:rPr>
            </w:pPr>
            <w:r>
              <w:rPr>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1231FC3E" w14:textId="77777777" w:rsidR="001D10E7" w:rsidRPr="008D49A3" w:rsidRDefault="001D10E7" w:rsidP="00297B40">
            <w:pPr>
              <w:rPr>
                <w:color w:val="000000"/>
              </w:rPr>
            </w:pPr>
            <w:r>
              <w:rPr>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22A6A38D" w14:textId="77777777" w:rsidR="001D10E7" w:rsidRPr="008D49A3" w:rsidRDefault="001D10E7" w:rsidP="00297B40">
            <w:pPr>
              <w:rPr>
                <w:color w:val="000000"/>
              </w:rPr>
            </w:pPr>
            <w:r>
              <w:rPr>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6DDD2792" w14:textId="77777777" w:rsidR="001D10E7" w:rsidRPr="008D49A3" w:rsidRDefault="001D10E7" w:rsidP="00297B40">
            <w:pPr>
              <w:rPr>
                <w:color w:val="000000"/>
              </w:rPr>
            </w:pPr>
            <w:r>
              <w:rPr>
                <w:lang w:val="fr-FR"/>
              </w:rPr>
              <w:t>1</w:t>
            </w:r>
            <w:r w:rsidR="00297B40">
              <w:rPr>
                <w:lang w:val="fr-FR"/>
              </w:rPr>
              <w:t> ;</w:t>
            </w:r>
            <w:r>
              <w:rPr>
                <w:lang w:val="fr-FR"/>
              </w:rPr>
              <w:t xml:space="preserve"> 3</w:t>
            </w:r>
          </w:p>
        </w:tc>
        <w:tc>
          <w:tcPr>
            <w:tcW w:w="917" w:type="dxa"/>
            <w:tcBorders>
              <w:top w:val="single" w:sz="4" w:space="0" w:color="auto"/>
              <w:left w:val="nil"/>
              <w:bottom w:val="single" w:sz="4" w:space="0" w:color="auto"/>
              <w:right w:val="single" w:sz="4" w:space="0" w:color="auto"/>
            </w:tcBorders>
            <w:shd w:val="clear" w:color="auto" w:fill="auto"/>
          </w:tcPr>
          <w:p w14:paraId="5843F397" w14:textId="77777777" w:rsidR="001D10E7" w:rsidRPr="008D49A3" w:rsidRDefault="001D10E7" w:rsidP="00297B40">
            <w:pPr>
              <w:rPr>
                <w:color w:val="000000"/>
              </w:rPr>
            </w:pPr>
          </w:p>
        </w:tc>
        <w:tc>
          <w:tcPr>
            <w:tcW w:w="642" w:type="dxa"/>
            <w:tcBorders>
              <w:top w:val="single" w:sz="4" w:space="0" w:color="auto"/>
              <w:left w:val="nil"/>
              <w:bottom w:val="single" w:sz="4" w:space="0" w:color="auto"/>
              <w:right w:val="single" w:sz="4" w:space="0" w:color="auto"/>
            </w:tcBorders>
            <w:shd w:val="clear" w:color="auto" w:fill="auto"/>
          </w:tcPr>
          <w:p w14:paraId="41E4C2E5" w14:textId="77777777" w:rsidR="001D10E7" w:rsidRPr="008D49A3" w:rsidRDefault="001D10E7" w:rsidP="00297B40">
            <w:pPr>
              <w:rPr>
                <w:color w:val="000000"/>
              </w:rPr>
            </w:pPr>
            <w:r>
              <w:rPr>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00159945" w14:textId="77777777" w:rsidR="001D10E7" w:rsidRPr="008D49A3" w:rsidRDefault="001D10E7" w:rsidP="00297B40">
            <w:pPr>
              <w:rPr>
                <w:color w:val="000000"/>
              </w:rPr>
            </w:pPr>
            <w:r w:rsidRPr="008D49A3">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tcPr>
          <w:p w14:paraId="57A5A9E2" w14:textId="77777777" w:rsidR="001D10E7" w:rsidRPr="008D49A3" w:rsidRDefault="001D10E7" w:rsidP="00297B40">
            <w:pPr>
              <w:rPr>
                <w:color w:val="000000"/>
              </w:rPr>
            </w:pPr>
            <w:r>
              <w:rPr>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09731753" w14:textId="77777777" w:rsidR="001D10E7" w:rsidRPr="008D49A3" w:rsidRDefault="00297B40" w:rsidP="00297B40">
            <w:pPr>
              <w:rPr>
                <w:color w:val="000000"/>
              </w:rPr>
            </w:pPr>
            <w:r>
              <w:rPr>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1F529290" w14:textId="77777777" w:rsidR="001D10E7" w:rsidRPr="008D49A3" w:rsidRDefault="001D10E7" w:rsidP="00297B40">
            <w:pPr>
              <w:rPr>
                <w:color w:val="000000"/>
              </w:rPr>
            </w:pPr>
            <w:r>
              <w:rPr>
                <w:lang w:val="fr-FR"/>
              </w:rPr>
              <w:t xml:space="preserve">T1 </w:t>
            </w:r>
            <w:r w:rsidRPr="0014684E">
              <w:rPr>
                <w:vertAlign w:val="superscript"/>
                <w:lang w:val="fr-FR"/>
              </w:rPr>
              <w:t>12)</w:t>
            </w:r>
          </w:p>
        </w:tc>
        <w:tc>
          <w:tcPr>
            <w:tcW w:w="567" w:type="dxa"/>
            <w:tcBorders>
              <w:top w:val="single" w:sz="4" w:space="0" w:color="auto"/>
              <w:left w:val="nil"/>
              <w:bottom w:val="single" w:sz="4" w:space="0" w:color="auto"/>
              <w:right w:val="single" w:sz="4" w:space="0" w:color="auto"/>
            </w:tcBorders>
            <w:shd w:val="clear" w:color="auto" w:fill="auto"/>
            <w:noWrap/>
          </w:tcPr>
          <w:p w14:paraId="3DCD55C3" w14:textId="77777777" w:rsidR="001D10E7" w:rsidRPr="008D49A3" w:rsidRDefault="001D10E7" w:rsidP="00297B40">
            <w:pPr>
              <w:rPr>
                <w:color w:val="000000"/>
              </w:rPr>
            </w:pPr>
            <w:r>
              <w:rPr>
                <w:lang w:val="fr-FR"/>
              </w:rPr>
              <w:t>II A</w:t>
            </w:r>
          </w:p>
        </w:tc>
        <w:tc>
          <w:tcPr>
            <w:tcW w:w="567" w:type="dxa"/>
            <w:tcBorders>
              <w:top w:val="single" w:sz="4" w:space="0" w:color="auto"/>
              <w:left w:val="nil"/>
              <w:bottom w:val="single" w:sz="4" w:space="0" w:color="auto"/>
              <w:right w:val="single" w:sz="4" w:space="0" w:color="auto"/>
            </w:tcBorders>
            <w:shd w:val="clear" w:color="auto" w:fill="auto"/>
            <w:noWrap/>
          </w:tcPr>
          <w:p w14:paraId="095FDD34" w14:textId="77777777" w:rsidR="001D10E7" w:rsidRPr="008D49A3" w:rsidRDefault="00297B40" w:rsidP="00297B40">
            <w:pPr>
              <w:rPr>
                <w:color w:val="000000"/>
              </w:rPr>
            </w:pPr>
            <w:r>
              <w:rPr>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3DB5D2AE" w14:textId="77777777" w:rsidR="001D10E7" w:rsidRPr="008D49A3" w:rsidRDefault="001D10E7" w:rsidP="00297B40">
            <w:pPr>
              <w:rPr>
                <w:color w:val="000000"/>
              </w:rPr>
            </w:pPr>
            <w:r>
              <w:rPr>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03603F4C" w14:textId="77777777" w:rsidR="001D10E7" w:rsidRPr="008D49A3" w:rsidRDefault="001D10E7" w:rsidP="00297B40">
            <w:pPr>
              <w:rPr>
                <w:color w:val="000000"/>
              </w:rPr>
            </w:pPr>
            <w:r>
              <w:rPr>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1E68F12C" w14:textId="77777777" w:rsidR="001D10E7" w:rsidRPr="008D49A3" w:rsidRDefault="001D10E7" w:rsidP="00297B40">
            <w:pPr>
              <w:rPr>
                <w:color w:val="000000"/>
              </w:rPr>
            </w:pPr>
            <w:r>
              <w:rPr>
                <w:lang w:val="fr-FR"/>
              </w:rPr>
              <w:t>2</w:t>
            </w:r>
            <w:r w:rsidR="00297B40">
              <w:rPr>
                <w:lang w:val="fr-FR"/>
              </w:rPr>
              <w:t> ;</w:t>
            </w:r>
            <w:r>
              <w:rPr>
                <w:lang w:val="fr-FR"/>
              </w:rPr>
              <w:t xml:space="preserve"> 31</w:t>
            </w:r>
          </w:p>
        </w:tc>
      </w:tr>
      <w:tr w:rsidR="00A9132E" w:rsidRPr="00E010CD" w14:paraId="1600390C" w14:textId="77777777" w:rsidTr="00A9132E">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891ED28" w14:textId="77777777" w:rsidR="001D10E7" w:rsidRPr="008D49A3" w:rsidRDefault="001D10E7" w:rsidP="00297B40">
            <w:r>
              <w:rPr>
                <w:lang w:val="fr-FR"/>
              </w:rPr>
              <w:t>1033</w:t>
            </w:r>
          </w:p>
        </w:tc>
        <w:tc>
          <w:tcPr>
            <w:tcW w:w="2171" w:type="dxa"/>
            <w:tcBorders>
              <w:top w:val="single" w:sz="4" w:space="0" w:color="auto"/>
              <w:left w:val="nil"/>
              <w:bottom w:val="single" w:sz="4" w:space="0" w:color="auto"/>
              <w:right w:val="single" w:sz="4" w:space="0" w:color="auto"/>
            </w:tcBorders>
            <w:shd w:val="clear" w:color="auto" w:fill="auto"/>
          </w:tcPr>
          <w:p w14:paraId="114405E7" w14:textId="77777777" w:rsidR="001D10E7" w:rsidRPr="008D49A3" w:rsidRDefault="001D10E7" w:rsidP="00297B40">
            <w:pPr>
              <w:rPr>
                <w:color w:val="000000"/>
              </w:rPr>
            </w:pPr>
            <w:r>
              <w:rPr>
                <w:lang w:val="fr-FR"/>
              </w:rPr>
              <w:t>ÉTHER MÉTHYLIQUE, RÉFRIGÉRÉ</w:t>
            </w:r>
          </w:p>
        </w:tc>
        <w:tc>
          <w:tcPr>
            <w:tcW w:w="522" w:type="dxa"/>
            <w:tcBorders>
              <w:top w:val="single" w:sz="4" w:space="0" w:color="auto"/>
              <w:left w:val="nil"/>
              <w:bottom w:val="single" w:sz="4" w:space="0" w:color="auto"/>
              <w:right w:val="single" w:sz="4" w:space="0" w:color="auto"/>
            </w:tcBorders>
            <w:shd w:val="clear" w:color="auto" w:fill="auto"/>
            <w:noWrap/>
          </w:tcPr>
          <w:p w14:paraId="79A337D2" w14:textId="77777777" w:rsidR="001D10E7" w:rsidRPr="008D49A3" w:rsidRDefault="001D10E7" w:rsidP="00297B40">
            <w:pPr>
              <w:rPr>
                <w:color w:val="000000"/>
              </w:rPr>
            </w:pPr>
            <w:r>
              <w:rPr>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05A16961" w14:textId="77777777" w:rsidR="001D10E7" w:rsidRPr="008D49A3" w:rsidRDefault="001D10E7" w:rsidP="00297B40">
            <w:pPr>
              <w:rPr>
                <w:color w:val="000000"/>
              </w:rPr>
            </w:pPr>
            <w:r>
              <w:rPr>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1C546BE8" w14:textId="77777777" w:rsidR="001D10E7" w:rsidRPr="008D49A3" w:rsidRDefault="001D10E7" w:rsidP="00297B40">
            <w:pPr>
              <w:rPr>
                <w:color w:val="000000"/>
              </w:rPr>
            </w:pPr>
            <w:r w:rsidRPr="008D49A3">
              <w:rPr>
                <w:color w:val="000000"/>
              </w:rPr>
              <w:t> </w:t>
            </w:r>
          </w:p>
        </w:tc>
        <w:tc>
          <w:tcPr>
            <w:tcW w:w="992" w:type="dxa"/>
            <w:tcBorders>
              <w:top w:val="single" w:sz="4" w:space="0" w:color="auto"/>
              <w:left w:val="nil"/>
              <w:bottom w:val="single" w:sz="4" w:space="0" w:color="auto"/>
              <w:right w:val="single" w:sz="4" w:space="0" w:color="auto"/>
            </w:tcBorders>
            <w:shd w:val="clear" w:color="auto" w:fill="auto"/>
          </w:tcPr>
          <w:p w14:paraId="6DBC6990" w14:textId="77777777" w:rsidR="001D10E7" w:rsidRPr="008D49A3" w:rsidRDefault="001D10E7" w:rsidP="00297B40">
            <w:r>
              <w:rPr>
                <w:lang w:val="fr-FR"/>
              </w:rPr>
              <w:t>2.1</w:t>
            </w:r>
          </w:p>
        </w:tc>
        <w:tc>
          <w:tcPr>
            <w:tcW w:w="567" w:type="dxa"/>
            <w:tcBorders>
              <w:top w:val="single" w:sz="4" w:space="0" w:color="auto"/>
              <w:left w:val="nil"/>
              <w:bottom w:val="single" w:sz="4" w:space="0" w:color="auto"/>
              <w:right w:val="single" w:sz="4" w:space="0" w:color="auto"/>
            </w:tcBorders>
            <w:shd w:val="clear" w:color="auto" w:fill="auto"/>
            <w:noWrap/>
          </w:tcPr>
          <w:p w14:paraId="702AA1AF" w14:textId="77777777" w:rsidR="001D10E7" w:rsidRPr="008D49A3" w:rsidRDefault="001D10E7" w:rsidP="00297B40">
            <w:pPr>
              <w:rPr>
                <w:color w:val="000000"/>
              </w:rPr>
            </w:pPr>
            <w:r>
              <w:rPr>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2E89B7D4" w14:textId="77777777" w:rsidR="001D10E7" w:rsidRPr="008D49A3" w:rsidRDefault="001D10E7" w:rsidP="00297B40">
            <w:pPr>
              <w:rPr>
                <w:color w:val="000000"/>
              </w:rPr>
            </w:pPr>
            <w:r>
              <w:rPr>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745E003A" w14:textId="77777777" w:rsidR="001D10E7" w:rsidRPr="008D49A3" w:rsidRDefault="001D10E7" w:rsidP="00297B40">
            <w:pPr>
              <w:rPr>
                <w:color w:val="000000"/>
              </w:rPr>
            </w:pPr>
            <w:r>
              <w:rPr>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553BA475" w14:textId="77777777" w:rsidR="001D10E7" w:rsidRPr="008D49A3" w:rsidRDefault="001D10E7" w:rsidP="00297B40">
            <w:pPr>
              <w:rPr>
                <w:color w:val="000000"/>
              </w:rPr>
            </w:pPr>
            <w:r>
              <w:rPr>
                <w:lang w:val="fr-FR"/>
              </w:rPr>
              <w:t>1</w:t>
            </w:r>
            <w:r w:rsidR="00297B40">
              <w:rPr>
                <w:lang w:val="fr-FR"/>
              </w:rPr>
              <w:t> ;</w:t>
            </w:r>
            <w:r>
              <w:rPr>
                <w:lang w:val="fr-FR"/>
              </w:rPr>
              <w:t xml:space="preserve"> 3</w:t>
            </w:r>
          </w:p>
        </w:tc>
        <w:tc>
          <w:tcPr>
            <w:tcW w:w="917" w:type="dxa"/>
            <w:tcBorders>
              <w:top w:val="single" w:sz="4" w:space="0" w:color="auto"/>
              <w:left w:val="nil"/>
              <w:bottom w:val="single" w:sz="4" w:space="0" w:color="auto"/>
              <w:right w:val="single" w:sz="4" w:space="0" w:color="auto"/>
            </w:tcBorders>
            <w:shd w:val="clear" w:color="auto" w:fill="auto"/>
          </w:tcPr>
          <w:p w14:paraId="6C211237" w14:textId="77777777" w:rsidR="001D10E7" w:rsidRPr="008D49A3" w:rsidRDefault="001D10E7" w:rsidP="00297B40">
            <w:pPr>
              <w:rPr>
                <w:color w:val="000000"/>
              </w:rPr>
            </w:pPr>
          </w:p>
        </w:tc>
        <w:tc>
          <w:tcPr>
            <w:tcW w:w="642" w:type="dxa"/>
            <w:tcBorders>
              <w:top w:val="single" w:sz="4" w:space="0" w:color="auto"/>
              <w:left w:val="nil"/>
              <w:bottom w:val="single" w:sz="4" w:space="0" w:color="auto"/>
              <w:right w:val="single" w:sz="4" w:space="0" w:color="auto"/>
            </w:tcBorders>
            <w:shd w:val="clear" w:color="auto" w:fill="auto"/>
          </w:tcPr>
          <w:p w14:paraId="4BC4AF88" w14:textId="77777777" w:rsidR="001D10E7" w:rsidRPr="008D49A3" w:rsidRDefault="001D10E7" w:rsidP="00297B40">
            <w:pPr>
              <w:rPr>
                <w:color w:val="000000"/>
              </w:rPr>
            </w:pPr>
            <w:r>
              <w:rPr>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538ECF71" w14:textId="77777777" w:rsidR="001D10E7" w:rsidRPr="008D49A3" w:rsidRDefault="001D10E7" w:rsidP="00297B40">
            <w:pPr>
              <w:rPr>
                <w:color w:val="000000"/>
              </w:rPr>
            </w:pPr>
            <w:r w:rsidRPr="008D49A3">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tcPr>
          <w:p w14:paraId="28B9167E" w14:textId="77777777" w:rsidR="001D10E7" w:rsidRPr="008D49A3" w:rsidRDefault="001D10E7" w:rsidP="00297B40">
            <w:pPr>
              <w:rPr>
                <w:color w:val="000000"/>
              </w:rPr>
            </w:pPr>
            <w:r>
              <w:rPr>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5FA09D96" w14:textId="77777777" w:rsidR="001D10E7" w:rsidRPr="008D49A3" w:rsidRDefault="00297B40" w:rsidP="00297B40">
            <w:pPr>
              <w:rPr>
                <w:color w:val="000000"/>
              </w:rPr>
            </w:pPr>
            <w:r>
              <w:rPr>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2FCA7E14" w14:textId="77777777" w:rsidR="001D10E7" w:rsidRPr="008D49A3" w:rsidRDefault="001D10E7" w:rsidP="00297B40">
            <w:pPr>
              <w:rPr>
                <w:color w:val="000000"/>
              </w:rPr>
            </w:pPr>
            <w:r>
              <w:rPr>
                <w:lang w:val="fr-FR"/>
              </w:rPr>
              <w:t>T3</w:t>
            </w:r>
          </w:p>
        </w:tc>
        <w:tc>
          <w:tcPr>
            <w:tcW w:w="567" w:type="dxa"/>
            <w:tcBorders>
              <w:top w:val="single" w:sz="4" w:space="0" w:color="auto"/>
              <w:left w:val="nil"/>
              <w:bottom w:val="single" w:sz="4" w:space="0" w:color="auto"/>
              <w:right w:val="single" w:sz="4" w:space="0" w:color="auto"/>
            </w:tcBorders>
            <w:shd w:val="clear" w:color="auto" w:fill="auto"/>
            <w:noWrap/>
          </w:tcPr>
          <w:p w14:paraId="06537F0A" w14:textId="77777777" w:rsidR="001D10E7" w:rsidRPr="008D49A3" w:rsidRDefault="001D10E7" w:rsidP="00297B40">
            <w:pPr>
              <w:rPr>
                <w:color w:val="000000"/>
              </w:rPr>
            </w:pPr>
            <w:r>
              <w:rPr>
                <w:lang w:val="fr-FR"/>
              </w:rPr>
              <w:t>II B (II B 2)</w:t>
            </w:r>
          </w:p>
        </w:tc>
        <w:tc>
          <w:tcPr>
            <w:tcW w:w="567" w:type="dxa"/>
            <w:tcBorders>
              <w:top w:val="single" w:sz="4" w:space="0" w:color="auto"/>
              <w:left w:val="nil"/>
              <w:bottom w:val="single" w:sz="4" w:space="0" w:color="auto"/>
              <w:right w:val="single" w:sz="4" w:space="0" w:color="auto"/>
            </w:tcBorders>
            <w:shd w:val="clear" w:color="auto" w:fill="auto"/>
            <w:noWrap/>
          </w:tcPr>
          <w:p w14:paraId="4C3D57D5" w14:textId="77777777" w:rsidR="001D10E7" w:rsidRPr="008D49A3" w:rsidRDefault="00297B40" w:rsidP="00297B40">
            <w:pPr>
              <w:rPr>
                <w:color w:val="000000"/>
              </w:rPr>
            </w:pPr>
            <w:r>
              <w:rPr>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685F5EDE" w14:textId="77777777" w:rsidR="001D10E7" w:rsidRPr="008D49A3" w:rsidRDefault="001D10E7" w:rsidP="00297B40">
            <w:pPr>
              <w:rPr>
                <w:color w:val="000000"/>
              </w:rPr>
            </w:pPr>
            <w:r>
              <w:rPr>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2DC75858" w14:textId="77777777" w:rsidR="001D10E7" w:rsidRPr="008D49A3" w:rsidRDefault="001D10E7" w:rsidP="00297B40">
            <w:pPr>
              <w:rPr>
                <w:color w:val="000000"/>
              </w:rPr>
            </w:pPr>
            <w:r>
              <w:rPr>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5394FECF" w14:textId="77777777" w:rsidR="001D10E7" w:rsidRPr="008D49A3" w:rsidRDefault="001D10E7" w:rsidP="00297B40">
            <w:pPr>
              <w:rPr>
                <w:color w:val="000000"/>
              </w:rPr>
            </w:pPr>
            <w:r>
              <w:rPr>
                <w:lang w:val="fr-FR"/>
              </w:rPr>
              <w:t>2</w:t>
            </w:r>
            <w:r w:rsidR="00297B40">
              <w:rPr>
                <w:lang w:val="fr-FR"/>
              </w:rPr>
              <w:t> ;</w:t>
            </w:r>
            <w:r>
              <w:rPr>
                <w:lang w:val="fr-FR"/>
              </w:rPr>
              <w:t xml:space="preserve"> 31</w:t>
            </w:r>
          </w:p>
        </w:tc>
      </w:tr>
      <w:tr w:rsidR="00A9132E" w:rsidRPr="00E010CD" w14:paraId="69199EF1" w14:textId="77777777" w:rsidTr="00A9132E">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1993FC7" w14:textId="77777777" w:rsidR="001D10E7" w:rsidRPr="008D49A3" w:rsidRDefault="001D10E7" w:rsidP="00297B40">
            <w:r>
              <w:rPr>
                <w:lang w:val="fr-FR"/>
              </w:rPr>
              <w:t>1038</w:t>
            </w:r>
          </w:p>
        </w:tc>
        <w:tc>
          <w:tcPr>
            <w:tcW w:w="2171" w:type="dxa"/>
            <w:tcBorders>
              <w:top w:val="single" w:sz="4" w:space="0" w:color="auto"/>
              <w:left w:val="nil"/>
              <w:bottom w:val="single" w:sz="4" w:space="0" w:color="auto"/>
              <w:right w:val="single" w:sz="4" w:space="0" w:color="auto"/>
            </w:tcBorders>
            <w:shd w:val="clear" w:color="auto" w:fill="auto"/>
          </w:tcPr>
          <w:p w14:paraId="0F307489" w14:textId="77777777" w:rsidR="001D10E7" w:rsidRPr="008D49A3" w:rsidRDefault="001D10E7" w:rsidP="00286409">
            <w:pPr>
              <w:spacing w:line="240" w:lineRule="auto"/>
              <w:rPr>
                <w:color w:val="000000"/>
              </w:rPr>
            </w:pPr>
            <w:r>
              <w:rPr>
                <w:lang w:val="fr-FR"/>
              </w:rPr>
              <w:t>ÉTHYLÈNE LIQUIDE RÉFRIGÉRÉ</w:t>
            </w:r>
          </w:p>
        </w:tc>
        <w:tc>
          <w:tcPr>
            <w:tcW w:w="522" w:type="dxa"/>
            <w:tcBorders>
              <w:top w:val="single" w:sz="4" w:space="0" w:color="auto"/>
              <w:left w:val="nil"/>
              <w:bottom w:val="single" w:sz="4" w:space="0" w:color="auto"/>
              <w:right w:val="single" w:sz="4" w:space="0" w:color="auto"/>
            </w:tcBorders>
            <w:shd w:val="clear" w:color="auto" w:fill="auto"/>
            <w:noWrap/>
          </w:tcPr>
          <w:p w14:paraId="50F36AEF" w14:textId="77777777" w:rsidR="001D10E7" w:rsidRPr="008D49A3" w:rsidRDefault="001D10E7" w:rsidP="00286409">
            <w:pPr>
              <w:spacing w:line="240" w:lineRule="auto"/>
              <w:rPr>
                <w:color w:val="000000"/>
              </w:rPr>
            </w:pPr>
            <w:r>
              <w:rPr>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255A3163" w14:textId="77777777" w:rsidR="001D10E7" w:rsidRPr="008D49A3" w:rsidRDefault="001D10E7" w:rsidP="00286409">
            <w:pPr>
              <w:spacing w:line="240" w:lineRule="auto"/>
              <w:rPr>
                <w:color w:val="000000"/>
              </w:rPr>
            </w:pPr>
            <w:r>
              <w:rPr>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10255F49" w14:textId="77777777" w:rsidR="001D10E7" w:rsidRPr="008D49A3" w:rsidRDefault="001D10E7" w:rsidP="00286409">
            <w:pPr>
              <w:spacing w:line="240" w:lineRule="auto"/>
              <w:rPr>
                <w:color w:val="000000"/>
              </w:rPr>
            </w:pPr>
            <w:r w:rsidRPr="008D49A3">
              <w:rPr>
                <w:color w:val="000000"/>
              </w:rPr>
              <w:t> </w:t>
            </w:r>
          </w:p>
        </w:tc>
        <w:tc>
          <w:tcPr>
            <w:tcW w:w="992" w:type="dxa"/>
            <w:tcBorders>
              <w:top w:val="single" w:sz="4" w:space="0" w:color="auto"/>
              <w:left w:val="nil"/>
              <w:bottom w:val="single" w:sz="4" w:space="0" w:color="auto"/>
              <w:right w:val="single" w:sz="4" w:space="0" w:color="auto"/>
            </w:tcBorders>
            <w:shd w:val="clear" w:color="auto" w:fill="auto"/>
          </w:tcPr>
          <w:p w14:paraId="04C52F77" w14:textId="77777777" w:rsidR="001D10E7" w:rsidRPr="008D49A3" w:rsidRDefault="001D10E7" w:rsidP="00286409">
            <w:pPr>
              <w:spacing w:line="240" w:lineRule="auto"/>
            </w:pPr>
            <w:r>
              <w:rPr>
                <w:lang w:val="fr-FR"/>
              </w:rPr>
              <w:t>2.1</w:t>
            </w:r>
          </w:p>
        </w:tc>
        <w:tc>
          <w:tcPr>
            <w:tcW w:w="567" w:type="dxa"/>
            <w:tcBorders>
              <w:top w:val="single" w:sz="4" w:space="0" w:color="auto"/>
              <w:left w:val="nil"/>
              <w:bottom w:val="single" w:sz="4" w:space="0" w:color="auto"/>
              <w:right w:val="single" w:sz="4" w:space="0" w:color="auto"/>
            </w:tcBorders>
            <w:shd w:val="clear" w:color="auto" w:fill="auto"/>
            <w:noWrap/>
          </w:tcPr>
          <w:p w14:paraId="1BBAA7B3" w14:textId="77777777" w:rsidR="001D10E7" w:rsidRPr="008D49A3" w:rsidRDefault="001D10E7" w:rsidP="00286409">
            <w:pPr>
              <w:spacing w:line="240" w:lineRule="auto"/>
              <w:rPr>
                <w:color w:val="000000"/>
              </w:rPr>
            </w:pPr>
            <w:r>
              <w:rPr>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62C02BBB" w14:textId="77777777" w:rsidR="001D10E7" w:rsidRPr="008D49A3" w:rsidRDefault="001D10E7" w:rsidP="00286409">
            <w:pPr>
              <w:spacing w:line="240" w:lineRule="auto"/>
              <w:rPr>
                <w:color w:val="000000"/>
              </w:rPr>
            </w:pPr>
            <w:r>
              <w:rPr>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015A9D7F" w14:textId="77777777" w:rsidR="001D10E7" w:rsidRPr="008D49A3" w:rsidRDefault="001D10E7" w:rsidP="00286409">
            <w:pPr>
              <w:spacing w:line="240" w:lineRule="auto"/>
              <w:rPr>
                <w:color w:val="000000"/>
              </w:rPr>
            </w:pPr>
            <w:r>
              <w:rPr>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0C58CE95" w14:textId="77777777" w:rsidR="001D10E7" w:rsidRPr="008D49A3" w:rsidRDefault="001D10E7" w:rsidP="00286409">
            <w:pPr>
              <w:spacing w:line="240" w:lineRule="auto"/>
              <w:rPr>
                <w:color w:val="000000"/>
              </w:rPr>
            </w:pPr>
            <w:r>
              <w:rPr>
                <w:lang w:val="fr-FR"/>
              </w:rPr>
              <w:t>1</w:t>
            </w:r>
            <w:r w:rsidR="00297B40">
              <w:rPr>
                <w:lang w:val="fr-FR"/>
              </w:rPr>
              <w:t> ;</w:t>
            </w:r>
            <w:r>
              <w:rPr>
                <w:lang w:val="fr-FR"/>
              </w:rPr>
              <w:t xml:space="preserve"> 3</w:t>
            </w:r>
          </w:p>
        </w:tc>
        <w:tc>
          <w:tcPr>
            <w:tcW w:w="917" w:type="dxa"/>
            <w:tcBorders>
              <w:top w:val="single" w:sz="4" w:space="0" w:color="auto"/>
              <w:left w:val="nil"/>
              <w:bottom w:val="single" w:sz="4" w:space="0" w:color="auto"/>
              <w:right w:val="single" w:sz="4" w:space="0" w:color="auto"/>
            </w:tcBorders>
            <w:shd w:val="clear" w:color="auto" w:fill="auto"/>
          </w:tcPr>
          <w:p w14:paraId="45F9DB82" w14:textId="77777777" w:rsidR="001D10E7" w:rsidRPr="008D49A3" w:rsidRDefault="001D10E7" w:rsidP="00286409">
            <w:pPr>
              <w:spacing w:line="240" w:lineRule="auto"/>
              <w:rPr>
                <w:color w:val="000000"/>
              </w:rPr>
            </w:pPr>
          </w:p>
        </w:tc>
        <w:tc>
          <w:tcPr>
            <w:tcW w:w="642" w:type="dxa"/>
            <w:tcBorders>
              <w:top w:val="single" w:sz="4" w:space="0" w:color="auto"/>
              <w:left w:val="nil"/>
              <w:bottom w:val="single" w:sz="4" w:space="0" w:color="auto"/>
              <w:right w:val="single" w:sz="4" w:space="0" w:color="auto"/>
            </w:tcBorders>
            <w:shd w:val="clear" w:color="auto" w:fill="auto"/>
          </w:tcPr>
          <w:p w14:paraId="1D66E41B" w14:textId="77777777" w:rsidR="001D10E7" w:rsidRPr="008D49A3" w:rsidRDefault="001D10E7" w:rsidP="00286409">
            <w:pPr>
              <w:spacing w:line="240" w:lineRule="auto"/>
              <w:rPr>
                <w:color w:val="000000"/>
              </w:rPr>
            </w:pPr>
            <w:r>
              <w:rPr>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0F49A1C0" w14:textId="77777777" w:rsidR="001D10E7" w:rsidRPr="008D49A3" w:rsidRDefault="001D10E7" w:rsidP="00286409">
            <w:pPr>
              <w:spacing w:line="240" w:lineRule="auto"/>
              <w:rPr>
                <w:color w:val="000000"/>
              </w:rPr>
            </w:pPr>
            <w:r w:rsidRPr="008D49A3">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tcPr>
          <w:p w14:paraId="16CEF03C" w14:textId="77777777" w:rsidR="001D10E7" w:rsidRPr="008D49A3" w:rsidRDefault="001D10E7" w:rsidP="00286409">
            <w:pPr>
              <w:spacing w:line="240" w:lineRule="auto"/>
              <w:rPr>
                <w:color w:val="000000"/>
              </w:rPr>
            </w:pPr>
            <w:r>
              <w:rPr>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1BE2EB17" w14:textId="77777777" w:rsidR="001D10E7" w:rsidRPr="008D49A3" w:rsidRDefault="00297B40" w:rsidP="00286409">
            <w:pPr>
              <w:spacing w:line="240" w:lineRule="auto"/>
              <w:rPr>
                <w:color w:val="000000"/>
              </w:rPr>
            </w:pPr>
            <w:r>
              <w:rPr>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6B619B28" w14:textId="77777777" w:rsidR="001D10E7" w:rsidRPr="008D49A3" w:rsidRDefault="001D10E7" w:rsidP="00286409">
            <w:pPr>
              <w:spacing w:line="240" w:lineRule="auto"/>
              <w:rPr>
                <w:color w:val="000000"/>
              </w:rPr>
            </w:pPr>
            <w:r>
              <w:rPr>
                <w:lang w:val="fr-FR"/>
              </w:rPr>
              <w:t xml:space="preserve">T1 </w:t>
            </w:r>
            <w:r w:rsidRPr="0014684E">
              <w:rPr>
                <w:vertAlign w:val="superscript"/>
                <w:lang w:val="fr-FR"/>
              </w:rPr>
              <w:t>12)</w:t>
            </w:r>
          </w:p>
        </w:tc>
        <w:tc>
          <w:tcPr>
            <w:tcW w:w="567" w:type="dxa"/>
            <w:tcBorders>
              <w:top w:val="single" w:sz="4" w:space="0" w:color="auto"/>
              <w:left w:val="nil"/>
              <w:bottom w:val="single" w:sz="4" w:space="0" w:color="auto"/>
              <w:right w:val="single" w:sz="4" w:space="0" w:color="auto"/>
            </w:tcBorders>
            <w:shd w:val="clear" w:color="auto" w:fill="auto"/>
            <w:noWrap/>
          </w:tcPr>
          <w:p w14:paraId="1A8A4A84" w14:textId="77777777" w:rsidR="001D10E7" w:rsidRPr="008D49A3" w:rsidRDefault="001D10E7" w:rsidP="00286409">
            <w:pPr>
              <w:spacing w:line="240" w:lineRule="auto"/>
              <w:rPr>
                <w:color w:val="000000"/>
              </w:rPr>
            </w:pPr>
            <w:r>
              <w:rPr>
                <w:lang w:val="fr-FR"/>
              </w:rPr>
              <w:t>II B (II B 3)</w:t>
            </w:r>
          </w:p>
        </w:tc>
        <w:tc>
          <w:tcPr>
            <w:tcW w:w="567" w:type="dxa"/>
            <w:tcBorders>
              <w:top w:val="single" w:sz="4" w:space="0" w:color="auto"/>
              <w:left w:val="nil"/>
              <w:bottom w:val="single" w:sz="4" w:space="0" w:color="auto"/>
              <w:right w:val="single" w:sz="4" w:space="0" w:color="auto"/>
            </w:tcBorders>
            <w:shd w:val="clear" w:color="auto" w:fill="auto"/>
            <w:noWrap/>
          </w:tcPr>
          <w:p w14:paraId="46595C88" w14:textId="77777777" w:rsidR="001D10E7" w:rsidRPr="008D49A3" w:rsidRDefault="00297B40" w:rsidP="00286409">
            <w:pPr>
              <w:spacing w:line="240" w:lineRule="auto"/>
              <w:rPr>
                <w:color w:val="000000"/>
              </w:rPr>
            </w:pPr>
            <w:r>
              <w:rPr>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6D3F982F" w14:textId="77777777" w:rsidR="001D10E7" w:rsidRPr="008D49A3" w:rsidRDefault="001D10E7" w:rsidP="00286409">
            <w:pPr>
              <w:spacing w:line="240" w:lineRule="auto"/>
              <w:rPr>
                <w:color w:val="000000"/>
              </w:rPr>
            </w:pPr>
            <w:r>
              <w:rPr>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3BBE278E" w14:textId="77777777" w:rsidR="001D10E7" w:rsidRPr="008D49A3" w:rsidRDefault="001D10E7" w:rsidP="00286409">
            <w:pPr>
              <w:spacing w:line="240" w:lineRule="auto"/>
              <w:rPr>
                <w:color w:val="000000"/>
              </w:rPr>
            </w:pPr>
            <w:r>
              <w:rPr>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09003C65" w14:textId="77777777" w:rsidR="001D10E7" w:rsidRPr="008D49A3" w:rsidRDefault="001D10E7" w:rsidP="00286409">
            <w:pPr>
              <w:spacing w:line="240" w:lineRule="auto"/>
              <w:rPr>
                <w:color w:val="000000"/>
              </w:rPr>
            </w:pPr>
            <w:r>
              <w:rPr>
                <w:lang w:val="fr-FR"/>
              </w:rPr>
              <w:t>2</w:t>
            </w:r>
            <w:r w:rsidR="00297B40">
              <w:rPr>
                <w:lang w:val="fr-FR"/>
              </w:rPr>
              <w:t> ;</w:t>
            </w:r>
            <w:r>
              <w:rPr>
                <w:lang w:val="fr-FR"/>
              </w:rPr>
              <w:t xml:space="preserve"> 31</w:t>
            </w:r>
            <w:r w:rsidR="00297B40">
              <w:rPr>
                <w:lang w:val="fr-FR"/>
              </w:rPr>
              <w:t> ;</w:t>
            </w:r>
            <w:r>
              <w:rPr>
                <w:lang w:val="fr-FR"/>
              </w:rPr>
              <w:t xml:space="preserve"> 42</w:t>
            </w:r>
          </w:p>
        </w:tc>
      </w:tr>
      <w:tr w:rsidR="00A9132E" w:rsidRPr="00E010CD" w14:paraId="29643269" w14:textId="77777777" w:rsidTr="00A9132E">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6F382DB" w14:textId="77777777" w:rsidR="001D10E7" w:rsidRPr="008D49A3" w:rsidRDefault="001D10E7" w:rsidP="00297B40">
            <w:r>
              <w:rPr>
                <w:lang w:val="fr-FR"/>
              </w:rPr>
              <w:lastRenderedPageBreak/>
              <w:t>1055</w:t>
            </w:r>
          </w:p>
        </w:tc>
        <w:tc>
          <w:tcPr>
            <w:tcW w:w="2171" w:type="dxa"/>
            <w:tcBorders>
              <w:top w:val="single" w:sz="4" w:space="0" w:color="auto"/>
              <w:left w:val="nil"/>
              <w:bottom w:val="single" w:sz="4" w:space="0" w:color="auto"/>
              <w:right w:val="single" w:sz="4" w:space="0" w:color="auto"/>
            </w:tcBorders>
            <w:shd w:val="clear" w:color="auto" w:fill="auto"/>
          </w:tcPr>
          <w:p w14:paraId="16EFD657" w14:textId="77777777" w:rsidR="001D10E7" w:rsidRPr="008D49A3" w:rsidRDefault="001D10E7" w:rsidP="00297B40">
            <w:pPr>
              <w:rPr>
                <w:color w:val="000000"/>
              </w:rPr>
            </w:pPr>
            <w:r>
              <w:rPr>
                <w:lang w:val="fr-FR"/>
              </w:rPr>
              <w:t>ISOBUTYLÈNE, RÉFRIGÉRÉ</w:t>
            </w:r>
          </w:p>
        </w:tc>
        <w:tc>
          <w:tcPr>
            <w:tcW w:w="522" w:type="dxa"/>
            <w:tcBorders>
              <w:top w:val="single" w:sz="4" w:space="0" w:color="auto"/>
              <w:left w:val="nil"/>
              <w:bottom w:val="single" w:sz="4" w:space="0" w:color="auto"/>
              <w:right w:val="single" w:sz="4" w:space="0" w:color="auto"/>
            </w:tcBorders>
            <w:shd w:val="clear" w:color="auto" w:fill="auto"/>
            <w:noWrap/>
          </w:tcPr>
          <w:p w14:paraId="09FE85BA" w14:textId="77777777" w:rsidR="001D10E7" w:rsidRPr="008D49A3" w:rsidRDefault="001D10E7" w:rsidP="00297B40">
            <w:pPr>
              <w:rPr>
                <w:color w:val="000000"/>
              </w:rPr>
            </w:pPr>
            <w:r>
              <w:rPr>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045CD3F1" w14:textId="77777777" w:rsidR="001D10E7" w:rsidRPr="008D49A3" w:rsidRDefault="001D10E7" w:rsidP="00297B40">
            <w:pPr>
              <w:rPr>
                <w:color w:val="000000"/>
              </w:rPr>
            </w:pPr>
            <w:r>
              <w:rPr>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783B6DD5" w14:textId="77777777" w:rsidR="001D10E7" w:rsidRPr="008D49A3" w:rsidRDefault="001D10E7" w:rsidP="00297B40">
            <w:pPr>
              <w:rPr>
                <w:color w:val="000000"/>
              </w:rPr>
            </w:pPr>
            <w:r w:rsidRPr="008D49A3">
              <w:rPr>
                <w:color w:val="000000"/>
              </w:rPr>
              <w:t> </w:t>
            </w:r>
          </w:p>
        </w:tc>
        <w:tc>
          <w:tcPr>
            <w:tcW w:w="992" w:type="dxa"/>
            <w:tcBorders>
              <w:top w:val="single" w:sz="4" w:space="0" w:color="auto"/>
              <w:left w:val="nil"/>
              <w:bottom w:val="single" w:sz="4" w:space="0" w:color="auto"/>
              <w:right w:val="single" w:sz="4" w:space="0" w:color="auto"/>
            </w:tcBorders>
            <w:shd w:val="clear" w:color="auto" w:fill="auto"/>
          </w:tcPr>
          <w:p w14:paraId="1AF187CE" w14:textId="77777777" w:rsidR="001D10E7" w:rsidRPr="008D49A3" w:rsidRDefault="001D10E7" w:rsidP="00297B40">
            <w:r>
              <w:rPr>
                <w:lang w:val="fr-FR"/>
              </w:rPr>
              <w:t>2.1</w:t>
            </w:r>
          </w:p>
        </w:tc>
        <w:tc>
          <w:tcPr>
            <w:tcW w:w="567" w:type="dxa"/>
            <w:tcBorders>
              <w:top w:val="single" w:sz="4" w:space="0" w:color="auto"/>
              <w:left w:val="nil"/>
              <w:bottom w:val="single" w:sz="4" w:space="0" w:color="auto"/>
              <w:right w:val="single" w:sz="4" w:space="0" w:color="auto"/>
            </w:tcBorders>
            <w:shd w:val="clear" w:color="auto" w:fill="auto"/>
            <w:noWrap/>
          </w:tcPr>
          <w:p w14:paraId="3EF3B464" w14:textId="77777777" w:rsidR="001D10E7" w:rsidRPr="008D49A3" w:rsidRDefault="001D10E7" w:rsidP="00297B40">
            <w:pPr>
              <w:rPr>
                <w:color w:val="000000"/>
              </w:rPr>
            </w:pPr>
            <w:r>
              <w:rPr>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265C2FE7" w14:textId="77777777" w:rsidR="001D10E7" w:rsidRPr="008D49A3" w:rsidRDefault="001D10E7" w:rsidP="00297B40">
            <w:pPr>
              <w:rPr>
                <w:color w:val="000000"/>
              </w:rPr>
            </w:pPr>
            <w:r>
              <w:rPr>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39A68703" w14:textId="77777777" w:rsidR="001D10E7" w:rsidRPr="008D49A3" w:rsidRDefault="001D10E7" w:rsidP="00297B40">
            <w:pPr>
              <w:rPr>
                <w:color w:val="000000"/>
              </w:rPr>
            </w:pPr>
            <w:r>
              <w:rPr>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44964C9D" w14:textId="77777777" w:rsidR="001D10E7" w:rsidRPr="008D49A3" w:rsidRDefault="001D10E7" w:rsidP="00297B40">
            <w:pPr>
              <w:rPr>
                <w:color w:val="000000"/>
              </w:rPr>
            </w:pPr>
            <w:r>
              <w:rPr>
                <w:lang w:val="fr-FR"/>
              </w:rPr>
              <w:t>1</w:t>
            </w:r>
            <w:r w:rsidR="00297B40">
              <w:rPr>
                <w:lang w:val="fr-FR"/>
              </w:rPr>
              <w:t> ;</w:t>
            </w:r>
            <w:r>
              <w:rPr>
                <w:lang w:val="fr-FR"/>
              </w:rPr>
              <w:t xml:space="preserve"> 3</w:t>
            </w:r>
          </w:p>
        </w:tc>
        <w:tc>
          <w:tcPr>
            <w:tcW w:w="917" w:type="dxa"/>
            <w:tcBorders>
              <w:top w:val="single" w:sz="4" w:space="0" w:color="auto"/>
              <w:left w:val="nil"/>
              <w:bottom w:val="single" w:sz="4" w:space="0" w:color="auto"/>
              <w:right w:val="single" w:sz="4" w:space="0" w:color="auto"/>
            </w:tcBorders>
            <w:shd w:val="clear" w:color="auto" w:fill="auto"/>
          </w:tcPr>
          <w:p w14:paraId="55060AA9" w14:textId="77777777" w:rsidR="001D10E7" w:rsidRPr="008D49A3" w:rsidRDefault="001D10E7" w:rsidP="00297B40">
            <w:pPr>
              <w:rPr>
                <w:color w:val="000000"/>
              </w:rPr>
            </w:pPr>
          </w:p>
        </w:tc>
        <w:tc>
          <w:tcPr>
            <w:tcW w:w="642" w:type="dxa"/>
            <w:tcBorders>
              <w:top w:val="single" w:sz="4" w:space="0" w:color="auto"/>
              <w:left w:val="nil"/>
              <w:bottom w:val="single" w:sz="4" w:space="0" w:color="auto"/>
              <w:right w:val="single" w:sz="4" w:space="0" w:color="auto"/>
            </w:tcBorders>
            <w:shd w:val="clear" w:color="auto" w:fill="auto"/>
          </w:tcPr>
          <w:p w14:paraId="63D3D740" w14:textId="77777777" w:rsidR="001D10E7" w:rsidRPr="008D49A3" w:rsidRDefault="001D10E7" w:rsidP="00297B40">
            <w:pPr>
              <w:rPr>
                <w:color w:val="000000"/>
              </w:rPr>
            </w:pPr>
            <w:r>
              <w:rPr>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50F594A1" w14:textId="77777777" w:rsidR="001D10E7" w:rsidRPr="008D49A3" w:rsidRDefault="001D10E7" w:rsidP="00297B40">
            <w:pPr>
              <w:rPr>
                <w:color w:val="000000"/>
              </w:rPr>
            </w:pPr>
            <w:r w:rsidRPr="008D49A3">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tcPr>
          <w:p w14:paraId="7853D148" w14:textId="77777777" w:rsidR="001D10E7" w:rsidRPr="008D49A3" w:rsidRDefault="001D10E7" w:rsidP="00297B40">
            <w:pPr>
              <w:rPr>
                <w:color w:val="000000"/>
              </w:rPr>
            </w:pPr>
            <w:r>
              <w:rPr>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4290AD78" w14:textId="77777777" w:rsidR="001D10E7" w:rsidRPr="008D49A3" w:rsidRDefault="00297B40" w:rsidP="00297B40">
            <w:pPr>
              <w:rPr>
                <w:color w:val="000000"/>
              </w:rPr>
            </w:pPr>
            <w:r>
              <w:rPr>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435BA73D" w14:textId="77777777" w:rsidR="001D10E7" w:rsidRPr="008D49A3" w:rsidRDefault="001D10E7" w:rsidP="00297B40">
            <w:pPr>
              <w:rPr>
                <w:color w:val="000000"/>
              </w:rPr>
            </w:pPr>
            <w:r>
              <w:rPr>
                <w:lang w:val="fr-FR"/>
              </w:rPr>
              <w:t xml:space="preserve">T2 </w:t>
            </w:r>
            <w:r w:rsidRPr="0014684E">
              <w:rPr>
                <w:vertAlign w:val="superscript"/>
                <w:lang w:val="fr-FR"/>
              </w:rPr>
              <w:t>1), 12)</w:t>
            </w:r>
          </w:p>
        </w:tc>
        <w:tc>
          <w:tcPr>
            <w:tcW w:w="567" w:type="dxa"/>
            <w:tcBorders>
              <w:top w:val="single" w:sz="4" w:space="0" w:color="auto"/>
              <w:left w:val="nil"/>
              <w:bottom w:val="single" w:sz="4" w:space="0" w:color="auto"/>
              <w:right w:val="single" w:sz="4" w:space="0" w:color="auto"/>
            </w:tcBorders>
            <w:shd w:val="clear" w:color="auto" w:fill="auto"/>
            <w:noWrap/>
          </w:tcPr>
          <w:p w14:paraId="2E2BB66A" w14:textId="77777777" w:rsidR="001D10E7" w:rsidRPr="008D49A3" w:rsidRDefault="001D10E7" w:rsidP="00297B40">
            <w:pPr>
              <w:rPr>
                <w:color w:val="000000"/>
              </w:rPr>
            </w:pPr>
            <w:r>
              <w:rPr>
                <w:lang w:val="fr-FR"/>
              </w:rPr>
              <w:t>II A</w:t>
            </w:r>
          </w:p>
        </w:tc>
        <w:tc>
          <w:tcPr>
            <w:tcW w:w="567" w:type="dxa"/>
            <w:tcBorders>
              <w:top w:val="single" w:sz="4" w:space="0" w:color="auto"/>
              <w:left w:val="nil"/>
              <w:bottom w:val="single" w:sz="4" w:space="0" w:color="auto"/>
              <w:right w:val="single" w:sz="4" w:space="0" w:color="auto"/>
            </w:tcBorders>
            <w:shd w:val="clear" w:color="auto" w:fill="auto"/>
            <w:noWrap/>
          </w:tcPr>
          <w:p w14:paraId="5E01BF85" w14:textId="77777777" w:rsidR="001D10E7" w:rsidRPr="008D49A3" w:rsidRDefault="00297B40" w:rsidP="00297B40">
            <w:pPr>
              <w:rPr>
                <w:color w:val="000000"/>
              </w:rPr>
            </w:pPr>
            <w:r>
              <w:rPr>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041D484E" w14:textId="77777777" w:rsidR="001D10E7" w:rsidRPr="008D49A3" w:rsidRDefault="001D10E7" w:rsidP="00297B40">
            <w:pPr>
              <w:rPr>
                <w:color w:val="000000"/>
              </w:rPr>
            </w:pPr>
            <w:r>
              <w:rPr>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726B9CE4" w14:textId="77777777" w:rsidR="001D10E7" w:rsidRPr="008D49A3" w:rsidRDefault="001D10E7" w:rsidP="00297B40">
            <w:pPr>
              <w:rPr>
                <w:color w:val="000000"/>
              </w:rPr>
            </w:pPr>
            <w:r>
              <w:rPr>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256EDEC0" w14:textId="77777777" w:rsidR="001D10E7" w:rsidRPr="008D49A3" w:rsidRDefault="001D10E7" w:rsidP="00297B40">
            <w:pPr>
              <w:rPr>
                <w:color w:val="000000"/>
              </w:rPr>
            </w:pPr>
            <w:r>
              <w:rPr>
                <w:lang w:val="fr-FR"/>
              </w:rPr>
              <w:t>2</w:t>
            </w:r>
            <w:r w:rsidR="00297B40">
              <w:rPr>
                <w:lang w:val="fr-FR"/>
              </w:rPr>
              <w:t> ;</w:t>
            </w:r>
            <w:r>
              <w:rPr>
                <w:lang w:val="fr-FR"/>
              </w:rPr>
              <w:t xml:space="preserve"> 31</w:t>
            </w:r>
          </w:p>
        </w:tc>
      </w:tr>
      <w:tr w:rsidR="00A9132E" w:rsidRPr="00E010CD" w14:paraId="2256F10E" w14:textId="77777777" w:rsidTr="00A9132E">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3EEA4A4" w14:textId="77777777" w:rsidR="001D10E7" w:rsidRPr="008D49A3" w:rsidRDefault="001D10E7" w:rsidP="00297B40">
            <w:r>
              <w:rPr>
                <w:lang w:val="fr-FR"/>
              </w:rPr>
              <w:t>1063</w:t>
            </w:r>
          </w:p>
        </w:tc>
        <w:tc>
          <w:tcPr>
            <w:tcW w:w="2171" w:type="dxa"/>
            <w:tcBorders>
              <w:top w:val="single" w:sz="4" w:space="0" w:color="auto"/>
              <w:left w:val="nil"/>
              <w:bottom w:val="single" w:sz="4" w:space="0" w:color="auto"/>
              <w:right w:val="single" w:sz="4" w:space="0" w:color="auto"/>
            </w:tcBorders>
            <w:shd w:val="clear" w:color="auto" w:fill="auto"/>
          </w:tcPr>
          <w:p w14:paraId="752EC76B" w14:textId="77777777" w:rsidR="001D10E7" w:rsidRPr="003108FE" w:rsidRDefault="001D10E7" w:rsidP="00297B40">
            <w:pPr>
              <w:rPr>
                <w:color w:val="000000"/>
              </w:rPr>
            </w:pPr>
            <w:r>
              <w:rPr>
                <w:lang w:val="fr-FR"/>
              </w:rPr>
              <w:t>CHLORURE DE MÉTHYLE, RÉFRIGÉRÉ (GAZ RÉFRIGÉRANT R 40)</w:t>
            </w:r>
          </w:p>
        </w:tc>
        <w:tc>
          <w:tcPr>
            <w:tcW w:w="522" w:type="dxa"/>
            <w:tcBorders>
              <w:top w:val="single" w:sz="4" w:space="0" w:color="auto"/>
              <w:left w:val="nil"/>
              <w:bottom w:val="single" w:sz="4" w:space="0" w:color="auto"/>
              <w:right w:val="single" w:sz="4" w:space="0" w:color="auto"/>
            </w:tcBorders>
            <w:shd w:val="clear" w:color="auto" w:fill="auto"/>
            <w:noWrap/>
          </w:tcPr>
          <w:p w14:paraId="1EA55BA5" w14:textId="77777777" w:rsidR="001D10E7" w:rsidRPr="008D49A3" w:rsidRDefault="001D10E7" w:rsidP="00297B40">
            <w:pPr>
              <w:rPr>
                <w:color w:val="000000"/>
              </w:rPr>
            </w:pPr>
            <w:r>
              <w:rPr>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48B98183" w14:textId="77777777" w:rsidR="001D10E7" w:rsidRPr="008D49A3" w:rsidRDefault="001D10E7" w:rsidP="00297B40">
            <w:pPr>
              <w:rPr>
                <w:color w:val="000000"/>
              </w:rPr>
            </w:pPr>
            <w:r>
              <w:rPr>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0FAA5DC1" w14:textId="77777777" w:rsidR="001D10E7" w:rsidRPr="008D49A3" w:rsidRDefault="001D10E7" w:rsidP="00297B40">
            <w:pPr>
              <w:rPr>
                <w:color w:val="000000"/>
              </w:rPr>
            </w:pPr>
            <w:r w:rsidRPr="008D49A3">
              <w:rPr>
                <w:color w:val="000000"/>
              </w:rPr>
              <w:t> </w:t>
            </w:r>
          </w:p>
        </w:tc>
        <w:tc>
          <w:tcPr>
            <w:tcW w:w="992" w:type="dxa"/>
            <w:tcBorders>
              <w:top w:val="single" w:sz="4" w:space="0" w:color="auto"/>
              <w:left w:val="nil"/>
              <w:bottom w:val="single" w:sz="4" w:space="0" w:color="auto"/>
              <w:right w:val="single" w:sz="4" w:space="0" w:color="auto"/>
            </w:tcBorders>
            <w:shd w:val="clear" w:color="auto" w:fill="auto"/>
          </w:tcPr>
          <w:p w14:paraId="15DB5C74" w14:textId="77777777" w:rsidR="001D10E7" w:rsidRPr="008D49A3" w:rsidRDefault="001D10E7" w:rsidP="00297B40">
            <w:r>
              <w:rPr>
                <w:lang w:val="fr-FR"/>
              </w:rPr>
              <w:t>2.1</w:t>
            </w:r>
          </w:p>
        </w:tc>
        <w:tc>
          <w:tcPr>
            <w:tcW w:w="567" w:type="dxa"/>
            <w:tcBorders>
              <w:top w:val="single" w:sz="4" w:space="0" w:color="auto"/>
              <w:left w:val="nil"/>
              <w:bottom w:val="single" w:sz="4" w:space="0" w:color="auto"/>
              <w:right w:val="single" w:sz="4" w:space="0" w:color="auto"/>
            </w:tcBorders>
            <w:shd w:val="clear" w:color="auto" w:fill="auto"/>
            <w:noWrap/>
          </w:tcPr>
          <w:p w14:paraId="1B768F7B" w14:textId="77777777" w:rsidR="001D10E7" w:rsidRPr="008D49A3" w:rsidRDefault="001D10E7" w:rsidP="00297B40">
            <w:pPr>
              <w:rPr>
                <w:color w:val="000000"/>
              </w:rPr>
            </w:pPr>
            <w:r>
              <w:rPr>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2E6B2425" w14:textId="77777777" w:rsidR="001D10E7" w:rsidRPr="008D49A3" w:rsidRDefault="001D10E7" w:rsidP="00297B40">
            <w:pPr>
              <w:rPr>
                <w:color w:val="000000"/>
              </w:rPr>
            </w:pPr>
            <w:r>
              <w:rPr>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5F567DB3" w14:textId="77777777" w:rsidR="001D10E7" w:rsidRPr="008D49A3" w:rsidRDefault="001D10E7" w:rsidP="00297B40">
            <w:pPr>
              <w:rPr>
                <w:color w:val="000000"/>
              </w:rPr>
            </w:pPr>
            <w:r>
              <w:rPr>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14212933" w14:textId="77777777" w:rsidR="001D10E7" w:rsidRPr="008D49A3" w:rsidRDefault="001D10E7" w:rsidP="00297B40">
            <w:pPr>
              <w:rPr>
                <w:color w:val="000000"/>
              </w:rPr>
            </w:pPr>
            <w:r>
              <w:rPr>
                <w:lang w:val="fr-FR"/>
              </w:rPr>
              <w:t>1</w:t>
            </w:r>
            <w:r w:rsidR="00297B40">
              <w:rPr>
                <w:lang w:val="fr-FR"/>
              </w:rPr>
              <w:t> ;</w:t>
            </w:r>
            <w:r>
              <w:rPr>
                <w:lang w:val="fr-FR"/>
              </w:rPr>
              <w:t xml:space="preserve"> 3</w:t>
            </w:r>
          </w:p>
        </w:tc>
        <w:tc>
          <w:tcPr>
            <w:tcW w:w="917" w:type="dxa"/>
            <w:tcBorders>
              <w:top w:val="single" w:sz="4" w:space="0" w:color="auto"/>
              <w:left w:val="nil"/>
              <w:bottom w:val="single" w:sz="4" w:space="0" w:color="auto"/>
              <w:right w:val="single" w:sz="4" w:space="0" w:color="auto"/>
            </w:tcBorders>
            <w:shd w:val="clear" w:color="auto" w:fill="auto"/>
          </w:tcPr>
          <w:p w14:paraId="573655F4" w14:textId="77777777" w:rsidR="001D10E7" w:rsidRPr="008D49A3" w:rsidRDefault="001D10E7" w:rsidP="00297B40">
            <w:pPr>
              <w:rPr>
                <w:color w:val="000000"/>
              </w:rPr>
            </w:pPr>
          </w:p>
        </w:tc>
        <w:tc>
          <w:tcPr>
            <w:tcW w:w="642" w:type="dxa"/>
            <w:tcBorders>
              <w:top w:val="single" w:sz="4" w:space="0" w:color="auto"/>
              <w:left w:val="nil"/>
              <w:bottom w:val="single" w:sz="4" w:space="0" w:color="auto"/>
              <w:right w:val="single" w:sz="4" w:space="0" w:color="auto"/>
            </w:tcBorders>
            <w:shd w:val="clear" w:color="auto" w:fill="auto"/>
          </w:tcPr>
          <w:p w14:paraId="5A8C55F8" w14:textId="77777777" w:rsidR="001D10E7" w:rsidRPr="008D49A3" w:rsidRDefault="001D10E7" w:rsidP="00297B40">
            <w:pPr>
              <w:rPr>
                <w:color w:val="000000"/>
              </w:rPr>
            </w:pPr>
            <w:r>
              <w:rPr>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54CAED40" w14:textId="77777777" w:rsidR="001D10E7" w:rsidRPr="008D49A3" w:rsidRDefault="001D10E7" w:rsidP="00297B40">
            <w:pPr>
              <w:rPr>
                <w:color w:val="000000"/>
              </w:rPr>
            </w:pPr>
            <w:r w:rsidRPr="008D49A3">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tcPr>
          <w:p w14:paraId="07FC8825" w14:textId="77777777" w:rsidR="001D10E7" w:rsidRPr="008D49A3" w:rsidRDefault="001D10E7" w:rsidP="00297B40">
            <w:pPr>
              <w:rPr>
                <w:color w:val="000000"/>
              </w:rPr>
            </w:pPr>
            <w:r>
              <w:rPr>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7DFFA963" w14:textId="77777777" w:rsidR="001D10E7" w:rsidRPr="008D49A3" w:rsidRDefault="00297B40" w:rsidP="00297B40">
            <w:pPr>
              <w:rPr>
                <w:color w:val="000000"/>
              </w:rPr>
            </w:pPr>
            <w:r>
              <w:rPr>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541232C6" w14:textId="77777777" w:rsidR="001D10E7" w:rsidRPr="008D49A3" w:rsidRDefault="001D10E7" w:rsidP="00297B40">
            <w:pPr>
              <w:rPr>
                <w:color w:val="000000"/>
              </w:rPr>
            </w:pPr>
            <w:r>
              <w:rPr>
                <w:lang w:val="fr-FR"/>
              </w:rPr>
              <w:t xml:space="preserve">T1 </w:t>
            </w:r>
            <w:r w:rsidRPr="0014684E">
              <w:rPr>
                <w:vertAlign w:val="superscript"/>
                <w:lang w:val="fr-FR"/>
              </w:rPr>
              <w:t>12)</w:t>
            </w:r>
          </w:p>
        </w:tc>
        <w:tc>
          <w:tcPr>
            <w:tcW w:w="567" w:type="dxa"/>
            <w:tcBorders>
              <w:top w:val="single" w:sz="4" w:space="0" w:color="auto"/>
              <w:left w:val="nil"/>
              <w:bottom w:val="single" w:sz="4" w:space="0" w:color="auto"/>
              <w:right w:val="single" w:sz="4" w:space="0" w:color="auto"/>
            </w:tcBorders>
            <w:shd w:val="clear" w:color="auto" w:fill="auto"/>
            <w:noWrap/>
          </w:tcPr>
          <w:p w14:paraId="5932C0DA" w14:textId="77777777" w:rsidR="001D10E7" w:rsidRPr="008D49A3" w:rsidRDefault="001D10E7" w:rsidP="00297B40">
            <w:pPr>
              <w:rPr>
                <w:color w:val="000000"/>
              </w:rPr>
            </w:pPr>
            <w:r>
              <w:rPr>
                <w:lang w:val="fr-FR"/>
              </w:rPr>
              <w:t>II A</w:t>
            </w:r>
          </w:p>
        </w:tc>
        <w:tc>
          <w:tcPr>
            <w:tcW w:w="567" w:type="dxa"/>
            <w:tcBorders>
              <w:top w:val="single" w:sz="4" w:space="0" w:color="auto"/>
              <w:left w:val="nil"/>
              <w:bottom w:val="single" w:sz="4" w:space="0" w:color="auto"/>
              <w:right w:val="single" w:sz="4" w:space="0" w:color="auto"/>
            </w:tcBorders>
            <w:shd w:val="clear" w:color="auto" w:fill="auto"/>
            <w:noWrap/>
          </w:tcPr>
          <w:p w14:paraId="0B1D4CC1" w14:textId="77777777" w:rsidR="001D10E7" w:rsidRPr="008D49A3" w:rsidRDefault="00297B40" w:rsidP="00297B40">
            <w:pPr>
              <w:rPr>
                <w:color w:val="000000"/>
              </w:rPr>
            </w:pPr>
            <w:r>
              <w:rPr>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7E164E9E" w14:textId="77777777" w:rsidR="001D10E7" w:rsidRPr="008D49A3" w:rsidRDefault="001D10E7" w:rsidP="00297B40">
            <w:pPr>
              <w:rPr>
                <w:color w:val="000000"/>
              </w:rPr>
            </w:pPr>
            <w:r>
              <w:rPr>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38D300AE" w14:textId="77777777" w:rsidR="001D10E7" w:rsidRPr="008D49A3" w:rsidRDefault="001D10E7" w:rsidP="00297B40">
            <w:pPr>
              <w:rPr>
                <w:color w:val="000000"/>
              </w:rPr>
            </w:pPr>
            <w:r>
              <w:rPr>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11CDE1AA" w14:textId="77777777" w:rsidR="001D10E7" w:rsidRPr="008D49A3" w:rsidRDefault="001D10E7" w:rsidP="00297B40">
            <w:pPr>
              <w:rPr>
                <w:color w:val="000000"/>
              </w:rPr>
            </w:pPr>
            <w:r>
              <w:rPr>
                <w:lang w:val="fr-FR"/>
              </w:rPr>
              <w:t>2</w:t>
            </w:r>
            <w:r w:rsidR="00297B40">
              <w:rPr>
                <w:lang w:val="fr-FR"/>
              </w:rPr>
              <w:t> ;</w:t>
            </w:r>
            <w:r>
              <w:rPr>
                <w:lang w:val="fr-FR"/>
              </w:rPr>
              <w:t xml:space="preserve"> 31</w:t>
            </w:r>
          </w:p>
        </w:tc>
      </w:tr>
      <w:tr w:rsidR="00A9132E" w:rsidRPr="00E010CD" w14:paraId="125AA718" w14:textId="77777777" w:rsidTr="00A9132E">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C6A65B2" w14:textId="77777777" w:rsidR="001D10E7" w:rsidRPr="008D49A3" w:rsidRDefault="001D10E7" w:rsidP="00297B40">
            <w:r>
              <w:rPr>
                <w:lang w:val="fr-FR"/>
              </w:rPr>
              <w:t>1077</w:t>
            </w:r>
          </w:p>
        </w:tc>
        <w:tc>
          <w:tcPr>
            <w:tcW w:w="2171" w:type="dxa"/>
            <w:tcBorders>
              <w:top w:val="single" w:sz="4" w:space="0" w:color="auto"/>
              <w:left w:val="nil"/>
              <w:bottom w:val="single" w:sz="4" w:space="0" w:color="auto"/>
              <w:right w:val="single" w:sz="4" w:space="0" w:color="auto"/>
            </w:tcBorders>
            <w:shd w:val="clear" w:color="auto" w:fill="auto"/>
          </w:tcPr>
          <w:p w14:paraId="18CC6609" w14:textId="77777777" w:rsidR="001D10E7" w:rsidRPr="008D49A3" w:rsidRDefault="001D10E7" w:rsidP="00297B40">
            <w:pPr>
              <w:rPr>
                <w:color w:val="000000"/>
              </w:rPr>
            </w:pPr>
            <w:r>
              <w:rPr>
                <w:lang w:val="fr-FR"/>
              </w:rPr>
              <w:t>PROPYLÈNE, RÉFRIGÉRÉ</w:t>
            </w:r>
          </w:p>
        </w:tc>
        <w:tc>
          <w:tcPr>
            <w:tcW w:w="522" w:type="dxa"/>
            <w:tcBorders>
              <w:top w:val="single" w:sz="4" w:space="0" w:color="auto"/>
              <w:left w:val="nil"/>
              <w:bottom w:val="single" w:sz="4" w:space="0" w:color="auto"/>
              <w:right w:val="single" w:sz="4" w:space="0" w:color="auto"/>
            </w:tcBorders>
            <w:shd w:val="clear" w:color="auto" w:fill="auto"/>
            <w:noWrap/>
          </w:tcPr>
          <w:p w14:paraId="74733139" w14:textId="77777777" w:rsidR="001D10E7" w:rsidRPr="008D49A3" w:rsidRDefault="001D10E7" w:rsidP="00297B40">
            <w:pPr>
              <w:rPr>
                <w:color w:val="000000"/>
              </w:rPr>
            </w:pPr>
            <w:r>
              <w:rPr>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02343C44" w14:textId="77777777" w:rsidR="001D10E7" w:rsidRPr="008D49A3" w:rsidRDefault="001D10E7" w:rsidP="00297B40">
            <w:pPr>
              <w:rPr>
                <w:color w:val="000000"/>
              </w:rPr>
            </w:pPr>
            <w:r>
              <w:rPr>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28F8A730" w14:textId="77777777" w:rsidR="001D10E7" w:rsidRPr="008D49A3" w:rsidRDefault="001D10E7" w:rsidP="00297B40">
            <w:pPr>
              <w:rPr>
                <w:color w:val="000000"/>
              </w:rPr>
            </w:pPr>
            <w:r w:rsidRPr="008D49A3">
              <w:rPr>
                <w:color w:val="000000"/>
              </w:rPr>
              <w:t> </w:t>
            </w:r>
          </w:p>
        </w:tc>
        <w:tc>
          <w:tcPr>
            <w:tcW w:w="992" w:type="dxa"/>
            <w:tcBorders>
              <w:top w:val="single" w:sz="4" w:space="0" w:color="auto"/>
              <w:left w:val="nil"/>
              <w:bottom w:val="single" w:sz="4" w:space="0" w:color="auto"/>
              <w:right w:val="single" w:sz="4" w:space="0" w:color="auto"/>
            </w:tcBorders>
            <w:shd w:val="clear" w:color="auto" w:fill="auto"/>
          </w:tcPr>
          <w:p w14:paraId="6632B5E7" w14:textId="77777777" w:rsidR="001D10E7" w:rsidRPr="008D49A3" w:rsidRDefault="001D10E7" w:rsidP="00297B40">
            <w:r>
              <w:rPr>
                <w:lang w:val="fr-FR"/>
              </w:rPr>
              <w:t>2.1</w:t>
            </w:r>
          </w:p>
        </w:tc>
        <w:tc>
          <w:tcPr>
            <w:tcW w:w="567" w:type="dxa"/>
            <w:tcBorders>
              <w:top w:val="single" w:sz="4" w:space="0" w:color="auto"/>
              <w:left w:val="nil"/>
              <w:bottom w:val="single" w:sz="4" w:space="0" w:color="auto"/>
              <w:right w:val="single" w:sz="4" w:space="0" w:color="auto"/>
            </w:tcBorders>
            <w:shd w:val="clear" w:color="auto" w:fill="auto"/>
            <w:noWrap/>
          </w:tcPr>
          <w:p w14:paraId="42794B1D" w14:textId="77777777" w:rsidR="001D10E7" w:rsidRPr="008D49A3" w:rsidRDefault="001D10E7" w:rsidP="00297B40">
            <w:pPr>
              <w:rPr>
                <w:color w:val="000000"/>
              </w:rPr>
            </w:pPr>
            <w:r>
              <w:rPr>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42437C77" w14:textId="77777777" w:rsidR="001D10E7" w:rsidRPr="008D49A3" w:rsidRDefault="001D10E7" w:rsidP="00297B40">
            <w:pPr>
              <w:rPr>
                <w:color w:val="000000"/>
              </w:rPr>
            </w:pPr>
            <w:r>
              <w:rPr>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320AAE68" w14:textId="77777777" w:rsidR="001D10E7" w:rsidRPr="008D49A3" w:rsidRDefault="001D10E7" w:rsidP="00297B40">
            <w:pPr>
              <w:rPr>
                <w:color w:val="000000"/>
              </w:rPr>
            </w:pPr>
            <w:r>
              <w:rPr>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5ED1A911" w14:textId="77777777" w:rsidR="001D10E7" w:rsidRPr="008D49A3" w:rsidRDefault="001D10E7" w:rsidP="00297B40">
            <w:pPr>
              <w:rPr>
                <w:color w:val="000000"/>
              </w:rPr>
            </w:pPr>
            <w:r>
              <w:rPr>
                <w:lang w:val="fr-FR"/>
              </w:rPr>
              <w:t>1</w:t>
            </w:r>
            <w:r w:rsidR="00297B40">
              <w:rPr>
                <w:lang w:val="fr-FR"/>
              </w:rPr>
              <w:t> ;</w:t>
            </w:r>
            <w:r>
              <w:rPr>
                <w:lang w:val="fr-FR"/>
              </w:rPr>
              <w:t xml:space="preserve"> 3</w:t>
            </w:r>
          </w:p>
        </w:tc>
        <w:tc>
          <w:tcPr>
            <w:tcW w:w="917" w:type="dxa"/>
            <w:tcBorders>
              <w:top w:val="single" w:sz="4" w:space="0" w:color="auto"/>
              <w:left w:val="nil"/>
              <w:bottom w:val="single" w:sz="4" w:space="0" w:color="auto"/>
              <w:right w:val="single" w:sz="4" w:space="0" w:color="auto"/>
            </w:tcBorders>
            <w:shd w:val="clear" w:color="auto" w:fill="auto"/>
          </w:tcPr>
          <w:p w14:paraId="2C4FD07C" w14:textId="77777777" w:rsidR="001D10E7" w:rsidRPr="008D49A3" w:rsidRDefault="001D10E7" w:rsidP="00297B40">
            <w:pPr>
              <w:rPr>
                <w:color w:val="000000"/>
              </w:rPr>
            </w:pPr>
          </w:p>
        </w:tc>
        <w:tc>
          <w:tcPr>
            <w:tcW w:w="642" w:type="dxa"/>
            <w:tcBorders>
              <w:top w:val="single" w:sz="4" w:space="0" w:color="auto"/>
              <w:left w:val="nil"/>
              <w:bottom w:val="single" w:sz="4" w:space="0" w:color="auto"/>
              <w:right w:val="single" w:sz="4" w:space="0" w:color="auto"/>
            </w:tcBorders>
            <w:shd w:val="clear" w:color="auto" w:fill="auto"/>
          </w:tcPr>
          <w:p w14:paraId="0CFE00B0" w14:textId="77777777" w:rsidR="001D10E7" w:rsidRPr="008D49A3" w:rsidRDefault="001D10E7" w:rsidP="00297B40">
            <w:pPr>
              <w:rPr>
                <w:color w:val="000000"/>
              </w:rPr>
            </w:pPr>
            <w:r>
              <w:rPr>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076D1909" w14:textId="77777777" w:rsidR="001D10E7" w:rsidRPr="008D49A3" w:rsidRDefault="001D10E7" w:rsidP="00297B40">
            <w:pPr>
              <w:rPr>
                <w:color w:val="000000"/>
              </w:rPr>
            </w:pPr>
            <w:r w:rsidRPr="008D49A3">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tcPr>
          <w:p w14:paraId="7F66317A" w14:textId="77777777" w:rsidR="001D10E7" w:rsidRPr="008D49A3" w:rsidRDefault="001D10E7" w:rsidP="00297B40">
            <w:pPr>
              <w:rPr>
                <w:color w:val="000000"/>
              </w:rPr>
            </w:pPr>
            <w:r>
              <w:rPr>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0E8512E7" w14:textId="77777777" w:rsidR="001D10E7" w:rsidRPr="008D49A3" w:rsidRDefault="00297B40" w:rsidP="00297B40">
            <w:pPr>
              <w:rPr>
                <w:color w:val="000000"/>
              </w:rPr>
            </w:pPr>
            <w:r>
              <w:rPr>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2232EBE1" w14:textId="77777777" w:rsidR="001D10E7" w:rsidRPr="008D49A3" w:rsidRDefault="001D10E7" w:rsidP="00297B40">
            <w:pPr>
              <w:rPr>
                <w:color w:val="000000"/>
              </w:rPr>
            </w:pPr>
            <w:r>
              <w:rPr>
                <w:lang w:val="fr-FR"/>
              </w:rPr>
              <w:t xml:space="preserve">T1 </w:t>
            </w:r>
            <w:r w:rsidRPr="0014684E">
              <w:rPr>
                <w:vertAlign w:val="superscript"/>
                <w:lang w:val="fr-FR"/>
              </w:rPr>
              <w:t>12)</w:t>
            </w:r>
          </w:p>
        </w:tc>
        <w:tc>
          <w:tcPr>
            <w:tcW w:w="567" w:type="dxa"/>
            <w:tcBorders>
              <w:top w:val="single" w:sz="4" w:space="0" w:color="auto"/>
              <w:left w:val="nil"/>
              <w:bottom w:val="single" w:sz="4" w:space="0" w:color="auto"/>
              <w:right w:val="single" w:sz="4" w:space="0" w:color="auto"/>
            </w:tcBorders>
            <w:shd w:val="clear" w:color="auto" w:fill="auto"/>
            <w:noWrap/>
          </w:tcPr>
          <w:p w14:paraId="168FE6EA" w14:textId="77777777" w:rsidR="001D10E7" w:rsidRPr="008D49A3" w:rsidRDefault="001D10E7" w:rsidP="00297B40">
            <w:pPr>
              <w:rPr>
                <w:color w:val="000000"/>
              </w:rPr>
            </w:pPr>
            <w:r>
              <w:rPr>
                <w:lang w:val="fr-FR"/>
              </w:rPr>
              <w:t>II A</w:t>
            </w:r>
          </w:p>
        </w:tc>
        <w:tc>
          <w:tcPr>
            <w:tcW w:w="567" w:type="dxa"/>
            <w:tcBorders>
              <w:top w:val="single" w:sz="4" w:space="0" w:color="auto"/>
              <w:left w:val="nil"/>
              <w:bottom w:val="single" w:sz="4" w:space="0" w:color="auto"/>
              <w:right w:val="single" w:sz="4" w:space="0" w:color="auto"/>
            </w:tcBorders>
            <w:shd w:val="clear" w:color="auto" w:fill="auto"/>
            <w:noWrap/>
          </w:tcPr>
          <w:p w14:paraId="299A601F" w14:textId="77777777" w:rsidR="001D10E7" w:rsidRPr="008D49A3" w:rsidRDefault="00297B40" w:rsidP="00297B40">
            <w:pPr>
              <w:rPr>
                <w:color w:val="000000"/>
              </w:rPr>
            </w:pPr>
            <w:r>
              <w:rPr>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2266592F" w14:textId="77777777" w:rsidR="001D10E7" w:rsidRPr="008D49A3" w:rsidRDefault="001D10E7" w:rsidP="00297B40">
            <w:pPr>
              <w:rPr>
                <w:color w:val="000000"/>
              </w:rPr>
            </w:pPr>
            <w:r>
              <w:rPr>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4B782455" w14:textId="77777777" w:rsidR="001D10E7" w:rsidRPr="008D49A3" w:rsidRDefault="001D10E7" w:rsidP="00297B40">
            <w:pPr>
              <w:rPr>
                <w:color w:val="000000"/>
              </w:rPr>
            </w:pPr>
            <w:r>
              <w:rPr>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5B16BCED" w14:textId="77777777" w:rsidR="001D10E7" w:rsidRPr="008D49A3" w:rsidRDefault="001D10E7" w:rsidP="00297B40">
            <w:pPr>
              <w:rPr>
                <w:color w:val="000000"/>
              </w:rPr>
            </w:pPr>
            <w:r>
              <w:rPr>
                <w:lang w:val="fr-FR"/>
              </w:rPr>
              <w:t>2</w:t>
            </w:r>
            <w:r w:rsidR="00297B40">
              <w:rPr>
                <w:lang w:val="fr-FR"/>
              </w:rPr>
              <w:t> ;</w:t>
            </w:r>
            <w:r>
              <w:rPr>
                <w:lang w:val="fr-FR"/>
              </w:rPr>
              <w:t xml:space="preserve"> 31</w:t>
            </w:r>
          </w:p>
        </w:tc>
      </w:tr>
      <w:tr w:rsidR="00A9132E" w:rsidRPr="00E010CD" w14:paraId="60C6994B" w14:textId="77777777" w:rsidTr="00A9132E">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AC8F2C6" w14:textId="77777777" w:rsidR="001D10E7" w:rsidRPr="008D49A3" w:rsidRDefault="001D10E7" w:rsidP="00297B40">
            <w:r>
              <w:rPr>
                <w:lang w:val="fr-FR"/>
              </w:rPr>
              <w:t>1086</w:t>
            </w:r>
          </w:p>
        </w:tc>
        <w:tc>
          <w:tcPr>
            <w:tcW w:w="2171" w:type="dxa"/>
            <w:tcBorders>
              <w:top w:val="single" w:sz="4" w:space="0" w:color="auto"/>
              <w:left w:val="nil"/>
              <w:bottom w:val="single" w:sz="4" w:space="0" w:color="auto"/>
              <w:right w:val="single" w:sz="4" w:space="0" w:color="auto"/>
            </w:tcBorders>
            <w:shd w:val="clear" w:color="auto" w:fill="auto"/>
          </w:tcPr>
          <w:p w14:paraId="4A167277" w14:textId="77777777" w:rsidR="001D10E7" w:rsidRPr="003108FE" w:rsidRDefault="001D10E7" w:rsidP="00297B40">
            <w:pPr>
              <w:rPr>
                <w:color w:val="000000"/>
              </w:rPr>
            </w:pPr>
            <w:r>
              <w:rPr>
                <w:lang w:val="fr-FR"/>
              </w:rPr>
              <w:t>CHLORURE DE VINYLE STABILISÉ, RÉFRIGÉRÉ</w:t>
            </w:r>
          </w:p>
        </w:tc>
        <w:tc>
          <w:tcPr>
            <w:tcW w:w="522" w:type="dxa"/>
            <w:tcBorders>
              <w:top w:val="single" w:sz="4" w:space="0" w:color="auto"/>
              <w:left w:val="nil"/>
              <w:bottom w:val="single" w:sz="4" w:space="0" w:color="auto"/>
              <w:right w:val="single" w:sz="4" w:space="0" w:color="auto"/>
            </w:tcBorders>
            <w:shd w:val="clear" w:color="auto" w:fill="auto"/>
            <w:noWrap/>
          </w:tcPr>
          <w:p w14:paraId="5A322595" w14:textId="77777777" w:rsidR="001D10E7" w:rsidRPr="008D49A3" w:rsidRDefault="001D10E7" w:rsidP="00297B40">
            <w:pPr>
              <w:rPr>
                <w:color w:val="000000"/>
              </w:rPr>
            </w:pPr>
            <w:r>
              <w:rPr>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50D8A39D" w14:textId="77777777" w:rsidR="001D10E7" w:rsidRPr="008D49A3" w:rsidRDefault="001D10E7" w:rsidP="00297B40">
            <w:pPr>
              <w:rPr>
                <w:color w:val="000000"/>
              </w:rPr>
            </w:pPr>
            <w:r>
              <w:rPr>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220999C0" w14:textId="77777777" w:rsidR="001D10E7" w:rsidRPr="008D49A3" w:rsidRDefault="001D10E7" w:rsidP="00297B40">
            <w:pPr>
              <w:rPr>
                <w:color w:val="000000"/>
              </w:rPr>
            </w:pPr>
            <w:r w:rsidRPr="008D49A3">
              <w:rPr>
                <w:color w:val="000000"/>
              </w:rPr>
              <w:t> </w:t>
            </w:r>
          </w:p>
        </w:tc>
        <w:tc>
          <w:tcPr>
            <w:tcW w:w="992" w:type="dxa"/>
            <w:tcBorders>
              <w:top w:val="single" w:sz="4" w:space="0" w:color="auto"/>
              <w:left w:val="nil"/>
              <w:bottom w:val="single" w:sz="4" w:space="0" w:color="auto"/>
              <w:right w:val="single" w:sz="4" w:space="0" w:color="auto"/>
            </w:tcBorders>
            <w:shd w:val="clear" w:color="auto" w:fill="auto"/>
          </w:tcPr>
          <w:p w14:paraId="655C1AD0" w14:textId="77777777" w:rsidR="001D10E7" w:rsidRPr="008D49A3" w:rsidRDefault="001D10E7" w:rsidP="00297B40">
            <w:r>
              <w:rPr>
                <w:lang w:val="fr-FR"/>
              </w:rPr>
              <w:t>2.1+inst.</w:t>
            </w:r>
          </w:p>
        </w:tc>
        <w:tc>
          <w:tcPr>
            <w:tcW w:w="567" w:type="dxa"/>
            <w:tcBorders>
              <w:top w:val="single" w:sz="4" w:space="0" w:color="auto"/>
              <w:left w:val="nil"/>
              <w:bottom w:val="single" w:sz="4" w:space="0" w:color="auto"/>
              <w:right w:val="single" w:sz="4" w:space="0" w:color="auto"/>
            </w:tcBorders>
            <w:shd w:val="clear" w:color="auto" w:fill="auto"/>
            <w:noWrap/>
          </w:tcPr>
          <w:p w14:paraId="197D8305" w14:textId="77777777" w:rsidR="001D10E7" w:rsidRPr="008D49A3" w:rsidRDefault="001D10E7" w:rsidP="00297B40">
            <w:pPr>
              <w:rPr>
                <w:color w:val="000000"/>
              </w:rPr>
            </w:pPr>
            <w:r>
              <w:rPr>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7F18080A" w14:textId="77777777" w:rsidR="001D10E7" w:rsidRPr="008D49A3" w:rsidRDefault="001D10E7" w:rsidP="00297B40">
            <w:pPr>
              <w:rPr>
                <w:color w:val="000000"/>
              </w:rPr>
            </w:pPr>
            <w:r>
              <w:rPr>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57F974CC" w14:textId="77777777" w:rsidR="001D10E7" w:rsidRPr="008D49A3" w:rsidRDefault="001D10E7" w:rsidP="00297B40">
            <w:pPr>
              <w:rPr>
                <w:color w:val="000000"/>
              </w:rPr>
            </w:pPr>
            <w:r>
              <w:rPr>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1802980B" w14:textId="77777777" w:rsidR="001D10E7" w:rsidRPr="008D49A3" w:rsidRDefault="001D10E7" w:rsidP="00297B40">
            <w:pPr>
              <w:rPr>
                <w:color w:val="000000"/>
              </w:rPr>
            </w:pPr>
            <w:r>
              <w:rPr>
                <w:lang w:val="fr-FR"/>
              </w:rPr>
              <w:t>1</w:t>
            </w:r>
            <w:r w:rsidR="00297B40">
              <w:rPr>
                <w:lang w:val="fr-FR"/>
              </w:rPr>
              <w:t> ;</w:t>
            </w:r>
            <w:r>
              <w:rPr>
                <w:lang w:val="fr-FR"/>
              </w:rPr>
              <w:t xml:space="preserve"> 3</w:t>
            </w:r>
          </w:p>
        </w:tc>
        <w:tc>
          <w:tcPr>
            <w:tcW w:w="917" w:type="dxa"/>
            <w:tcBorders>
              <w:top w:val="single" w:sz="4" w:space="0" w:color="auto"/>
              <w:left w:val="nil"/>
              <w:bottom w:val="single" w:sz="4" w:space="0" w:color="auto"/>
              <w:right w:val="single" w:sz="4" w:space="0" w:color="auto"/>
            </w:tcBorders>
            <w:shd w:val="clear" w:color="auto" w:fill="auto"/>
          </w:tcPr>
          <w:p w14:paraId="368FA0FC" w14:textId="77777777" w:rsidR="001D10E7" w:rsidRPr="008D49A3" w:rsidRDefault="001D10E7" w:rsidP="00297B40">
            <w:pPr>
              <w:rPr>
                <w:color w:val="000000"/>
              </w:rPr>
            </w:pPr>
          </w:p>
        </w:tc>
        <w:tc>
          <w:tcPr>
            <w:tcW w:w="642" w:type="dxa"/>
            <w:tcBorders>
              <w:top w:val="single" w:sz="4" w:space="0" w:color="auto"/>
              <w:left w:val="nil"/>
              <w:bottom w:val="single" w:sz="4" w:space="0" w:color="auto"/>
              <w:right w:val="single" w:sz="4" w:space="0" w:color="auto"/>
            </w:tcBorders>
            <w:shd w:val="clear" w:color="auto" w:fill="auto"/>
          </w:tcPr>
          <w:p w14:paraId="3F1FA5DC" w14:textId="77777777" w:rsidR="001D10E7" w:rsidRPr="008D49A3" w:rsidRDefault="001D10E7" w:rsidP="00297B40">
            <w:pPr>
              <w:rPr>
                <w:color w:val="000000"/>
              </w:rPr>
            </w:pPr>
            <w:r>
              <w:rPr>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3C2AB93F" w14:textId="77777777" w:rsidR="001D10E7" w:rsidRPr="008D49A3" w:rsidRDefault="001D10E7" w:rsidP="00297B40">
            <w:pPr>
              <w:rPr>
                <w:color w:val="000000"/>
              </w:rPr>
            </w:pPr>
            <w:r w:rsidRPr="008D49A3">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tcPr>
          <w:p w14:paraId="4E1174EF" w14:textId="77777777" w:rsidR="001D10E7" w:rsidRPr="008D49A3" w:rsidRDefault="001D10E7" w:rsidP="00297B40">
            <w:pPr>
              <w:rPr>
                <w:color w:val="000000"/>
              </w:rPr>
            </w:pPr>
            <w:r>
              <w:rPr>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0EBFE6DE" w14:textId="77777777" w:rsidR="001D10E7" w:rsidRPr="008D49A3" w:rsidRDefault="00297B40" w:rsidP="00297B40">
            <w:pPr>
              <w:rPr>
                <w:color w:val="000000"/>
              </w:rPr>
            </w:pPr>
            <w:r>
              <w:rPr>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730897A8" w14:textId="77777777" w:rsidR="001D10E7" w:rsidRPr="008D49A3" w:rsidRDefault="001D10E7" w:rsidP="00297B40">
            <w:pPr>
              <w:rPr>
                <w:color w:val="000000"/>
              </w:rPr>
            </w:pPr>
            <w:r>
              <w:rPr>
                <w:lang w:val="fr-FR"/>
              </w:rPr>
              <w:t xml:space="preserve">T2 </w:t>
            </w:r>
            <w:r w:rsidRPr="0014684E">
              <w:rPr>
                <w:vertAlign w:val="superscript"/>
                <w:lang w:val="fr-FR"/>
              </w:rPr>
              <w:t>12)</w:t>
            </w:r>
          </w:p>
        </w:tc>
        <w:tc>
          <w:tcPr>
            <w:tcW w:w="567" w:type="dxa"/>
            <w:tcBorders>
              <w:top w:val="single" w:sz="4" w:space="0" w:color="auto"/>
              <w:left w:val="nil"/>
              <w:bottom w:val="single" w:sz="4" w:space="0" w:color="auto"/>
              <w:right w:val="single" w:sz="4" w:space="0" w:color="auto"/>
            </w:tcBorders>
            <w:shd w:val="clear" w:color="auto" w:fill="auto"/>
            <w:noWrap/>
          </w:tcPr>
          <w:p w14:paraId="2BAEED09" w14:textId="77777777" w:rsidR="001D10E7" w:rsidRPr="008D49A3" w:rsidRDefault="001D10E7" w:rsidP="00297B40">
            <w:pPr>
              <w:rPr>
                <w:color w:val="000000"/>
              </w:rPr>
            </w:pPr>
            <w:r>
              <w:rPr>
                <w:lang w:val="fr-FR"/>
              </w:rPr>
              <w:t>II A</w:t>
            </w:r>
          </w:p>
        </w:tc>
        <w:tc>
          <w:tcPr>
            <w:tcW w:w="567" w:type="dxa"/>
            <w:tcBorders>
              <w:top w:val="single" w:sz="4" w:space="0" w:color="auto"/>
              <w:left w:val="nil"/>
              <w:bottom w:val="single" w:sz="4" w:space="0" w:color="auto"/>
              <w:right w:val="single" w:sz="4" w:space="0" w:color="auto"/>
            </w:tcBorders>
            <w:shd w:val="clear" w:color="auto" w:fill="auto"/>
            <w:noWrap/>
          </w:tcPr>
          <w:p w14:paraId="70C84669" w14:textId="77777777" w:rsidR="001D10E7" w:rsidRPr="008D49A3" w:rsidRDefault="00297B40" w:rsidP="00297B40">
            <w:pPr>
              <w:rPr>
                <w:color w:val="000000"/>
              </w:rPr>
            </w:pPr>
            <w:r>
              <w:rPr>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4E4229AC" w14:textId="77777777" w:rsidR="001D10E7" w:rsidRPr="008D49A3" w:rsidRDefault="001D10E7" w:rsidP="00297B40">
            <w:pPr>
              <w:rPr>
                <w:color w:val="000000"/>
              </w:rPr>
            </w:pPr>
            <w:r>
              <w:rPr>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5B458B51" w14:textId="77777777" w:rsidR="001D10E7" w:rsidRPr="008D49A3" w:rsidRDefault="001D10E7" w:rsidP="00297B40">
            <w:pPr>
              <w:rPr>
                <w:color w:val="000000"/>
              </w:rPr>
            </w:pPr>
            <w:r>
              <w:rPr>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15FE887B" w14:textId="77777777" w:rsidR="001D10E7" w:rsidRPr="008D49A3" w:rsidRDefault="001D10E7" w:rsidP="00297B40">
            <w:pPr>
              <w:rPr>
                <w:color w:val="000000"/>
              </w:rPr>
            </w:pPr>
            <w:r>
              <w:rPr>
                <w:lang w:val="fr-FR"/>
              </w:rPr>
              <w:t>2</w:t>
            </w:r>
            <w:r w:rsidR="00297B40">
              <w:rPr>
                <w:lang w:val="fr-FR"/>
              </w:rPr>
              <w:t> ;</w:t>
            </w:r>
            <w:r>
              <w:rPr>
                <w:lang w:val="fr-FR"/>
              </w:rPr>
              <w:t xml:space="preserve"> 3</w:t>
            </w:r>
            <w:r w:rsidR="00297B40">
              <w:rPr>
                <w:lang w:val="fr-FR"/>
              </w:rPr>
              <w:t> ;</w:t>
            </w:r>
            <w:r>
              <w:rPr>
                <w:lang w:val="fr-FR"/>
              </w:rPr>
              <w:t xml:space="preserve"> 13</w:t>
            </w:r>
            <w:r w:rsidR="00297B40">
              <w:rPr>
                <w:lang w:val="fr-FR"/>
              </w:rPr>
              <w:t> ;</w:t>
            </w:r>
            <w:r>
              <w:rPr>
                <w:lang w:val="fr-FR"/>
              </w:rPr>
              <w:t xml:space="preserve"> 31</w:t>
            </w:r>
          </w:p>
        </w:tc>
      </w:tr>
      <w:tr w:rsidR="00A9132E" w:rsidRPr="00E010CD" w14:paraId="61AFCA3C" w14:textId="77777777" w:rsidTr="00A9132E">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DF3BE71" w14:textId="77777777" w:rsidR="001D10E7" w:rsidRPr="008D49A3" w:rsidRDefault="001D10E7" w:rsidP="00297B40">
            <w:r>
              <w:rPr>
                <w:lang w:val="fr-FR"/>
              </w:rPr>
              <w:t>1965</w:t>
            </w:r>
          </w:p>
        </w:tc>
        <w:tc>
          <w:tcPr>
            <w:tcW w:w="2171" w:type="dxa"/>
            <w:tcBorders>
              <w:top w:val="single" w:sz="4" w:space="0" w:color="auto"/>
              <w:left w:val="nil"/>
              <w:bottom w:val="single" w:sz="4" w:space="0" w:color="auto"/>
              <w:right w:val="single" w:sz="4" w:space="0" w:color="auto"/>
            </w:tcBorders>
            <w:shd w:val="clear" w:color="auto" w:fill="auto"/>
          </w:tcPr>
          <w:p w14:paraId="4ADDD9FB" w14:textId="77777777" w:rsidR="001D10E7" w:rsidRPr="003108FE" w:rsidRDefault="001D10E7" w:rsidP="00297B40">
            <w:pPr>
              <w:rPr>
                <w:color w:val="000000"/>
              </w:rPr>
            </w:pPr>
            <w:r>
              <w:rPr>
                <w:lang w:val="fr-FR"/>
              </w:rPr>
              <w:t>HYDROCARBURES GAZEUX EN MÉLANGE LIQUÉFIÉ, RÉFRIGÉRÉ, N.S.A.</w:t>
            </w:r>
          </w:p>
        </w:tc>
        <w:tc>
          <w:tcPr>
            <w:tcW w:w="522" w:type="dxa"/>
            <w:tcBorders>
              <w:top w:val="single" w:sz="4" w:space="0" w:color="auto"/>
              <w:left w:val="nil"/>
              <w:bottom w:val="single" w:sz="4" w:space="0" w:color="auto"/>
              <w:right w:val="single" w:sz="4" w:space="0" w:color="auto"/>
            </w:tcBorders>
            <w:shd w:val="clear" w:color="auto" w:fill="auto"/>
            <w:noWrap/>
          </w:tcPr>
          <w:p w14:paraId="3C003F5C" w14:textId="77777777" w:rsidR="001D10E7" w:rsidRPr="008D49A3" w:rsidRDefault="001D10E7" w:rsidP="00297B40">
            <w:pPr>
              <w:rPr>
                <w:color w:val="000000"/>
              </w:rPr>
            </w:pPr>
            <w:r>
              <w:rPr>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708B89B4" w14:textId="77777777" w:rsidR="001D10E7" w:rsidRPr="008D49A3" w:rsidRDefault="001D10E7" w:rsidP="00297B40">
            <w:pPr>
              <w:rPr>
                <w:color w:val="000000"/>
              </w:rPr>
            </w:pPr>
            <w:r>
              <w:rPr>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342EC410" w14:textId="77777777" w:rsidR="001D10E7" w:rsidRPr="008D49A3" w:rsidRDefault="001D10E7" w:rsidP="00297B40">
            <w:pPr>
              <w:rPr>
                <w:color w:val="000000"/>
              </w:rPr>
            </w:pPr>
            <w:r w:rsidRPr="008D49A3">
              <w:rPr>
                <w:color w:val="000000"/>
              </w:rPr>
              <w:t> </w:t>
            </w:r>
          </w:p>
        </w:tc>
        <w:tc>
          <w:tcPr>
            <w:tcW w:w="992" w:type="dxa"/>
            <w:tcBorders>
              <w:top w:val="single" w:sz="4" w:space="0" w:color="auto"/>
              <w:left w:val="nil"/>
              <w:bottom w:val="single" w:sz="4" w:space="0" w:color="auto"/>
              <w:right w:val="single" w:sz="4" w:space="0" w:color="auto"/>
            </w:tcBorders>
            <w:shd w:val="clear" w:color="auto" w:fill="auto"/>
          </w:tcPr>
          <w:p w14:paraId="01247574" w14:textId="77777777" w:rsidR="001D10E7" w:rsidRPr="008D49A3" w:rsidRDefault="001D10E7" w:rsidP="00297B40">
            <w:r>
              <w:rPr>
                <w:lang w:val="fr-FR"/>
              </w:rPr>
              <w:t>2.1 +CMR</w:t>
            </w:r>
          </w:p>
        </w:tc>
        <w:tc>
          <w:tcPr>
            <w:tcW w:w="567" w:type="dxa"/>
            <w:tcBorders>
              <w:top w:val="single" w:sz="4" w:space="0" w:color="auto"/>
              <w:left w:val="nil"/>
              <w:bottom w:val="single" w:sz="4" w:space="0" w:color="auto"/>
              <w:right w:val="single" w:sz="4" w:space="0" w:color="auto"/>
            </w:tcBorders>
            <w:shd w:val="clear" w:color="auto" w:fill="auto"/>
            <w:noWrap/>
          </w:tcPr>
          <w:p w14:paraId="6EBA9C3C" w14:textId="77777777" w:rsidR="001D10E7" w:rsidRPr="008D49A3" w:rsidRDefault="001D10E7" w:rsidP="00297B40">
            <w:pPr>
              <w:rPr>
                <w:color w:val="000000"/>
              </w:rPr>
            </w:pPr>
            <w:r>
              <w:rPr>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08089360" w14:textId="77777777" w:rsidR="001D10E7" w:rsidRPr="008D49A3" w:rsidRDefault="001D10E7" w:rsidP="00297B40">
            <w:pPr>
              <w:rPr>
                <w:color w:val="000000"/>
              </w:rPr>
            </w:pPr>
            <w:r>
              <w:rPr>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4C0A8657" w14:textId="77777777" w:rsidR="001D10E7" w:rsidRPr="008D49A3" w:rsidRDefault="001D10E7" w:rsidP="00297B40">
            <w:pPr>
              <w:rPr>
                <w:color w:val="000000"/>
              </w:rPr>
            </w:pPr>
            <w:r>
              <w:rPr>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4AD0A7D9" w14:textId="77777777" w:rsidR="001D10E7" w:rsidRPr="008D49A3" w:rsidRDefault="001D10E7" w:rsidP="00297B40">
            <w:pPr>
              <w:rPr>
                <w:color w:val="000000"/>
              </w:rPr>
            </w:pPr>
            <w:r>
              <w:rPr>
                <w:lang w:val="fr-FR"/>
              </w:rPr>
              <w:t>1</w:t>
            </w:r>
            <w:r w:rsidR="00297B40">
              <w:rPr>
                <w:lang w:val="fr-FR"/>
              </w:rPr>
              <w:t> ;</w:t>
            </w:r>
            <w:r>
              <w:rPr>
                <w:lang w:val="fr-FR"/>
              </w:rPr>
              <w:t xml:space="preserve"> 3</w:t>
            </w:r>
          </w:p>
        </w:tc>
        <w:tc>
          <w:tcPr>
            <w:tcW w:w="917" w:type="dxa"/>
            <w:tcBorders>
              <w:top w:val="single" w:sz="4" w:space="0" w:color="auto"/>
              <w:left w:val="nil"/>
              <w:bottom w:val="single" w:sz="4" w:space="0" w:color="auto"/>
              <w:right w:val="single" w:sz="4" w:space="0" w:color="auto"/>
            </w:tcBorders>
            <w:shd w:val="clear" w:color="auto" w:fill="auto"/>
          </w:tcPr>
          <w:p w14:paraId="41C40D6B" w14:textId="77777777" w:rsidR="001D10E7" w:rsidRPr="008D49A3" w:rsidRDefault="001D10E7" w:rsidP="00297B40">
            <w:pPr>
              <w:rPr>
                <w:color w:val="000000"/>
              </w:rPr>
            </w:pPr>
          </w:p>
        </w:tc>
        <w:tc>
          <w:tcPr>
            <w:tcW w:w="642" w:type="dxa"/>
            <w:tcBorders>
              <w:top w:val="single" w:sz="4" w:space="0" w:color="auto"/>
              <w:left w:val="nil"/>
              <w:bottom w:val="single" w:sz="4" w:space="0" w:color="auto"/>
              <w:right w:val="single" w:sz="4" w:space="0" w:color="auto"/>
            </w:tcBorders>
            <w:shd w:val="clear" w:color="auto" w:fill="auto"/>
          </w:tcPr>
          <w:p w14:paraId="194396B1" w14:textId="77777777" w:rsidR="001D10E7" w:rsidRPr="008D49A3" w:rsidRDefault="001D10E7" w:rsidP="00297B40">
            <w:pPr>
              <w:rPr>
                <w:color w:val="000000"/>
              </w:rPr>
            </w:pPr>
            <w:r>
              <w:rPr>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50F8CF74" w14:textId="77777777" w:rsidR="001D10E7" w:rsidRPr="008D49A3" w:rsidRDefault="001D10E7" w:rsidP="00297B40">
            <w:pPr>
              <w:rPr>
                <w:color w:val="000000"/>
              </w:rPr>
            </w:pPr>
            <w:r w:rsidRPr="008D49A3">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tcPr>
          <w:p w14:paraId="743B7618" w14:textId="77777777" w:rsidR="001D10E7" w:rsidRPr="008D49A3" w:rsidRDefault="001D10E7" w:rsidP="00297B40">
            <w:pPr>
              <w:rPr>
                <w:color w:val="000000"/>
              </w:rPr>
            </w:pPr>
            <w:r>
              <w:rPr>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282E7892" w14:textId="77777777" w:rsidR="001D10E7" w:rsidRPr="008D49A3" w:rsidRDefault="00297B40" w:rsidP="00297B40">
            <w:pPr>
              <w:rPr>
                <w:color w:val="000000"/>
              </w:rPr>
            </w:pPr>
            <w:r>
              <w:rPr>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19D44AA3" w14:textId="77777777" w:rsidR="001D10E7" w:rsidRPr="008D49A3" w:rsidRDefault="001D10E7" w:rsidP="00297B40">
            <w:pPr>
              <w:rPr>
                <w:color w:val="000000"/>
              </w:rPr>
            </w:pPr>
            <w:r>
              <w:rPr>
                <w:lang w:val="fr-FR"/>
              </w:rPr>
              <w:t xml:space="preserve">T4 </w:t>
            </w:r>
            <w:r w:rsidRPr="0014684E">
              <w:rPr>
                <w:vertAlign w:val="superscript"/>
                <w:lang w:val="fr-FR"/>
              </w:rPr>
              <w:t>3)</w:t>
            </w:r>
          </w:p>
        </w:tc>
        <w:tc>
          <w:tcPr>
            <w:tcW w:w="567" w:type="dxa"/>
            <w:tcBorders>
              <w:top w:val="single" w:sz="4" w:space="0" w:color="auto"/>
              <w:left w:val="nil"/>
              <w:bottom w:val="single" w:sz="4" w:space="0" w:color="auto"/>
              <w:right w:val="single" w:sz="4" w:space="0" w:color="auto"/>
            </w:tcBorders>
            <w:shd w:val="clear" w:color="auto" w:fill="auto"/>
            <w:noWrap/>
          </w:tcPr>
          <w:p w14:paraId="004021A4" w14:textId="77777777" w:rsidR="001D10E7" w:rsidRPr="008D49A3" w:rsidRDefault="001D10E7" w:rsidP="00297B40">
            <w:pPr>
              <w:rPr>
                <w:color w:val="000000"/>
              </w:rPr>
            </w:pPr>
            <w:r>
              <w:rPr>
                <w:lang w:val="fr-FR"/>
              </w:rPr>
              <w:t>II B</w:t>
            </w:r>
            <w:r w:rsidRPr="005B05AC">
              <w:rPr>
                <w:vertAlign w:val="superscript"/>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37573C90" w14:textId="77777777" w:rsidR="001D10E7" w:rsidRPr="008D49A3" w:rsidRDefault="00297B40" w:rsidP="00297B40">
            <w:pPr>
              <w:rPr>
                <w:color w:val="000000"/>
              </w:rPr>
            </w:pPr>
            <w:r>
              <w:rPr>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28BB2BB2" w14:textId="77777777" w:rsidR="001D10E7" w:rsidRPr="008D49A3" w:rsidRDefault="001D10E7" w:rsidP="00297B40">
            <w:pPr>
              <w:rPr>
                <w:color w:val="000000"/>
              </w:rPr>
            </w:pPr>
            <w:r>
              <w:rPr>
                <w:lang w:val="fr-FR"/>
              </w:rPr>
              <w:t>PP, EX, A, EP, TOX</w:t>
            </w:r>
          </w:p>
        </w:tc>
        <w:tc>
          <w:tcPr>
            <w:tcW w:w="567" w:type="dxa"/>
            <w:tcBorders>
              <w:top w:val="single" w:sz="4" w:space="0" w:color="auto"/>
              <w:left w:val="nil"/>
              <w:bottom w:val="single" w:sz="4" w:space="0" w:color="auto"/>
              <w:right w:val="single" w:sz="4" w:space="0" w:color="auto"/>
            </w:tcBorders>
            <w:shd w:val="clear" w:color="auto" w:fill="auto"/>
            <w:noWrap/>
          </w:tcPr>
          <w:p w14:paraId="2F880330" w14:textId="77777777" w:rsidR="001D10E7" w:rsidRPr="008D49A3" w:rsidRDefault="001D10E7" w:rsidP="00297B40">
            <w:pPr>
              <w:rPr>
                <w:color w:val="000000"/>
              </w:rPr>
            </w:pPr>
            <w:r>
              <w:rPr>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0FEF12C5" w14:textId="77777777" w:rsidR="001D10E7" w:rsidRPr="008D49A3" w:rsidRDefault="001D10E7" w:rsidP="00297B40">
            <w:pPr>
              <w:rPr>
                <w:color w:val="000000"/>
              </w:rPr>
            </w:pPr>
            <w:r>
              <w:rPr>
                <w:lang w:val="fr-FR"/>
              </w:rPr>
              <w:t>2</w:t>
            </w:r>
            <w:r w:rsidR="00297B40">
              <w:rPr>
                <w:lang w:val="fr-FR"/>
              </w:rPr>
              <w:t> ;</w:t>
            </w:r>
            <w:r>
              <w:rPr>
                <w:lang w:val="fr-FR"/>
              </w:rPr>
              <w:t xml:space="preserve"> 31</w:t>
            </w:r>
          </w:p>
        </w:tc>
      </w:tr>
      <w:tr w:rsidR="00A9132E" w:rsidRPr="00E010CD" w14:paraId="78A112E6" w14:textId="77777777" w:rsidTr="00A9132E">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FEE4241" w14:textId="77777777" w:rsidR="001D10E7" w:rsidRPr="008D49A3" w:rsidRDefault="001D10E7" w:rsidP="00297B40">
            <w:r>
              <w:rPr>
                <w:lang w:val="fr-FR"/>
              </w:rPr>
              <w:t>1965</w:t>
            </w:r>
          </w:p>
        </w:tc>
        <w:tc>
          <w:tcPr>
            <w:tcW w:w="2171" w:type="dxa"/>
            <w:tcBorders>
              <w:top w:val="single" w:sz="4" w:space="0" w:color="auto"/>
              <w:left w:val="nil"/>
              <w:bottom w:val="single" w:sz="4" w:space="0" w:color="auto"/>
              <w:right w:val="single" w:sz="4" w:space="0" w:color="auto"/>
            </w:tcBorders>
            <w:shd w:val="clear" w:color="auto" w:fill="auto"/>
          </w:tcPr>
          <w:p w14:paraId="62708503" w14:textId="77777777" w:rsidR="001D10E7" w:rsidRPr="003108FE" w:rsidRDefault="001D10E7" w:rsidP="00297B40">
            <w:pPr>
              <w:rPr>
                <w:color w:val="000000"/>
              </w:rPr>
            </w:pPr>
            <w:r>
              <w:rPr>
                <w:lang w:val="fr-FR"/>
              </w:rPr>
              <w:t>HYDROCARBURES GAZEUX EN MÉLANGE LIQUÉFIÉ, RÉFRIGÉRÉ, N.S.A., (MÉLANGE A)</w:t>
            </w:r>
          </w:p>
        </w:tc>
        <w:tc>
          <w:tcPr>
            <w:tcW w:w="522" w:type="dxa"/>
            <w:tcBorders>
              <w:top w:val="single" w:sz="4" w:space="0" w:color="auto"/>
              <w:left w:val="nil"/>
              <w:bottom w:val="single" w:sz="4" w:space="0" w:color="auto"/>
              <w:right w:val="single" w:sz="4" w:space="0" w:color="auto"/>
            </w:tcBorders>
            <w:shd w:val="clear" w:color="auto" w:fill="auto"/>
            <w:noWrap/>
          </w:tcPr>
          <w:p w14:paraId="11ABB649" w14:textId="77777777" w:rsidR="001D10E7" w:rsidRPr="008D49A3" w:rsidRDefault="001D10E7" w:rsidP="00297B40">
            <w:pPr>
              <w:rPr>
                <w:color w:val="000000"/>
              </w:rPr>
            </w:pPr>
            <w:r>
              <w:rPr>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037CBB1B" w14:textId="77777777" w:rsidR="001D10E7" w:rsidRPr="008D49A3" w:rsidRDefault="001D10E7" w:rsidP="00297B40">
            <w:pPr>
              <w:rPr>
                <w:color w:val="000000"/>
              </w:rPr>
            </w:pPr>
            <w:r>
              <w:rPr>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6322B134" w14:textId="77777777" w:rsidR="001D10E7" w:rsidRPr="008D49A3" w:rsidRDefault="001D10E7" w:rsidP="00297B40">
            <w:pPr>
              <w:rPr>
                <w:color w:val="000000"/>
              </w:rPr>
            </w:pPr>
            <w:r w:rsidRPr="008D49A3">
              <w:rPr>
                <w:color w:val="000000"/>
              </w:rPr>
              <w:t> </w:t>
            </w:r>
          </w:p>
        </w:tc>
        <w:tc>
          <w:tcPr>
            <w:tcW w:w="992" w:type="dxa"/>
            <w:tcBorders>
              <w:top w:val="single" w:sz="4" w:space="0" w:color="auto"/>
              <w:left w:val="nil"/>
              <w:bottom w:val="single" w:sz="4" w:space="0" w:color="auto"/>
              <w:right w:val="single" w:sz="4" w:space="0" w:color="auto"/>
            </w:tcBorders>
            <w:shd w:val="clear" w:color="auto" w:fill="auto"/>
          </w:tcPr>
          <w:p w14:paraId="44F51326" w14:textId="77777777" w:rsidR="001D10E7" w:rsidRPr="008D49A3" w:rsidRDefault="001D10E7" w:rsidP="00297B40">
            <w:r>
              <w:rPr>
                <w:lang w:val="fr-FR"/>
              </w:rPr>
              <w:t>2.1</w:t>
            </w:r>
          </w:p>
        </w:tc>
        <w:tc>
          <w:tcPr>
            <w:tcW w:w="567" w:type="dxa"/>
            <w:tcBorders>
              <w:top w:val="single" w:sz="4" w:space="0" w:color="auto"/>
              <w:left w:val="nil"/>
              <w:bottom w:val="single" w:sz="4" w:space="0" w:color="auto"/>
              <w:right w:val="single" w:sz="4" w:space="0" w:color="auto"/>
            </w:tcBorders>
            <w:shd w:val="clear" w:color="auto" w:fill="auto"/>
            <w:noWrap/>
          </w:tcPr>
          <w:p w14:paraId="08EC6AEE" w14:textId="77777777" w:rsidR="001D10E7" w:rsidRPr="008D49A3" w:rsidRDefault="001D10E7" w:rsidP="00297B40">
            <w:pPr>
              <w:rPr>
                <w:color w:val="000000"/>
              </w:rPr>
            </w:pPr>
            <w:r>
              <w:rPr>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70CEE2EE" w14:textId="77777777" w:rsidR="001D10E7" w:rsidRPr="008D49A3" w:rsidRDefault="001D10E7" w:rsidP="00297B40">
            <w:pPr>
              <w:rPr>
                <w:color w:val="000000"/>
              </w:rPr>
            </w:pPr>
            <w:r>
              <w:rPr>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4BE4C6B0" w14:textId="77777777" w:rsidR="001D10E7" w:rsidRPr="008D49A3" w:rsidRDefault="001D10E7" w:rsidP="00297B40">
            <w:pPr>
              <w:rPr>
                <w:color w:val="000000"/>
              </w:rPr>
            </w:pPr>
            <w:r>
              <w:rPr>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22A71C17" w14:textId="77777777" w:rsidR="001D10E7" w:rsidRPr="008D49A3" w:rsidRDefault="001D10E7" w:rsidP="00297B40">
            <w:pPr>
              <w:rPr>
                <w:color w:val="000000"/>
              </w:rPr>
            </w:pPr>
            <w:r>
              <w:rPr>
                <w:lang w:val="fr-FR"/>
              </w:rPr>
              <w:t>1</w:t>
            </w:r>
            <w:r w:rsidR="00297B40">
              <w:rPr>
                <w:lang w:val="fr-FR"/>
              </w:rPr>
              <w:t> ;</w:t>
            </w:r>
            <w:r>
              <w:rPr>
                <w:lang w:val="fr-FR"/>
              </w:rPr>
              <w:t xml:space="preserve"> 3</w:t>
            </w:r>
          </w:p>
        </w:tc>
        <w:tc>
          <w:tcPr>
            <w:tcW w:w="917" w:type="dxa"/>
            <w:tcBorders>
              <w:top w:val="single" w:sz="4" w:space="0" w:color="auto"/>
              <w:left w:val="nil"/>
              <w:bottom w:val="single" w:sz="4" w:space="0" w:color="auto"/>
              <w:right w:val="single" w:sz="4" w:space="0" w:color="auto"/>
            </w:tcBorders>
            <w:shd w:val="clear" w:color="auto" w:fill="auto"/>
          </w:tcPr>
          <w:p w14:paraId="7FED6323" w14:textId="77777777" w:rsidR="001D10E7" w:rsidRPr="008D49A3" w:rsidRDefault="001D10E7" w:rsidP="00297B40">
            <w:pPr>
              <w:rPr>
                <w:color w:val="000000"/>
              </w:rPr>
            </w:pPr>
          </w:p>
        </w:tc>
        <w:tc>
          <w:tcPr>
            <w:tcW w:w="642" w:type="dxa"/>
            <w:tcBorders>
              <w:top w:val="single" w:sz="4" w:space="0" w:color="auto"/>
              <w:left w:val="nil"/>
              <w:bottom w:val="single" w:sz="4" w:space="0" w:color="auto"/>
              <w:right w:val="single" w:sz="4" w:space="0" w:color="auto"/>
            </w:tcBorders>
            <w:shd w:val="clear" w:color="auto" w:fill="auto"/>
          </w:tcPr>
          <w:p w14:paraId="51012C2D" w14:textId="77777777" w:rsidR="001D10E7" w:rsidRPr="008D49A3" w:rsidRDefault="001D10E7" w:rsidP="00297B40">
            <w:pPr>
              <w:rPr>
                <w:color w:val="000000"/>
              </w:rPr>
            </w:pPr>
            <w:r>
              <w:rPr>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35089AEE" w14:textId="77777777" w:rsidR="001D10E7" w:rsidRPr="008D49A3" w:rsidRDefault="001D10E7" w:rsidP="00297B40">
            <w:pPr>
              <w:rPr>
                <w:color w:val="000000"/>
              </w:rPr>
            </w:pPr>
            <w:r w:rsidRPr="008D49A3">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tcPr>
          <w:p w14:paraId="262C7B79" w14:textId="77777777" w:rsidR="001D10E7" w:rsidRPr="008D49A3" w:rsidRDefault="001D10E7" w:rsidP="00297B40">
            <w:pPr>
              <w:rPr>
                <w:color w:val="000000"/>
              </w:rPr>
            </w:pPr>
            <w:r>
              <w:rPr>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138990B9" w14:textId="77777777" w:rsidR="001D10E7" w:rsidRPr="008D49A3" w:rsidRDefault="00297B40" w:rsidP="00297B40">
            <w:pPr>
              <w:rPr>
                <w:color w:val="000000"/>
              </w:rPr>
            </w:pPr>
            <w:r>
              <w:rPr>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1F81D2CA" w14:textId="77777777" w:rsidR="001D10E7" w:rsidRPr="008D49A3" w:rsidRDefault="001D10E7" w:rsidP="00297B40">
            <w:pPr>
              <w:rPr>
                <w:color w:val="000000"/>
              </w:rPr>
            </w:pPr>
            <w:r>
              <w:rPr>
                <w:lang w:val="fr-FR"/>
              </w:rPr>
              <w:t xml:space="preserve">T4 </w:t>
            </w:r>
            <w:r w:rsidRPr="0014684E">
              <w:rPr>
                <w:vertAlign w:val="superscript"/>
                <w:lang w:val="fr-FR"/>
              </w:rPr>
              <w:t>3)</w:t>
            </w:r>
          </w:p>
        </w:tc>
        <w:tc>
          <w:tcPr>
            <w:tcW w:w="567" w:type="dxa"/>
            <w:tcBorders>
              <w:top w:val="single" w:sz="4" w:space="0" w:color="auto"/>
              <w:left w:val="nil"/>
              <w:bottom w:val="single" w:sz="4" w:space="0" w:color="auto"/>
              <w:right w:val="single" w:sz="4" w:space="0" w:color="auto"/>
            </w:tcBorders>
            <w:shd w:val="clear" w:color="auto" w:fill="auto"/>
            <w:noWrap/>
          </w:tcPr>
          <w:p w14:paraId="52805118" w14:textId="77777777" w:rsidR="001D10E7" w:rsidRPr="008D49A3" w:rsidRDefault="001D10E7" w:rsidP="00297B40">
            <w:pPr>
              <w:rPr>
                <w:color w:val="000000"/>
              </w:rPr>
            </w:pPr>
            <w:r>
              <w:rPr>
                <w:lang w:val="fr-FR"/>
              </w:rPr>
              <w:t>II B</w:t>
            </w:r>
            <w:r w:rsidRPr="005B05AC">
              <w:rPr>
                <w:vertAlign w:val="superscript"/>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1FB3EB06" w14:textId="77777777" w:rsidR="001D10E7" w:rsidRPr="008D49A3" w:rsidRDefault="00297B40" w:rsidP="00297B40">
            <w:pPr>
              <w:rPr>
                <w:color w:val="000000"/>
              </w:rPr>
            </w:pPr>
            <w:r>
              <w:rPr>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544C0ED5" w14:textId="77777777" w:rsidR="001D10E7" w:rsidRPr="008D49A3" w:rsidRDefault="001D10E7" w:rsidP="00297B40">
            <w:pPr>
              <w:rPr>
                <w:color w:val="000000"/>
              </w:rPr>
            </w:pPr>
            <w:r>
              <w:rPr>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04E1F06D" w14:textId="77777777" w:rsidR="001D10E7" w:rsidRPr="008D49A3" w:rsidRDefault="001D10E7" w:rsidP="00297B40">
            <w:pPr>
              <w:rPr>
                <w:color w:val="000000"/>
              </w:rPr>
            </w:pPr>
            <w:r>
              <w:rPr>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6AD1406A" w14:textId="77777777" w:rsidR="001D10E7" w:rsidRPr="008D49A3" w:rsidRDefault="001D10E7" w:rsidP="00297B40">
            <w:pPr>
              <w:rPr>
                <w:color w:val="000000"/>
              </w:rPr>
            </w:pPr>
            <w:r>
              <w:rPr>
                <w:lang w:val="fr-FR"/>
              </w:rPr>
              <w:t>2</w:t>
            </w:r>
            <w:r w:rsidR="00297B40">
              <w:rPr>
                <w:lang w:val="fr-FR"/>
              </w:rPr>
              <w:t> ;</w:t>
            </w:r>
            <w:r>
              <w:rPr>
                <w:lang w:val="fr-FR"/>
              </w:rPr>
              <w:t xml:space="preserve"> 31</w:t>
            </w:r>
          </w:p>
        </w:tc>
      </w:tr>
      <w:tr w:rsidR="00A9132E" w:rsidRPr="00E010CD" w14:paraId="4814E47C" w14:textId="77777777" w:rsidTr="00A9132E">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65EED13" w14:textId="77777777" w:rsidR="001D10E7" w:rsidRPr="008D49A3" w:rsidRDefault="001D10E7" w:rsidP="00297B40">
            <w:r>
              <w:rPr>
                <w:lang w:val="fr-FR"/>
              </w:rPr>
              <w:t>1965</w:t>
            </w:r>
          </w:p>
        </w:tc>
        <w:tc>
          <w:tcPr>
            <w:tcW w:w="2171" w:type="dxa"/>
            <w:tcBorders>
              <w:top w:val="single" w:sz="4" w:space="0" w:color="auto"/>
              <w:left w:val="nil"/>
              <w:bottom w:val="single" w:sz="4" w:space="0" w:color="auto"/>
              <w:right w:val="single" w:sz="4" w:space="0" w:color="auto"/>
            </w:tcBorders>
            <w:shd w:val="clear" w:color="auto" w:fill="auto"/>
          </w:tcPr>
          <w:p w14:paraId="12B9E4EC" w14:textId="77777777" w:rsidR="001D10E7" w:rsidRPr="003108FE" w:rsidRDefault="001D10E7" w:rsidP="00297B40">
            <w:pPr>
              <w:rPr>
                <w:color w:val="000000"/>
              </w:rPr>
            </w:pPr>
            <w:r>
              <w:rPr>
                <w:lang w:val="fr-FR"/>
              </w:rPr>
              <w:t>HYDROCARBURES GAZEUX EN MÉLANGE LIQUÉFIÉ, RÉFRIGÉRÉ, N.S.A., (MÉLANGE A0)</w:t>
            </w:r>
          </w:p>
        </w:tc>
        <w:tc>
          <w:tcPr>
            <w:tcW w:w="522" w:type="dxa"/>
            <w:tcBorders>
              <w:top w:val="single" w:sz="4" w:space="0" w:color="auto"/>
              <w:left w:val="nil"/>
              <w:bottom w:val="single" w:sz="4" w:space="0" w:color="auto"/>
              <w:right w:val="single" w:sz="4" w:space="0" w:color="auto"/>
            </w:tcBorders>
            <w:shd w:val="clear" w:color="auto" w:fill="auto"/>
            <w:noWrap/>
          </w:tcPr>
          <w:p w14:paraId="008FDE3F" w14:textId="77777777" w:rsidR="001D10E7" w:rsidRPr="008D49A3" w:rsidRDefault="001D10E7" w:rsidP="00297B40">
            <w:pPr>
              <w:rPr>
                <w:color w:val="000000"/>
              </w:rPr>
            </w:pPr>
            <w:r>
              <w:rPr>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2A4DC651" w14:textId="77777777" w:rsidR="001D10E7" w:rsidRPr="008D49A3" w:rsidRDefault="001D10E7" w:rsidP="00297B40">
            <w:pPr>
              <w:rPr>
                <w:color w:val="000000"/>
              </w:rPr>
            </w:pPr>
            <w:r>
              <w:rPr>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04BDEA72" w14:textId="77777777" w:rsidR="001D10E7" w:rsidRPr="008D49A3" w:rsidRDefault="001D10E7" w:rsidP="00297B40">
            <w:pPr>
              <w:rPr>
                <w:color w:val="000000"/>
              </w:rPr>
            </w:pPr>
            <w:r w:rsidRPr="008D49A3">
              <w:rPr>
                <w:color w:val="000000"/>
              </w:rPr>
              <w:t> </w:t>
            </w:r>
          </w:p>
        </w:tc>
        <w:tc>
          <w:tcPr>
            <w:tcW w:w="992" w:type="dxa"/>
            <w:tcBorders>
              <w:top w:val="single" w:sz="4" w:space="0" w:color="auto"/>
              <w:left w:val="nil"/>
              <w:bottom w:val="single" w:sz="4" w:space="0" w:color="auto"/>
              <w:right w:val="single" w:sz="4" w:space="0" w:color="auto"/>
            </w:tcBorders>
            <w:shd w:val="clear" w:color="auto" w:fill="auto"/>
          </w:tcPr>
          <w:p w14:paraId="04D7CE4E" w14:textId="77777777" w:rsidR="001D10E7" w:rsidRPr="008D49A3" w:rsidRDefault="001D10E7" w:rsidP="00297B40">
            <w:r>
              <w:rPr>
                <w:lang w:val="fr-FR"/>
              </w:rPr>
              <w:t>2.1</w:t>
            </w:r>
          </w:p>
        </w:tc>
        <w:tc>
          <w:tcPr>
            <w:tcW w:w="567" w:type="dxa"/>
            <w:tcBorders>
              <w:top w:val="single" w:sz="4" w:space="0" w:color="auto"/>
              <w:left w:val="nil"/>
              <w:bottom w:val="single" w:sz="4" w:space="0" w:color="auto"/>
              <w:right w:val="single" w:sz="4" w:space="0" w:color="auto"/>
            </w:tcBorders>
            <w:shd w:val="clear" w:color="auto" w:fill="auto"/>
            <w:noWrap/>
          </w:tcPr>
          <w:p w14:paraId="6612289D" w14:textId="77777777" w:rsidR="001D10E7" w:rsidRPr="008D49A3" w:rsidRDefault="001D10E7" w:rsidP="00297B40">
            <w:pPr>
              <w:rPr>
                <w:color w:val="000000"/>
              </w:rPr>
            </w:pPr>
            <w:r>
              <w:rPr>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61ACFFEA" w14:textId="77777777" w:rsidR="001D10E7" w:rsidRPr="008D49A3" w:rsidRDefault="001D10E7" w:rsidP="00297B40">
            <w:pPr>
              <w:rPr>
                <w:color w:val="000000"/>
              </w:rPr>
            </w:pPr>
            <w:r>
              <w:rPr>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44E29351" w14:textId="77777777" w:rsidR="001D10E7" w:rsidRPr="008D49A3" w:rsidRDefault="001D10E7" w:rsidP="00297B40">
            <w:pPr>
              <w:rPr>
                <w:color w:val="000000"/>
              </w:rPr>
            </w:pPr>
            <w:r>
              <w:rPr>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433A6610" w14:textId="77777777" w:rsidR="001D10E7" w:rsidRPr="008D49A3" w:rsidRDefault="001D10E7" w:rsidP="00297B40">
            <w:pPr>
              <w:rPr>
                <w:color w:val="000000"/>
              </w:rPr>
            </w:pPr>
            <w:r>
              <w:rPr>
                <w:lang w:val="fr-FR"/>
              </w:rPr>
              <w:t>1</w:t>
            </w:r>
            <w:r w:rsidR="00297B40">
              <w:rPr>
                <w:lang w:val="fr-FR"/>
              </w:rPr>
              <w:t> ;</w:t>
            </w:r>
            <w:r>
              <w:rPr>
                <w:lang w:val="fr-FR"/>
              </w:rPr>
              <w:t xml:space="preserve"> 3</w:t>
            </w:r>
          </w:p>
        </w:tc>
        <w:tc>
          <w:tcPr>
            <w:tcW w:w="917" w:type="dxa"/>
            <w:tcBorders>
              <w:top w:val="single" w:sz="4" w:space="0" w:color="auto"/>
              <w:left w:val="nil"/>
              <w:bottom w:val="single" w:sz="4" w:space="0" w:color="auto"/>
              <w:right w:val="single" w:sz="4" w:space="0" w:color="auto"/>
            </w:tcBorders>
            <w:shd w:val="clear" w:color="auto" w:fill="auto"/>
          </w:tcPr>
          <w:p w14:paraId="326A5346" w14:textId="77777777" w:rsidR="001D10E7" w:rsidRPr="008D49A3" w:rsidRDefault="001D10E7" w:rsidP="00297B40">
            <w:pPr>
              <w:rPr>
                <w:color w:val="000000"/>
              </w:rPr>
            </w:pPr>
          </w:p>
        </w:tc>
        <w:tc>
          <w:tcPr>
            <w:tcW w:w="642" w:type="dxa"/>
            <w:tcBorders>
              <w:top w:val="single" w:sz="4" w:space="0" w:color="auto"/>
              <w:left w:val="nil"/>
              <w:bottom w:val="single" w:sz="4" w:space="0" w:color="auto"/>
              <w:right w:val="single" w:sz="4" w:space="0" w:color="auto"/>
            </w:tcBorders>
            <w:shd w:val="clear" w:color="auto" w:fill="auto"/>
          </w:tcPr>
          <w:p w14:paraId="340967A4" w14:textId="77777777" w:rsidR="001D10E7" w:rsidRPr="008D49A3" w:rsidRDefault="001D10E7" w:rsidP="00297B40">
            <w:pPr>
              <w:rPr>
                <w:color w:val="000000"/>
              </w:rPr>
            </w:pPr>
            <w:r>
              <w:rPr>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67D9D5CB" w14:textId="77777777" w:rsidR="001D10E7" w:rsidRPr="008D49A3" w:rsidRDefault="001D10E7" w:rsidP="00297B40">
            <w:pPr>
              <w:rPr>
                <w:color w:val="000000"/>
              </w:rPr>
            </w:pPr>
            <w:r w:rsidRPr="008D49A3">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tcPr>
          <w:p w14:paraId="2AEBB712" w14:textId="77777777" w:rsidR="001D10E7" w:rsidRPr="008D49A3" w:rsidRDefault="001D10E7" w:rsidP="00297B40">
            <w:pPr>
              <w:rPr>
                <w:color w:val="000000"/>
              </w:rPr>
            </w:pPr>
            <w:r>
              <w:rPr>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2FDAFDB7" w14:textId="77777777" w:rsidR="001D10E7" w:rsidRPr="008D49A3" w:rsidRDefault="00297B40" w:rsidP="00297B40">
            <w:pPr>
              <w:rPr>
                <w:color w:val="000000"/>
              </w:rPr>
            </w:pPr>
            <w:r>
              <w:rPr>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7F441697" w14:textId="77777777" w:rsidR="001D10E7" w:rsidRPr="008D49A3" w:rsidRDefault="001D10E7" w:rsidP="00297B40">
            <w:pPr>
              <w:rPr>
                <w:color w:val="000000"/>
              </w:rPr>
            </w:pPr>
            <w:r>
              <w:rPr>
                <w:lang w:val="fr-FR"/>
              </w:rPr>
              <w:t xml:space="preserve">T4 </w:t>
            </w:r>
            <w:r w:rsidRPr="0014684E">
              <w:rPr>
                <w:vertAlign w:val="superscript"/>
                <w:lang w:val="fr-FR"/>
              </w:rPr>
              <w:t>3)</w:t>
            </w:r>
          </w:p>
        </w:tc>
        <w:tc>
          <w:tcPr>
            <w:tcW w:w="567" w:type="dxa"/>
            <w:tcBorders>
              <w:top w:val="single" w:sz="4" w:space="0" w:color="auto"/>
              <w:left w:val="nil"/>
              <w:bottom w:val="single" w:sz="4" w:space="0" w:color="auto"/>
              <w:right w:val="single" w:sz="4" w:space="0" w:color="auto"/>
            </w:tcBorders>
            <w:shd w:val="clear" w:color="auto" w:fill="auto"/>
            <w:noWrap/>
          </w:tcPr>
          <w:p w14:paraId="72239923" w14:textId="77777777" w:rsidR="001D10E7" w:rsidRPr="008D49A3" w:rsidRDefault="001D10E7" w:rsidP="00297B40">
            <w:pPr>
              <w:rPr>
                <w:color w:val="000000"/>
              </w:rPr>
            </w:pPr>
            <w:r>
              <w:rPr>
                <w:lang w:val="fr-FR"/>
              </w:rPr>
              <w:t>II B</w:t>
            </w:r>
            <w:r w:rsidRPr="005B05AC">
              <w:rPr>
                <w:vertAlign w:val="superscript"/>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5AB6BE56" w14:textId="77777777" w:rsidR="001D10E7" w:rsidRPr="008D49A3" w:rsidRDefault="00297B40" w:rsidP="00297B40">
            <w:pPr>
              <w:rPr>
                <w:color w:val="000000"/>
              </w:rPr>
            </w:pPr>
            <w:r>
              <w:rPr>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2FB0D55D" w14:textId="77777777" w:rsidR="001D10E7" w:rsidRPr="008D49A3" w:rsidRDefault="001D10E7" w:rsidP="00297B40">
            <w:pPr>
              <w:rPr>
                <w:color w:val="000000"/>
              </w:rPr>
            </w:pPr>
            <w:r>
              <w:rPr>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2DF62EBF" w14:textId="77777777" w:rsidR="001D10E7" w:rsidRPr="008D49A3" w:rsidRDefault="001D10E7" w:rsidP="00297B40">
            <w:pPr>
              <w:rPr>
                <w:color w:val="000000"/>
              </w:rPr>
            </w:pPr>
            <w:r>
              <w:rPr>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586C26AF" w14:textId="77777777" w:rsidR="001D10E7" w:rsidRPr="008D49A3" w:rsidRDefault="001D10E7" w:rsidP="00297B40">
            <w:pPr>
              <w:rPr>
                <w:color w:val="000000"/>
              </w:rPr>
            </w:pPr>
            <w:r>
              <w:rPr>
                <w:lang w:val="fr-FR"/>
              </w:rPr>
              <w:t>2</w:t>
            </w:r>
            <w:r w:rsidR="00297B40">
              <w:rPr>
                <w:lang w:val="fr-FR"/>
              </w:rPr>
              <w:t> ;</w:t>
            </w:r>
            <w:r>
              <w:rPr>
                <w:lang w:val="fr-FR"/>
              </w:rPr>
              <w:t xml:space="preserve"> 31</w:t>
            </w:r>
          </w:p>
        </w:tc>
      </w:tr>
      <w:tr w:rsidR="00A9132E" w:rsidRPr="00E010CD" w14:paraId="24AA0BD7" w14:textId="77777777" w:rsidTr="00A9132E">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48E4BE0" w14:textId="77777777" w:rsidR="001D10E7" w:rsidRPr="008D49A3" w:rsidRDefault="001D10E7" w:rsidP="00297B40">
            <w:r>
              <w:rPr>
                <w:lang w:val="fr-FR"/>
              </w:rPr>
              <w:t>1965</w:t>
            </w:r>
          </w:p>
        </w:tc>
        <w:tc>
          <w:tcPr>
            <w:tcW w:w="2171" w:type="dxa"/>
            <w:tcBorders>
              <w:top w:val="single" w:sz="4" w:space="0" w:color="auto"/>
              <w:left w:val="nil"/>
              <w:bottom w:val="single" w:sz="4" w:space="0" w:color="auto"/>
              <w:right w:val="single" w:sz="4" w:space="0" w:color="auto"/>
            </w:tcBorders>
            <w:shd w:val="clear" w:color="auto" w:fill="auto"/>
          </w:tcPr>
          <w:p w14:paraId="4201C09E" w14:textId="77777777" w:rsidR="001D10E7" w:rsidRPr="003108FE" w:rsidRDefault="001D10E7" w:rsidP="00297B40">
            <w:pPr>
              <w:rPr>
                <w:color w:val="000000"/>
              </w:rPr>
            </w:pPr>
            <w:r>
              <w:rPr>
                <w:lang w:val="fr-FR"/>
              </w:rPr>
              <w:t>HYDROCARBURES GAZEUX EN MÉLANGE LIQUÉFIÉ, RÉFRIGÉRÉ, N.S.A., (MÉLANGE A01)</w:t>
            </w:r>
          </w:p>
        </w:tc>
        <w:tc>
          <w:tcPr>
            <w:tcW w:w="522" w:type="dxa"/>
            <w:tcBorders>
              <w:top w:val="single" w:sz="4" w:space="0" w:color="auto"/>
              <w:left w:val="nil"/>
              <w:bottom w:val="single" w:sz="4" w:space="0" w:color="auto"/>
              <w:right w:val="single" w:sz="4" w:space="0" w:color="auto"/>
            </w:tcBorders>
            <w:shd w:val="clear" w:color="auto" w:fill="auto"/>
            <w:noWrap/>
          </w:tcPr>
          <w:p w14:paraId="58474AFC" w14:textId="77777777" w:rsidR="001D10E7" w:rsidRPr="008D49A3" w:rsidRDefault="001D10E7" w:rsidP="00297B40">
            <w:pPr>
              <w:rPr>
                <w:color w:val="000000"/>
              </w:rPr>
            </w:pPr>
            <w:r>
              <w:rPr>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42147A5E" w14:textId="77777777" w:rsidR="001D10E7" w:rsidRPr="008D49A3" w:rsidRDefault="001D10E7" w:rsidP="00297B40">
            <w:pPr>
              <w:rPr>
                <w:color w:val="000000"/>
              </w:rPr>
            </w:pPr>
            <w:r>
              <w:rPr>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26A7334E" w14:textId="77777777" w:rsidR="001D10E7" w:rsidRPr="008D49A3" w:rsidRDefault="001D10E7" w:rsidP="00297B40">
            <w:pPr>
              <w:rPr>
                <w:color w:val="000000"/>
              </w:rPr>
            </w:pPr>
            <w:r w:rsidRPr="008D49A3">
              <w:rPr>
                <w:color w:val="000000"/>
              </w:rPr>
              <w:t> </w:t>
            </w:r>
          </w:p>
        </w:tc>
        <w:tc>
          <w:tcPr>
            <w:tcW w:w="992" w:type="dxa"/>
            <w:tcBorders>
              <w:top w:val="single" w:sz="4" w:space="0" w:color="auto"/>
              <w:left w:val="nil"/>
              <w:bottom w:val="single" w:sz="4" w:space="0" w:color="auto"/>
              <w:right w:val="single" w:sz="4" w:space="0" w:color="auto"/>
            </w:tcBorders>
            <w:shd w:val="clear" w:color="auto" w:fill="auto"/>
          </w:tcPr>
          <w:p w14:paraId="7767F1ED" w14:textId="77777777" w:rsidR="001D10E7" w:rsidRPr="008D49A3" w:rsidRDefault="001D10E7" w:rsidP="00297B40">
            <w:r>
              <w:rPr>
                <w:lang w:val="fr-FR"/>
              </w:rPr>
              <w:t>2.1</w:t>
            </w:r>
          </w:p>
        </w:tc>
        <w:tc>
          <w:tcPr>
            <w:tcW w:w="567" w:type="dxa"/>
            <w:tcBorders>
              <w:top w:val="single" w:sz="4" w:space="0" w:color="auto"/>
              <w:left w:val="nil"/>
              <w:bottom w:val="single" w:sz="4" w:space="0" w:color="auto"/>
              <w:right w:val="single" w:sz="4" w:space="0" w:color="auto"/>
            </w:tcBorders>
            <w:shd w:val="clear" w:color="auto" w:fill="auto"/>
            <w:noWrap/>
          </w:tcPr>
          <w:p w14:paraId="69B912F2" w14:textId="77777777" w:rsidR="001D10E7" w:rsidRPr="008D49A3" w:rsidRDefault="001D10E7" w:rsidP="00297B40">
            <w:pPr>
              <w:rPr>
                <w:color w:val="000000"/>
              </w:rPr>
            </w:pPr>
            <w:r>
              <w:rPr>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7C18C5DF" w14:textId="77777777" w:rsidR="001D10E7" w:rsidRPr="008D49A3" w:rsidRDefault="001D10E7" w:rsidP="00297B40">
            <w:pPr>
              <w:rPr>
                <w:color w:val="000000"/>
              </w:rPr>
            </w:pPr>
            <w:r>
              <w:rPr>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5D6BF4CB" w14:textId="77777777" w:rsidR="001D10E7" w:rsidRPr="008D49A3" w:rsidRDefault="001D10E7" w:rsidP="00297B40">
            <w:pPr>
              <w:rPr>
                <w:color w:val="000000"/>
              </w:rPr>
            </w:pPr>
            <w:r>
              <w:rPr>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119B0875" w14:textId="77777777" w:rsidR="001D10E7" w:rsidRPr="008D49A3" w:rsidRDefault="001D10E7" w:rsidP="00297B40">
            <w:pPr>
              <w:rPr>
                <w:color w:val="000000"/>
              </w:rPr>
            </w:pPr>
            <w:r>
              <w:rPr>
                <w:lang w:val="fr-FR"/>
              </w:rPr>
              <w:t>1</w:t>
            </w:r>
            <w:r w:rsidR="00297B40">
              <w:rPr>
                <w:lang w:val="fr-FR"/>
              </w:rPr>
              <w:t> ;</w:t>
            </w:r>
            <w:r>
              <w:rPr>
                <w:lang w:val="fr-FR"/>
              </w:rPr>
              <w:t xml:space="preserve"> 3</w:t>
            </w:r>
          </w:p>
        </w:tc>
        <w:tc>
          <w:tcPr>
            <w:tcW w:w="917" w:type="dxa"/>
            <w:tcBorders>
              <w:top w:val="single" w:sz="4" w:space="0" w:color="auto"/>
              <w:left w:val="nil"/>
              <w:bottom w:val="single" w:sz="4" w:space="0" w:color="auto"/>
              <w:right w:val="single" w:sz="4" w:space="0" w:color="auto"/>
            </w:tcBorders>
            <w:shd w:val="clear" w:color="auto" w:fill="auto"/>
          </w:tcPr>
          <w:p w14:paraId="03A03BE3" w14:textId="77777777" w:rsidR="001D10E7" w:rsidRPr="008D49A3" w:rsidRDefault="001D10E7" w:rsidP="00297B40">
            <w:pPr>
              <w:rPr>
                <w:color w:val="000000"/>
              </w:rPr>
            </w:pPr>
          </w:p>
        </w:tc>
        <w:tc>
          <w:tcPr>
            <w:tcW w:w="642" w:type="dxa"/>
            <w:tcBorders>
              <w:top w:val="single" w:sz="4" w:space="0" w:color="auto"/>
              <w:left w:val="nil"/>
              <w:bottom w:val="single" w:sz="4" w:space="0" w:color="auto"/>
              <w:right w:val="single" w:sz="4" w:space="0" w:color="auto"/>
            </w:tcBorders>
            <w:shd w:val="clear" w:color="auto" w:fill="auto"/>
          </w:tcPr>
          <w:p w14:paraId="35261C9A" w14:textId="77777777" w:rsidR="001D10E7" w:rsidRPr="008D49A3" w:rsidRDefault="001D10E7" w:rsidP="00297B40">
            <w:pPr>
              <w:rPr>
                <w:color w:val="000000"/>
              </w:rPr>
            </w:pPr>
            <w:r>
              <w:rPr>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12240F13" w14:textId="77777777" w:rsidR="001D10E7" w:rsidRPr="008D49A3" w:rsidRDefault="001D10E7" w:rsidP="00297B40">
            <w:pPr>
              <w:rPr>
                <w:color w:val="000000"/>
              </w:rPr>
            </w:pPr>
            <w:r w:rsidRPr="008D49A3">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tcPr>
          <w:p w14:paraId="0C62F830" w14:textId="77777777" w:rsidR="001D10E7" w:rsidRPr="008D49A3" w:rsidRDefault="001D10E7" w:rsidP="00297B40">
            <w:pPr>
              <w:rPr>
                <w:color w:val="000000"/>
              </w:rPr>
            </w:pPr>
            <w:r>
              <w:rPr>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4BD80A53" w14:textId="77777777" w:rsidR="001D10E7" w:rsidRPr="008D49A3" w:rsidRDefault="00297B40" w:rsidP="00297B40">
            <w:pPr>
              <w:rPr>
                <w:color w:val="000000"/>
              </w:rPr>
            </w:pPr>
            <w:r>
              <w:rPr>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3A10F788" w14:textId="77777777" w:rsidR="001D10E7" w:rsidRPr="008D49A3" w:rsidRDefault="001D10E7" w:rsidP="00297B40">
            <w:pPr>
              <w:rPr>
                <w:color w:val="000000"/>
              </w:rPr>
            </w:pPr>
            <w:r>
              <w:rPr>
                <w:lang w:val="fr-FR"/>
              </w:rPr>
              <w:t xml:space="preserve">T4 </w:t>
            </w:r>
            <w:r w:rsidRPr="005B05AC">
              <w:rPr>
                <w:vertAlign w:val="superscript"/>
                <w:lang w:val="fr-FR"/>
              </w:rPr>
              <w:t>3)</w:t>
            </w:r>
          </w:p>
        </w:tc>
        <w:tc>
          <w:tcPr>
            <w:tcW w:w="567" w:type="dxa"/>
            <w:tcBorders>
              <w:top w:val="single" w:sz="4" w:space="0" w:color="auto"/>
              <w:left w:val="nil"/>
              <w:bottom w:val="single" w:sz="4" w:space="0" w:color="auto"/>
              <w:right w:val="single" w:sz="4" w:space="0" w:color="auto"/>
            </w:tcBorders>
            <w:shd w:val="clear" w:color="auto" w:fill="auto"/>
            <w:noWrap/>
          </w:tcPr>
          <w:p w14:paraId="37F4ED08" w14:textId="77777777" w:rsidR="001D10E7" w:rsidRPr="008D49A3" w:rsidRDefault="001D10E7" w:rsidP="00297B40">
            <w:pPr>
              <w:rPr>
                <w:color w:val="000000"/>
              </w:rPr>
            </w:pPr>
            <w:r>
              <w:rPr>
                <w:lang w:val="fr-FR"/>
              </w:rPr>
              <w:t>II B</w:t>
            </w:r>
            <w:r w:rsidRPr="005B05AC">
              <w:rPr>
                <w:vertAlign w:val="superscript"/>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4A361077" w14:textId="77777777" w:rsidR="001D10E7" w:rsidRPr="008D49A3" w:rsidRDefault="00297B40" w:rsidP="00297B40">
            <w:pPr>
              <w:rPr>
                <w:color w:val="000000"/>
              </w:rPr>
            </w:pPr>
            <w:r>
              <w:rPr>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172286CA" w14:textId="77777777" w:rsidR="001D10E7" w:rsidRPr="008D49A3" w:rsidRDefault="001D10E7" w:rsidP="00297B40">
            <w:pPr>
              <w:rPr>
                <w:color w:val="000000"/>
              </w:rPr>
            </w:pPr>
            <w:r>
              <w:rPr>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2299B9E4" w14:textId="77777777" w:rsidR="001D10E7" w:rsidRPr="008D49A3" w:rsidRDefault="001D10E7" w:rsidP="00297B40">
            <w:pPr>
              <w:rPr>
                <w:color w:val="000000"/>
              </w:rPr>
            </w:pPr>
            <w:r>
              <w:rPr>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7E7D36BE" w14:textId="77777777" w:rsidR="001D10E7" w:rsidRPr="008D49A3" w:rsidRDefault="001D10E7" w:rsidP="00297B40">
            <w:pPr>
              <w:rPr>
                <w:color w:val="000000"/>
              </w:rPr>
            </w:pPr>
            <w:r>
              <w:rPr>
                <w:lang w:val="fr-FR"/>
              </w:rPr>
              <w:t>2</w:t>
            </w:r>
            <w:r w:rsidR="00297B40">
              <w:rPr>
                <w:lang w:val="fr-FR"/>
              </w:rPr>
              <w:t> ;</w:t>
            </w:r>
            <w:r>
              <w:rPr>
                <w:lang w:val="fr-FR"/>
              </w:rPr>
              <w:t xml:space="preserve"> 31</w:t>
            </w:r>
          </w:p>
        </w:tc>
      </w:tr>
      <w:tr w:rsidR="00A9132E" w:rsidRPr="00E010CD" w14:paraId="52B39C60" w14:textId="77777777" w:rsidTr="00A9132E">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A94F17A" w14:textId="77777777" w:rsidR="001D10E7" w:rsidRPr="008D49A3" w:rsidRDefault="001D10E7" w:rsidP="00297B40">
            <w:r>
              <w:rPr>
                <w:lang w:val="fr-FR"/>
              </w:rPr>
              <w:t>1965</w:t>
            </w:r>
          </w:p>
        </w:tc>
        <w:tc>
          <w:tcPr>
            <w:tcW w:w="2171" w:type="dxa"/>
            <w:tcBorders>
              <w:top w:val="single" w:sz="4" w:space="0" w:color="auto"/>
              <w:left w:val="nil"/>
              <w:bottom w:val="single" w:sz="4" w:space="0" w:color="auto"/>
              <w:right w:val="single" w:sz="4" w:space="0" w:color="auto"/>
            </w:tcBorders>
            <w:shd w:val="clear" w:color="auto" w:fill="auto"/>
          </w:tcPr>
          <w:p w14:paraId="2F009BE7" w14:textId="77777777" w:rsidR="001D10E7" w:rsidRPr="003108FE" w:rsidRDefault="001D10E7" w:rsidP="00297B40">
            <w:pPr>
              <w:rPr>
                <w:color w:val="000000"/>
              </w:rPr>
            </w:pPr>
            <w:r>
              <w:rPr>
                <w:lang w:val="fr-FR"/>
              </w:rPr>
              <w:t>HYDROCARBURES GAZEUX EN MÉLANGE LIQUÉFIÉ, RÉFRIGÉRÉ, N.S.A., (MÉLANGE A02)</w:t>
            </w:r>
          </w:p>
        </w:tc>
        <w:tc>
          <w:tcPr>
            <w:tcW w:w="522" w:type="dxa"/>
            <w:tcBorders>
              <w:top w:val="single" w:sz="4" w:space="0" w:color="auto"/>
              <w:left w:val="nil"/>
              <w:bottom w:val="single" w:sz="4" w:space="0" w:color="auto"/>
              <w:right w:val="single" w:sz="4" w:space="0" w:color="auto"/>
            </w:tcBorders>
            <w:shd w:val="clear" w:color="auto" w:fill="auto"/>
            <w:noWrap/>
          </w:tcPr>
          <w:p w14:paraId="4569CACE" w14:textId="77777777" w:rsidR="001D10E7" w:rsidRPr="008D49A3" w:rsidRDefault="001D10E7" w:rsidP="00297B40">
            <w:pPr>
              <w:rPr>
                <w:color w:val="000000"/>
              </w:rPr>
            </w:pPr>
            <w:r>
              <w:rPr>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06960B2B" w14:textId="77777777" w:rsidR="001D10E7" w:rsidRPr="008D49A3" w:rsidRDefault="001D10E7" w:rsidP="00297B40">
            <w:pPr>
              <w:rPr>
                <w:color w:val="000000"/>
              </w:rPr>
            </w:pPr>
            <w:r>
              <w:rPr>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45372B4A" w14:textId="77777777" w:rsidR="001D10E7" w:rsidRPr="008D49A3" w:rsidRDefault="001D10E7" w:rsidP="00297B40">
            <w:pPr>
              <w:rPr>
                <w:color w:val="000000"/>
              </w:rPr>
            </w:pPr>
            <w:r w:rsidRPr="008D49A3">
              <w:rPr>
                <w:color w:val="000000"/>
              </w:rPr>
              <w:t> </w:t>
            </w:r>
          </w:p>
        </w:tc>
        <w:tc>
          <w:tcPr>
            <w:tcW w:w="992" w:type="dxa"/>
            <w:tcBorders>
              <w:top w:val="single" w:sz="4" w:space="0" w:color="auto"/>
              <w:left w:val="nil"/>
              <w:bottom w:val="single" w:sz="4" w:space="0" w:color="auto"/>
              <w:right w:val="single" w:sz="4" w:space="0" w:color="auto"/>
            </w:tcBorders>
            <w:shd w:val="clear" w:color="auto" w:fill="auto"/>
          </w:tcPr>
          <w:p w14:paraId="70849856" w14:textId="77777777" w:rsidR="001D10E7" w:rsidRPr="008D49A3" w:rsidRDefault="001D10E7" w:rsidP="00297B40">
            <w:r>
              <w:rPr>
                <w:lang w:val="fr-FR"/>
              </w:rPr>
              <w:t>2.1</w:t>
            </w:r>
          </w:p>
        </w:tc>
        <w:tc>
          <w:tcPr>
            <w:tcW w:w="567" w:type="dxa"/>
            <w:tcBorders>
              <w:top w:val="single" w:sz="4" w:space="0" w:color="auto"/>
              <w:left w:val="nil"/>
              <w:bottom w:val="single" w:sz="4" w:space="0" w:color="auto"/>
              <w:right w:val="single" w:sz="4" w:space="0" w:color="auto"/>
            </w:tcBorders>
            <w:shd w:val="clear" w:color="auto" w:fill="auto"/>
            <w:noWrap/>
          </w:tcPr>
          <w:p w14:paraId="29D50F02" w14:textId="77777777" w:rsidR="001D10E7" w:rsidRPr="008D49A3" w:rsidRDefault="001D10E7" w:rsidP="00297B40">
            <w:pPr>
              <w:rPr>
                <w:color w:val="000000"/>
              </w:rPr>
            </w:pPr>
            <w:r>
              <w:rPr>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6DAD8BA0" w14:textId="77777777" w:rsidR="001D10E7" w:rsidRPr="008D49A3" w:rsidRDefault="001D10E7" w:rsidP="00297B40">
            <w:pPr>
              <w:rPr>
                <w:color w:val="000000"/>
              </w:rPr>
            </w:pPr>
            <w:r>
              <w:rPr>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35D27967" w14:textId="77777777" w:rsidR="001D10E7" w:rsidRPr="008D49A3" w:rsidRDefault="001D10E7" w:rsidP="00297B40">
            <w:pPr>
              <w:rPr>
                <w:color w:val="000000"/>
              </w:rPr>
            </w:pPr>
            <w:r>
              <w:rPr>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66883D0E" w14:textId="77777777" w:rsidR="001D10E7" w:rsidRPr="008D49A3" w:rsidRDefault="001D10E7" w:rsidP="00297B40">
            <w:pPr>
              <w:rPr>
                <w:color w:val="000000"/>
              </w:rPr>
            </w:pPr>
            <w:r>
              <w:rPr>
                <w:lang w:val="fr-FR"/>
              </w:rPr>
              <w:t>1</w:t>
            </w:r>
            <w:r w:rsidR="00297B40">
              <w:rPr>
                <w:lang w:val="fr-FR"/>
              </w:rPr>
              <w:t> ;</w:t>
            </w:r>
            <w:r>
              <w:rPr>
                <w:lang w:val="fr-FR"/>
              </w:rPr>
              <w:t xml:space="preserve"> 3</w:t>
            </w:r>
          </w:p>
        </w:tc>
        <w:tc>
          <w:tcPr>
            <w:tcW w:w="917" w:type="dxa"/>
            <w:tcBorders>
              <w:top w:val="single" w:sz="4" w:space="0" w:color="auto"/>
              <w:left w:val="nil"/>
              <w:bottom w:val="single" w:sz="4" w:space="0" w:color="auto"/>
              <w:right w:val="single" w:sz="4" w:space="0" w:color="auto"/>
            </w:tcBorders>
            <w:shd w:val="clear" w:color="auto" w:fill="auto"/>
          </w:tcPr>
          <w:p w14:paraId="139B3DB8" w14:textId="77777777" w:rsidR="001D10E7" w:rsidRPr="008D49A3" w:rsidRDefault="001D10E7" w:rsidP="00297B40">
            <w:pPr>
              <w:rPr>
                <w:color w:val="000000"/>
              </w:rPr>
            </w:pPr>
          </w:p>
        </w:tc>
        <w:tc>
          <w:tcPr>
            <w:tcW w:w="642" w:type="dxa"/>
            <w:tcBorders>
              <w:top w:val="single" w:sz="4" w:space="0" w:color="auto"/>
              <w:left w:val="nil"/>
              <w:bottom w:val="single" w:sz="4" w:space="0" w:color="auto"/>
              <w:right w:val="single" w:sz="4" w:space="0" w:color="auto"/>
            </w:tcBorders>
            <w:shd w:val="clear" w:color="auto" w:fill="auto"/>
          </w:tcPr>
          <w:p w14:paraId="459B8A72" w14:textId="77777777" w:rsidR="001D10E7" w:rsidRPr="008D49A3" w:rsidRDefault="001D10E7" w:rsidP="00297B40">
            <w:pPr>
              <w:rPr>
                <w:color w:val="000000"/>
              </w:rPr>
            </w:pPr>
            <w:r>
              <w:rPr>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7B1AFFA4" w14:textId="77777777" w:rsidR="001D10E7" w:rsidRPr="008D49A3" w:rsidRDefault="001D10E7" w:rsidP="00297B40">
            <w:pPr>
              <w:rPr>
                <w:color w:val="000000"/>
              </w:rPr>
            </w:pPr>
            <w:r w:rsidRPr="008D49A3">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tcPr>
          <w:p w14:paraId="55CE3AAD" w14:textId="77777777" w:rsidR="001D10E7" w:rsidRPr="008D49A3" w:rsidRDefault="001D10E7" w:rsidP="00297B40">
            <w:pPr>
              <w:rPr>
                <w:color w:val="000000"/>
              </w:rPr>
            </w:pPr>
            <w:r>
              <w:rPr>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63ADE1AD" w14:textId="77777777" w:rsidR="001D10E7" w:rsidRPr="008D49A3" w:rsidRDefault="00297B40" w:rsidP="00297B40">
            <w:pPr>
              <w:rPr>
                <w:color w:val="000000"/>
              </w:rPr>
            </w:pPr>
            <w:r>
              <w:rPr>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20B79A18" w14:textId="77777777" w:rsidR="001D10E7" w:rsidRPr="008D49A3" w:rsidRDefault="001D10E7" w:rsidP="00297B40">
            <w:pPr>
              <w:rPr>
                <w:color w:val="000000"/>
              </w:rPr>
            </w:pPr>
            <w:r>
              <w:rPr>
                <w:lang w:val="fr-FR"/>
              </w:rPr>
              <w:t xml:space="preserve">T4 </w:t>
            </w:r>
            <w:r w:rsidRPr="005B05AC">
              <w:rPr>
                <w:vertAlign w:val="superscript"/>
                <w:lang w:val="fr-FR"/>
              </w:rPr>
              <w:t>3)</w:t>
            </w:r>
          </w:p>
        </w:tc>
        <w:tc>
          <w:tcPr>
            <w:tcW w:w="567" w:type="dxa"/>
            <w:tcBorders>
              <w:top w:val="single" w:sz="4" w:space="0" w:color="auto"/>
              <w:left w:val="nil"/>
              <w:bottom w:val="single" w:sz="4" w:space="0" w:color="auto"/>
              <w:right w:val="single" w:sz="4" w:space="0" w:color="auto"/>
            </w:tcBorders>
            <w:shd w:val="clear" w:color="auto" w:fill="auto"/>
            <w:noWrap/>
          </w:tcPr>
          <w:p w14:paraId="3E9F41F1" w14:textId="77777777" w:rsidR="001D10E7" w:rsidRPr="008D49A3" w:rsidRDefault="001D10E7" w:rsidP="00297B40">
            <w:pPr>
              <w:rPr>
                <w:color w:val="000000"/>
              </w:rPr>
            </w:pPr>
            <w:r>
              <w:rPr>
                <w:lang w:val="fr-FR"/>
              </w:rPr>
              <w:t>II B</w:t>
            </w:r>
            <w:r w:rsidRPr="005B05AC">
              <w:rPr>
                <w:vertAlign w:val="superscript"/>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7EB18F5E" w14:textId="77777777" w:rsidR="001D10E7" w:rsidRPr="008D49A3" w:rsidRDefault="00297B40" w:rsidP="00297B40">
            <w:pPr>
              <w:rPr>
                <w:color w:val="000000"/>
              </w:rPr>
            </w:pPr>
            <w:r>
              <w:rPr>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7CD5FAA9" w14:textId="77777777" w:rsidR="001D10E7" w:rsidRPr="008D49A3" w:rsidRDefault="001D10E7" w:rsidP="00297B40">
            <w:pPr>
              <w:rPr>
                <w:color w:val="000000"/>
              </w:rPr>
            </w:pPr>
            <w:r>
              <w:rPr>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37FE2CCA" w14:textId="77777777" w:rsidR="001D10E7" w:rsidRPr="008D49A3" w:rsidRDefault="001D10E7" w:rsidP="00297B40">
            <w:pPr>
              <w:rPr>
                <w:color w:val="000000"/>
              </w:rPr>
            </w:pPr>
            <w:r>
              <w:rPr>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2D0923EA" w14:textId="77777777" w:rsidR="001D10E7" w:rsidRPr="008D49A3" w:rsidRDefault="001D10E7" w:rsidP="00297B40">
            <w:pPr>
              <w:rPr>
                <w:color w:val="000000"/>
              </w:rPr>
            </w:pPr>
            <w:r>
              <w:rPr>
                <w:lang w:val="fr-FR"/>
              </w:rPr>
              <w:t>2</w:t>
            </w:r>
            <w:r w:rsidR="00297B40">
              <w:rPr>
                <w:lang w:val="fr-FR"/>
              </w:rPr>
              <w:t> ;</w:t>
            </w:r>
            <w:r>
              <w:rPr>
                <w:lang w:val="fr-FR"/>
              </w:rPr>
              <w:t xml:space="preserve"> 31</w:t>
            </w:r>
          </w:p>
        </w:tc>
      </w:tr>
      <w:tr w:rsidR="00A9132E" w:rsidRPr="00E010CD" w14:paraId="309F0BDA" w14:textId="77777777" w:rsidTr="00A9132E">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F82FCF2" w14:textId="77777777" w:rsidR="001D10E7" w:rsidRPr="008D49A3" w:rsidRDefault="001D10E7" w:rsidP="00297B40">
            <w:pPr>
              <w:keepNext/>
              <w:keepLines/>
            </w:pPr>
            <w:r>
              <w:rPr>
                <w:lang w:val="fr-FR"/>
              </w:rPr>
              <w:lastRenderedPageBreak/>
              <w:t>1965</w:t>
            </w:r>
          </w:p>
        </w:tc>
        <w:tc>
          <w:tcPr>
            <w:tcW w:w="2171" w:type="dxa"/>
            <w:tcBorders>
              <w:top w:val="single" w:sz="4" w:space="0" w:color="auto"/>
              <w:left w:val="nil"/>
              <w:bottom w:val="single" w:sz="4" w:space="0" w:color="auto"/>
              <w:right w:val="single" w:sz="4" w:space="0" w:color="auto"/>
            </w:tcBorders>
            <w:shd w:val="clear" w:color="auto" w:fill="auto"/>
          </w:tcPr>
          <w:p w14:paraId="6F2EA33B" w14:textId="77777777" w:rsidR="001D10E7" w:rsidRPr="003108FE" w:rsidRDefault="001D10E7" w:rsidP="00297B40">
            <w:pPr>
              <w:keepNext/>
              <w:keepLines/>
              <w:rPr>
                <w:color w:val="000000"/>
              </w:rPr>
            </w:pPr>
            <w:r>
              <w:rPr>
                <w:lang w:val="fr-FR"/>
              </w:rPr>
              <w:t>HYDROCARBURES GAZEUX EN MÉLANGE LIQUÉFIÉ, RÉFRIGÉRÉ, N.S.A., (MÉLANGE A1)</w:t>
            </w:r>
          </w:p>
        </w:tc>
        <w:tc>
          <w:tcPr>
            <w:tcW w:w="522" w:type="dxa"/>
            <w:tcBorders>
              <w:top w:val="single" w:sz="4" w:space="0" w:color="auto"/>
              <w:left w:val="nil"/>
              <w:bottom w:val="single" w:sz="4" w:space="0" w:color="auto"/>
              <w:right w:val="single" w:sz="4" w:space="0" w:color="auto"/>
            </w:tcBorders>
            <w:shd w:val="clear" w:color="auto" w:fill="auto"/>
            <w:noWrap/>
          </w:tcPr>
          <w:p w14:paraId="6B390E09" w14:textId="77777777" w:rsidR="001D10E7" w:rsidRPr="008D49A3" w:rsidRDefault="001D10E7" w:rsidP="00297B40">
            <w:pPr>
              <w:keepNext/>
              <w:keepLines/>
              <w:rPr>
                <w:color w:val="000000"/>
              </w:rPr>
            </w:pPr>
            <w:r>
              <w:rPr>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06DC5600" w14:textId="77777777" w:rsidR="001D10E7" w:rsidRPr="008D49A3" w:rsidRDefault="001D10E7" w:rsidP="00297B40">
            <w:pPr>
              <w:keepNext/>
              <w:keepLines/>
              <w:rPr>
                <w:color w:val="000000"/>
              </w:rPr>
            </w:pPr>
            <w:r>
              <w:rPr>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4DDBF2AD" w14:textId="77777777" w:rsidR="001D10E7" w:rsidRPr="008D49A3" w:rsidRDefault="001D10E7" w:rsidP="00297B40">
            <w:pPr>
              <w:keepNext/>
              <w:keepLines/>
              <w:rPr>
                <w:color w:val="000000"/>
              </w:rPr>
            </w:pPr>
            <w:r w:rsidRPr="008D49A3">
              <w:rPr>
                <w:color w:val="000000"/>
              </w:rPr>
              <w:t> </w:t>
            </w:r>
          </w:p>
        </w:tc>
        <w:tc>
          <w:tcPr>
            <w:tcW w:w="992" w:type="dxa"/>
            <w:tcBorders>
              <w:top w:val="single" w:sz="4" w:space="0" w:color="auto"/>
              <w:left w:val="nil"/>
              <w:bottom w:val="single" w:sz="4" w:space="0" w:color="auto"/>
              <w:right w:val="single" w:sz="4" w:space="0" w:color="auto"/>
            </w:tcBorders>
            <w:shd w:val="clear" w:color="auto" w:fill="auto"/>
          </w:tcPr>
          <w:p w14:paraId="09F9A4ED" w14:textId="77777777" w:rsidR="001D10E7" w:rsidRPr="008D49A3" w:rsidRDefault="001D10E7" w:rsidP="00297B40">
            <w:pPr>
              <w:keepNext/>
              <w:keepLines/>
            </w:pPr>
            <w:r>
              <w:rPr>
                <w:lang w:val="fr-FR"/>
              </w:rPr>
              <w:t>2.1</w:t>
            </w:r>
          </w:p>
        </w:tc>
        <w:tc>
          <w:tcPr>
            <w:tcW w:w="567" w:type="dxa"/>
            <w:tcBorders>
              <w:top w:val="single" w:sz="4" w:space="0" w:color="auto"/>
              <w:left w:val="nil"/>
              <w:bottom w:val="single" w:sz="4" w:space="0" w:color="auto"/>
              <w:right w:val="single" w:sz="4" w:space="0" w:color="auto"/>
            </w:tcBorders>
            <w:shd w:val="clear" w:color="auto" w:fill="auto"/>
            <w:noWrap/>
          </w:tcPr>
          <w:p w14:paraId="4938D5EA" w14:textId="77777777" w:rsidR="001D10E7" w:rsidRPr="008D49A3" w:rsidRDefault="001D10E7" w:rsidP="00297B40">
            <w:pPr>
              <w:keepNext/>
              <w:keepLines/>
              <w:rPr>
                <w:color w:val="000000"/>
              </w:rPr>
            </w:pPr>
            <w:r>
              <w:rPr>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2473463B" w14:textId="77777777" w:rsidR="001D10E7" w:rsidRPr="008D49A3" w:rsidRDefault="001D10E7" w:rsidP="00297B40">
            <w:pPr>
              <w:keepNext/>
              <w:keepLines/>
              <w:rPr>
                <w:color w:val="000000"/>
              </w:rPr>
            </w:pPr>
            <w:r>
              <w:rPr>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7559FF33" w14:textId="77777777" w:rsidR="001D10E7" w:rsidRPr="008D49A3" w:rsidRDefault="001D10E7" w:rsidP="00297B40">
            <w:pPr>
              <w:keepNext/>
              <w:keepLines/>
              <w:rPr>
                <w:color w:val="000000"/>
              </w:rPr>
            </w:pPr>
            <w:r>
              <w:rPr>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18A04975" w14:textId="77777777" w:rsidR="001D10E7" w:rsidRPr="008D49A3" w:rsidRDefault="001D10E7" w:rsidP="00297B40">
            <w:pPr>
              <w:keepNext/>
              <w:keepLines/>
              <w:rPr>
                <w:color w:val="000000"/>
              </w:rPr>
            </w:pPr>
            <w:r>
              <w:rPr>
                <w:lang w:val="fr-FR"/>
              </w:rPr>
              <w:t>1</w:t>
            </w:r>
            <w:r w:rsidR="00297B40">
              <w:rPr>
                <w:lang w:val="fr-FR"/>
              </w:rPr>
              <w:t> ;</w:t>
            </w:r>
            <w:r>
              <w:rPr>
                <w:lang w:val="fr-FR"/>
              </w:rPr>
              <w:t xml:space="preserve"> 3</w:t>
            </w:r>
          </w:p>
        </w:tc>
        <w:tc>
          <w:tcPr>
            <w:tcW w:w="917" w:type="dxa"/>
            <w:tcBorders>
              <w:top w:val="single" w:sz="4" w:space="0" w:color="auto"/>
              <w:left w:val="nil"/>
              <w:bottom w:val="single" w:sz="4" w:space="0" w:color="auto"/>
              <w:right w:val="single" w:sz="4" w:space="0" w:color="auto"/>
            </w:tcBorders>
            <w:shd w:val="clear" w:color="auto" w:fill="auto"/>
          </w:tcPr>
          <w:p w14:paraId="582EBFC8" w14:textId="77777777" w:rsidR="001D10E7" w:rsidRPr="008D49A3" w:rsidRDefault="001D10E7" w:rsidP="00297B40">
            <w:pPr>
              <w:keepNext/>
              <w:keepLines/>
              <w:rPr>
                <w:color w:val="000000"/>
              </w:rPr>
            </w:pPr>
          </w:p>
        </w:tc>
        <w:tc>
          <w:tcPr>
            <w:tcW w:w="642" w:type="dxa"/>
            <w:tcBorders>
              <w:top w:val="single" w:sz="4" w:space="0" w:color="auto"/>
              <w:left w:val="nil"/>
              <w:bottom w:val="single" w:sz="4" w:space="0" w:color="auto"/>
              <w:right w:val="single" w:sz="4" w:space="0" w:color="auto"/>
            </w:tcBorders>
            <w:shd w:val="clear" w:color="auto" w:fill="auto"/>
          </w:tcPr>
          <w:p w14:paraId="148030ED" w14:textId="77777777" w:rsidR="001D10E7" w:rsidRPr="008D49A3" w:rsidRDefault="001D10E7" w:rsidP="00297B40">
            <w:pPr>
              <w:keepNext/>
              <w:keepLines/>
              <w:rPr>
                <w:color w:val="000000"/>
              </w:rPr>
            </w:pPr>
            <w:r>
              <w:rPr>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14E1C2B3" w14:textId="77777777" w:rsidR="001D10E7" w:rsidRPr="008D49A3" w:rsidRDefault="001D10E7" w:rsidP="00297B40">
            <w:pPr>
              <w:keepNext/>
              <w:keepLines/>
              <w:rPr>
                <w:color w:val="000000"/>
              </w:rPr>
            </w:pPr>
            <w:r w:rsidRPr="008D49A3">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tcPr>
          <w:p w14:paraId="33F71542" w14:textId="77777777" w:rsidR="001D10E7" w:rsidRPr="008D49A3" w:rsidRDefault="001D10E7" w:rsidP="00297B40">
            <w:pPr>
              <w:keepNext/>
              <w:keepLines/>
              <w:rPr>
                <w:color w:val="000000"/>
              </w:rPr>
            </w:pPr>
            <w:r>
              <w:rPr>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28F762B7" w14:textId="77777777" w:rsidR="001D10E7" w:rsidRPr="008D49A3" w:rsidRDefault="00297B40" w:rsidP="00297B40">
            <w:pPr>
              <w:keepNext/>
              <w:keepLines/>
              <w:rPr>
                <w:color w:val="000000"/>
              </w:rPr>
            </w:pPr>
            <w:r>
              <w:rPr>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3592C2E0" w14:textId="77777777" w:rsidR="001D10E7" w:rsidRPr="008D49A3" w:rsidRDefault="001D10E7" w:rsidP="00297B40">
            <w:pPr>
              <w:keepNext/>
              <w:keepLines/>
              <w:rPr>
                <w:color w:val="000000"/>
              </w:rPr>
            </w:pPr>
            <w:r>
              <w:rPr>
                <w:lang w:val="fr-FR"/>
              </w:rPr>
              <w:t xml:space="preserve">T4 </w:t>
            </w:r>
            <w:r w:rsidRPr="005B05AC">
              <w:rPr>
                <w:vertAlign w:val="superscript"/>
                <w:lang w:val="fr-FR"/>
              </w:rPr>
              <w:t>3)</w:t>
            </w:r>
          </w:p>
        </w:tc>
        <w:tc>
          <w:tcPr>
            <w:tcW w:w="567" w:type="dxa"/>
            <w:tcBorders>
              <w:top w:val="single" w:sz="4" w:space="0" w:color="auto"/>
              <w:left w:val="nil"/>
              <w:bottom w:val="single" w:sz="4" w:space="0" w:color="auto"/>
              <w:right w:val="single" w:sz="4" w:space="0" w:color="auto"/>
            </w:tcBorders>
            <w:shd w:val="clear" w:color="auto" w:fill="auto"/>
            <w:noWrap/>
          </w:tcPr>
          <w:p w14:paraId="5A4ACE49" w14:textId="77777777" w:rsidR="001D10E7" w:rsidRPr="008D49A3" w:rsidRDefault="001D10E7" w:rsidP="00297B40">
            <w:pPr>
              <w:keepNext/>
              <w:keepLines/>
              <w:rPr>
                <w:color w:val="000000"/>
              </w:rPr>
            </w:pPr>
            <w:r>
              <w:rPr>
                <w:lang w:val="fr-FR"/>
              </w:rPr>
              <w:t>II B</w:t>
            </w:r>
            <w:r w:rsidRPr="005B05AC">
              <w:rPr>
                <w:vertAlign w:val="superscript"/>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02D8A83B" w14:textId="77777777" w:rsidR="001D10E7" w:rsidRPr="008D49A3" w:rsidRDefault="00297B40" w:rsidP="00297B40">
            <w:pPr>
              <w:keepNext/>
              <w:keepLines/>
              <w:rPr>
                <w:color w:val="000000"/>
              </w:rPr>
            </w:pPr>
            <w:r>
              <w:rPr>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4CBA8D84" w14:textId="77777777" w:rsidR="001D10E7" w:rsidRPr="008D49A3" w:rsidRDefault="001D10E7" w:rsidP="00297B40">
            <w:pPr>
              <w:keepNext/>
              <w:keepLines/>
              <w:rPr>
                <w:color w:val="000000"/>
              </w:rPr>
            </w:pPr>
            <w:r>
              <w:rPr>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2BD3CFA2" w14:textId="77777777" w:rsidR="001D10E7" w:rsidRPr="008D49A3" w:rsidRDefault="001D10E7" w:rsidP="00297B40">
            <w:pPr>
              <w:keepNext/>
              <w:keepLines/>
              <w:rPr>
                <w:color w:val="000000"/>
              </w:rPr>
            </w:pPr>
            <w:r>
              <w:rPr>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77D139B0" w14:textId="77777777" w:rsidR="001D10E7" w:rsidRPr="008D49A3" w:rsidRDefault="001D10E7" w:rsidP="00297B40">
            <w:pPr>
              <w:keepNext/>
              <w:keepLines/>
              <w:rPr>
                <w:color w:val="000000"/>
              </w:rPr>
            </w:pPr>
            <w:r>
              <w:rPr>
                <w:lang w:val="fr-FR"/>
              </w:rPr>
              <w:t>2</w:t>
            </w:r>
            <w:r w:rsidR="00297B40">
              <w:rPr>
                <w:lang w:val="fr-FR"/>
              </w:rPr>
              <w:t> ;</w:t>
            </w:r>
            <w:r>
              <w:rPr>
                <w:lang w:val="fr-FR"/>
              </w:rPr>
              <w:t xml:space="preserve"> 31</w:t>
            </w:r>
          </w:p>
        </w:tc>
      </w:tr>
      <w:tr w:rsidR="00A9132E" w:rsidRPr="00E010CD" w14:paraId="3B1F2A16" w14:textId="77777777" w:rsidTr="00A9132E">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09667DC" w14:textId="77777777" w:rsidR="001D10E7" w:rsidRPr="008D49A3" w:rsidRDefault="001D10E7" w:rsidP="00297B40">
            <w:pPr>
              <w:keepNext/>
              <w:keepLines/>
            </w:pPr>
            <w:r>
              <w:rPr>
                <w:lang w:val="fr-FR"/>
              </w:rPr>
              <w:t>1965</w:t>
            </w:r>
          </w:p>
        </w:tc>
        <w:tc>
          <w:tcPr>
            <w:tcW w:w="2171" w:type="dxa"/>
            <w:tcBorders>
              <w:top w:val="single" w:sz="4" w:space="0" w:color="auto"/>
              <w:left w:val="nil"/>
              <w:bottom w:val="single" w:sz="4" w:space="0" w:color="auto"/>
              <w:right w:val="single" w:sz="4" w:space="0" w:color="auto"/>
            </w:tcBorders>
            <w:shd w:val="clear" w:color="auto" w:fill="auto"/>
          </w:tcPr>
          <w:p w14:paraId="051B4F92" w14:textId="77777777" w:rsidR="001D10E7" w:rsidRPr="003108FE" w:rsidRDefault="001D10E7" w:rsidP="00297B40">
            <w:pPr>
              <w:keepNext/>
              <w:keepLines/>
              <w:rPr>
                <w:color w:val="000000"/>
              </w:rPr>
            </w:pPr>
            <w:r>
              <w:rPr>
                <w:lang w:val="fr-FR"/>
              </w:rPr>
              <w:t>HYDROCARBURES GAZEUX EN MÉLANGE LIQUÉFIÉ, RÉFRIGÉRÉ, N.S.A., (MÉLANGE B)</w:t>
            </w:r>
          </w:p>
        </w:tc>
        <w:tc>
          <w:tcPr>
            <w:tcW w:w="522" w:type="dxa"/>
            <w:tcBorders>
              <w:top w:val="single" w:sz="4" w:space="0" w:color="auto"/>
              <w:left w:val="nil"/>
              <w:bottom w:val="single" w:sz="4" w:space="0" w:color="auto"/>
              <w:right w:val="single" w:sz="4" w:space="0" w:color="auto"/>
            </w:tcBorders>
            <w:shd w:val="clear" w:color="auto" w:fill="auto"/>
            <w:noWrap/>
          </w:tcPr>
          <w:p w14:paraId="03C8560E" w14:textId="77777777" w:rsidR="001D10E7" w:rsidRPr="008D49A3" w:rsidRDefault="001D10E7" w:rsidP="00297B40">
            <w:pPr>
              <w:keepNext/>
              <w:keepLines/>
              <w:rPr>
                <w:color w:val="000000"/>
              </w:rPr>
            </w:pPr>
            <w:r>
              <w:rPr>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379A0B89" w14:textId="77777777" w:rsidR="001D10E7" w:rsidRPr="008D49A3" w:rsidRDefault="001D10E7" w:rsidP="00297B40">
            <w:pPr>
              <w:keepNext/>
              <w:keepLines/>
              <w:rPr>
                <w:color w:val="000000"/>
              </w:rPr>
            </w:pPr>
            <w:r>
              <w:rPr>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2BB9664E" w14:textId="77777777" w:rsidR="001D10E7" w:rsidRPr="008D49A3" w:rsidRDefault="001D10E7" w:rsidP="00297B40">
            <w:pPr>
              <w:keepNext/>
              <w:keepLines/>
              <w:rPr>
                <w:color w:val="000000"/>
              </w:rPr>
            </w:pPr>
            <w:r w:rsidRPr="008D49A3">
              <w:rPr>
                <w:color w:val="000000"/>
              </w:rPr>
              <w:t> </w:t>
            </w:r>
          </w:p>
        </w:tc>
        <w:tc>
          <w:tcPr>
            <w:tcW w:w="992" w:type="dxa"/>
            <w:tcBorders>
              <w:top w:val="single" w:sz="4" w:space="0" w:color="auto"/>
              <w:left w:val="nil"/>
              <w:bottom w:val="single" w:sz="4" w:space="0" w:color="auto"/>
              <w:right w:val="single" w:sz="4" w:space="0" w:color="auto"/>
            </w:tcBorders>
            <w:shd w:val="clear" w:color="auto" w:fill="auto"/>
          </w:tcPr>
          <w:p w14:paraId="02968885" w14:textId="77777777" w:rsidR="001D10E7" w:rsidRPr="008D49A3" w:rsidRDefault="001D10E7" w:rsidP="00297B40">
            <w:pPr>
              <w:keepNext/>
              <w:keepLines/>
            </w:pPr>
            <w:r>
              <w:rPr>
                <w:lang w:val="fr-FR"/>
              </w:rPr>
              <w:t>2.1</w:t>
            </w:r>
          </w:p>
        </w:tc>
        <w:tc>
          <w:tcPr>
            <w:tcW w:w="567" w:type="dxa"/>
            <w:tcBorders>
              <w:top w:val="single" w:sz="4" w:space="0" w:color="auto"/>
              <w:left w:val="nil"/>
              <w:bottom w:val="single" w:sz="4" w:space="0" w:color="auto"/>
              <w:right w:val="single" w:sz="4" w:space="0" w:color="auto"/>
            </w:tcBorders>
            <w:shd w:val="clear" w:color="auto" w:fill="auto"/>
            <w:noWrap/>
          </w:tcPr>
          <w:p w14:paraId="6400030C" w14:textId="77777777" w:rsidR="001D10E7" w:rsidRPr="008D49A3" w:rsidRDefault="001D10E7" w:rsidP="00297B40">
            <w:pPr>
              <w:keepNext/>
              <w:keepLines/>
              <w:rPr>
                <w:color w:val="000000"/>
              </w:rPr>
            </w:pPr>
            <w:r>
              <w:rPr>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6F81CE0F" w14:textId="77777777" w:rsidR="001D10E7" w:rsidRPr="008D49A3" w:rsidRDefault="001D10E7" w:rsidP="00297B40">
            <w:pPr>
              <w:keepNext/>
              <w:keepLines/>
              <w:rPr>
                <w:color w:val="000000"/>
              </w:rPr>
            </w:pPr>
            <w:r>
              <w:rPr>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61CAF91A" w14:textId="77777777" w:rsidR="001D10E7" w:rsidRPr="008D49A3" w:rsidRDefault="001D10E7" w:rsidP="00297B40">
            <w:pPr>
              <w:keepNext/>
              <w:keepLines/>
              <w:rPr>
                <w:color w:val="000000"/>
              </w:rPr>
            </w:pPr>
            <w:r>
              <w:rPr>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42C34AC3" w14:textId="77777777" w:rsidR="001D10E7" w:rsidRPr="008D49A3" w:rsidRDefault="001D10E7" w:rsidP="00297B40">
            <w:pPr>
              <w:keepNext/>
              <w:keepLines/>
              <w:rPr>
                <w:color w:val="000000"/>
              </w:rPr>
            </w:pPr>
            <w:r>
              <w:rPr>
                <w:lang w:val="fr-FR"/>
              </w:rPr>
              <w:t>1</w:t>
            </w:r>
            <w:r w:rsidR="00297B40">
              <w:rPr>
                <w:lang w:val="fr-FR"/>
              </w:rPr>
              <w:t> ;</w:t>
            </w:r>
            <w:r>
              <w:rPr>
                <w:lang w:val="fr-FR"/>
              </w:rPr>
              <w:t xml:space="preserve"> 3</w:t>
            </w:r>
          </w:p>
        </w:tc>
        <w:tc>
          <w:tcPr>
            <w:tcW w:w="917" w:type="dxa"/>
            <w:tcBorders>
              <w:top w:val="single" w:sz="4" w:space="0" w:color="auto"/>
              <w:left w:val="nil"/>
              <w:bottom w:val="single" w:sz="4" w:space="0" w:color="auto"/>
              <w:right w:val="single" w:sz="4" w:space="0" w:color="auto"/>
            </w:tcBorders>
            <w:shd w:val="clear" w:color="auto" w:fill="auto"/>
          </w:tcPr>
          <w:p w14:paraId="5917FF64" w14:textId="77777777" w:rsidR="001D10E7" w:rsidRPr="008D49A3" w:rsidRDefault="001D10E7" w:rsidP="00297B40">
            <w:pPr>
              <w:keepNext/>
              <w:keepLines/>
              <w:rPr>
                <w:color w:val="000000"/>
              </w:rPr>
            </w:pPr>
          </w:p>
        </w:tc>
        <w:tc>
          <w:tcPr>
            <w:tcW w:w="642" w:type="dxa"/>
            <w:tcBorders>
              <w:top w:val="single" w:sz="4" w:space="0" w:color="auto"/>
              <w:left w:val="nil"/>
              <w:bottom w:val="single" w:sz="4" w:space="0" w:color="auto"/>
              <w:right w:val="single" w:sz="4" w:space="0" w:color="auto"/>
            </w:tcBorders>
            <w:shd w:val="clear" w:color="auto" w:fill="auto"/>
          </w:tcPr>
          <w:p w14:paraId="08AD9665" w14:textId="77777777" w:rsidR="001D10E7" w:rsidRPr="008D49A3" w:rsidRDefault="001D10E7" w:rsidP="00297B40">
            <w:pPr>
              <w:keepNext/>
              <w:keepLines/>
              <w:rPr>
                <w:color w:val="000000"/>
              </w:rPr>
            </w:pPr>
            <w:r>
              <w:rPr>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066F45DC" w14:textId="77777777" w:rsidR="001D10E7" w:rsidRPr="008D49A3" w:rsidRDefault="001D10E7" w:rsidP="00297B40">
            <w:pPr>
              <w:keepNext/>
              <w:keepLines/>
              <w:rPr>
                <w:color w:val="000000"/>
              </w:rPr>
            </w:pPr>
            <w:r w:rsidRPr="008D49A3">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tcPr>
          <w:p w14:paraId="75D7BFFE" w14:textId="77777777" w:rsidR="001D10E7" w:rsidRPr="008D49A3" w:rsidRDefault="001D10E7" w:rsidP="00297B40">
            <w:pPr>
              <w:keepNext/>
              <w:keepLines/>
              <w:rPr>
                <w:color w:val="000000"/>
              </w:rPr>
            </w:pPr>
            <w:r>
              <w:rPr>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70ED6084" w14:textId="77777777" w:rsidR="001D10E7" w:rsidRPr="008D49A3" w:rsidRDefault="00297B40" w:rsidP="00297B40">
            <w:pPr>
              <w:keepNext/>
              <w:keepLines/>
              <w:rPr>
                <w:color w:val="000000"/>
              </w:rPr>
            </w:pPr>
            <w:r>
              <w:rPr>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5D9CA1DC" w14:textId="77777777" w:rsidR="001D10E7" w:rsidRPr="008D49A3" w:rsidRDefault="001D10E7" w:rsidP="00297B40">
            <w:pPr>
              <w:keepNext/>
              <w:keepLines/>
              <w:rPr>
                <w:color w:val="000000"/>
              </w:rPr>
            </w:pPr>
            <w:r>
              <w:rPr>
                <w:lang w:val="fr-FR"/>
              </w:rPr>
              <w:t xml:space="preserve">T4 </w:t>
            </w:r>
            <w:r w:rsidRPr="005B05AC">
              <w:rPr>
                <w:vertAlign w:val="superscript"/>
                <w:lang w:val="fr-FR"/>
              </w:rPr>
              <w:t>3)</w:t>
            </w:r>
          </w:p>
        </w:tc>
        <w:tc>
          <w:tcPr>
            <w:tcW w:w="567" w:type="dxa"/>
            <w:tcBorders>
              <w:top w:val="single" w:sz="4" w:space="0" w:color="auto"/>
              <w:left w:val="nil"/>
              <w:bottom w:val="single" w:sz="4" w:space="0" w:color="auto"/>
              <w:right w:val="single" w:sz="4" w:space="0" w:color="auto"/>
            </w:tcBorders>
            <w:shd w:val="clear" w:color="auto" w:fill="auto"/>
            <w:noWrap/>
          </w:tcPr>
          <w:p w14:paraId="5CFA6324" w14:textId="77777777" w:rsidR="001D10E7" w:rsidRPr="008D49A3" w:rsidRDefault="001D10E7" w:rsidP="00297B40">
            <w:pPr>
              <w:keepNext/>
              <w:keepLines/>
              <w:rPr>
                <w:color w:val="000000"/>
              </w:rPr>
            </w:pPr>
            <w:r>
              <w:rPr>
                <w:lang w:val="fr-FR"/>
              </w:rPr>
              <w:t>II B</w:t>
            </w:r>
            <w:r w:rsidRPr="005B05AC">
              <w:rPr>
                <w:vertAlign w:val="superscript"/>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0CBA3D57" w14:textId="77777777" w:rsidR="001D10E7" w:rsidRPr="008D49A3" w:rsidRDefault="00297B40" w:rsidP="00297B40">
            <w:pPr>
              <w:keepNext/>
              <w:keepLines/>
              <w:rPr>
                <w:color w:val="000000"/>
              </w:rPr>
            </w:pPr>
            <w:r>
              <w:rPr>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5FCFDD3D" w14:textId="77777777" w:rsidR="001D10E7" w:rsidRPr="008D49A3" w:rsidRDefault="001D10E7" w:rsidP="00297B40">
            <w:pPr>
              <w:keepNext/>
              <w:keepLines/>
              <w:rPr>
                <w:color w:val="000000"/>
              </w:rPr>
            </w:pPr>
            <w:r>
              <w:rPr>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44675490" w14:textId="77777777" w:rsidR="001D10E7" w:rsidRPr="008D49A3" w:rsidRDefault="001D10E7" w:rsidP="00297B40">
            <w:pPr>
              <w:keepNext/>
              <w:keepLines/>
              <w:rPr>
                <w:color w:val="000000"/>
              </w:rPr>
            </w:pPr>
            <w:r>
              <w:rPr>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4B23E543" w14:textId="77777777" w:rsidR="001D10E7" w:rsidRPr="008D49A3" w:rsidRDefault="001D10E7" w:rsidP="00297B40">
            <w:pPr>
              <w:keepNext/>
              <w:keepLines/>
              <w:rPr>
                <w:color w:val="000000"/>
              </w:rPr>
            </w:pPr>
            <w:r>
              <w:rPr>
                <w:lang w:val="fr-FR"/>
              </w:rPr>
              <w:t>2</w:t>
            </w:r>
            <w:r w:rsidR="00297B40">
              <w:rPr>
                <w:lang w:val="fr-FR"/>
              </w:rPr>
              <w:t> ;</w:t>
            </w:r>
            <w:r>
              <w:rPr>
                <w:lang w:val="fr-FR"/>
              </w:rPr>
              <w:t xml:space="preserve"> 31</w:t>
            </w:r>
          </w:p>
        </w:tc>
      </w:tr>
      <w:tr w:rsidR="00A9132E" w:rsidRPr="00E010CD" w14:paraId="1A654F61" w14:textId="77777777" w:rsidTr="00A9132E">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59E534D" w14:textId="77777777" w:rsidR="001D10E7" w:rsidRPr="008D49A3" w:rsidRDefault="001D10E7" w:rsidP="00297B40">
            <w:r>
              <w:rPr>
                <w:lang w:val="fr-FR"/>
              </w:rPr>
              <w:t>1965</w:t>
            </w:r>
          </w:p>
        </w:tc>
        <w:tc>
          <w:tcPr>
            <w:tcW w:w="2171" w:type="dxa"/>
            <w:tcBorders>
              <w:top w:val="single" w:sz="4" w:space="0" w:color="auto"/>
              <w:left w:val="nil"/>
              <w:bottom w:val="single" w:sz="4" w:space="0" w:color="auto"/>
              <w:right w:val="single" w:sz="4" w:space="0" w:color="auto"/>
            </w:tcBorders>
            <w:shd w:val="clear" w:color="auto" w:fill="auto"/>
          </w:tcPr>
          <w:p w14:paraId="15EE8B7D" w14:textId="77777777" w:rsidR="001D10E7" w:rsidRPr="003108FE" w:rsidRDefault="001D10E7" w:rsidP="00297B40">
            <w:pPr>
              <w:rPr>
                <w:color w:val="000000"/>
              </w:rPr>
            </w:pPr>
            <w:r>
              <w:rPr>
                <w:lang w:val="fr-FR"/>
              </w:rPr>
              <w:t>HYDROCARBURES GAZEUX EN MÉLANGE LIQUÉFIÉ, RÉFRIGÉRÉ, N.S.A., (MÉLANGE B1)</w:t>
            </w:r>
          </w:p>
        </w:tc>
        <w:tc>
          <w:tcPr>
            <w:tcW w:w="522" w:type="dxa"/>
            <w:tcBorders>
              <w:top w:val="single" w:sz="4" w:space="0" w:color="auto"/>
              <w:left w:val="nil"/>
              <w:bottom w:val="single" w:sz="4" w:space="0" w:color="auto"/>
              <w:right w:val="single" w:sz="4" w:space="0" w:color="auto"/>
            </w:tcBorders>
            <w:shd w:val="clear" w:color="auto" w:fill="auto"/>
            <w:noWrap/>
          </w:tcPr>
          <w:p w14:paraId="7B69FE11" w14:textId="77777777" w:rsidR="001D10E7" w:rsidRPr="008D49A3" w:rsidRDefault="001D10E7" w:rsidP="00297B40">
            <w:pPr>
              <w:rPr>
                <w:color w:val="000000"/>
              </w:rPr>
            </w:pPr>
            <w:r>
              <w:rPr>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2C44D334" w14:textId="77777777" w:rsidR="001D10E7" w:rsidRPr="008D49A3" w:rsidRDefault="001D10E7" w:rsidP="00297B40">
            <w:pPr>
              <w:rPr>
                <w:color w:val="000000"/>
              </w:rPr>
            </w:pPr>
            <w:r>
              <w:rPr>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676743A3" w14:textId="77777777" w:rsidR="001D10E7" w:rsidRPr="008D49A3" w:rsidRDefault="001D10E7" w:rsidP="00297B40">
            <w:pPr>
              <w:rPr>
                <w:color w:val="000000"/>
              </w:rPr>
            </w:pPr>
            <w:r w:rsidRPr="008D49A3">
              <w:rPr>
                <w:color w:val="000000"/>
              </w:rPr>
              <w:t> </w:t>
            </w:r>
          </w:p>
        </w:tc>
        <w:tc>
          <w:tcPr>
            <w:tcW w:w="992" w:type="dxa"/>
            <w:tcBorders>
              <w:top w:val="single" w:sz="4" w:space="0" w:color="auto"/>
              <w:left w:val="nil"/>
              <w:bottom w:val="single" w:sz="4" w:space="0" w:color="auto"/>
              <w:right w:val="single" w:sz="4" w:space="0" w:color="auto"/>
            </w:tcBorders>
            <w:shd w:val="clear" w:color="auto" w:fill="auto"/>
          </w:tcPr>
          <w:p w14:paraId="7F9AA492" w14:textId="77777777" w:rsidR="001D10E7" w:rsidRPr="008D49A3" w:rsidRDefault="001D10E7" w:rsidP="00297B40">
            <w:r>
              <w:rPr>
                <w:lang w:val="fr-FR"/>
              </w:rPr>
              <w:t>2.1</w:t>
            </w:r>
          </w:p>
        </w:tc>
        <w:tc>
          <w:tcPr>
            <w:tcW w:w="567" w:type="dxa"/>
            <w:tcBorders>
              <w:top w:val="single" w:sz="4" w:space="0" w:color="auto"/>
              <w:left w:val="nil"/>
              <w:bottom w:val="single" w:sz="4" w:space="0" w:color="auto"/>
              <w:right w:val="single" w:sz="4" w:space="0" w:color="auto"/>
            </w:tcBorders>
            <w:shd w:val="clear" w:color="auto" w:fill="auto"/>
            <w:noWrap/>
          </w:tcPr>
          <w:p w14:paraId="6AA86581" w14:textId="77777777" w:rsidR="001D10E7" w:rsidRPr="008D49A3" w:rsidRDefault="001D10E7" w:rsidP="00297B40">
            <w:pPr>
              <w:rPr>
                <w:color w:val="000000"/>
              </w:rPr>
            </w:pPr>
            <w:r>
              <w:rPr>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594AF86D" w14:textId="77777777" w:rsidR="001D10E7" w:rsidRPr="008D49A3" w:rsidRDefault="001D10E7" w:rsidP="00297B40">
            <w:pPr>
              <w:rPr>
                <w:color w:val="000000"/>
              </w:rPr>
            </w:pPr>
            <w:r>
              <w:rPr>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2C296363" w14:textId="77777777" w:rsidR="001D10E7" w:rsidRPr="008D49A3" w:rsidRDefault="001D10E7" w:rsidP="00297B40">
            <w:pPr>
              <w:rPr>
                <w:color w:val="000000"/>
              </w:rPr>
            </w:pPr>
            <w:r>
              <w:rPr>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4AD6951F" w14:textId="77777777" w:rsidR="001D10E7" w:rsidRPr="008D49A3" w:rsidRDefault="001D10E7" w:rsidP="00297B40">
            <w:pPr>
              <w:rPr>
                <w:color w:val="000000"/>
              </w:rPr>
            </w:pPr>
            <w:r>
              <w:rPr>
                <w:lang w:val="fr-FR"/>
              </w:rPr>
              <w:t>1</w:t>
            </w:r>
            <w:r w:rsidR="00297B40">
              <w:rPr>
                <w:lang w:val="fr-FR"/>
              </w:rPr>
              <w:t> ;</w:t>
            </w:r>
            <w:r>
              <w:rPr>
                <w:lang w:val="fr-FR"/>
              </w:rPr>
              <w:t xml:space="preserve"> 3</w:t>
            </w:r>
          </w:p>
        </w:tc>
        <w:tc>
          <w:tcPr>
            <w:tcW w:w="917" w:type="dxa"/>
            <w:tcBorders>
              <w:top w:val="single" w:sz="4" w:space="0" w:color="auto"/>
              <w:left w:val="nil"/>
              <w:bottom w:val="single" w:sz="4" w:space="0" w:color="auto"/>
              <w:right w:val="single" w:sz="4" w:space="0" w:color="auto"/>
            </w:tcBorders>
            <w:shd w:val="clear" w:color="auto" w:fill="auto"/>
          </w:tcPr>
          <w:p w14:paraId="25239D08" w14:textId="77777777" w:rsidR="001D10E7" w:rsidRPr="008D49A3" w:rsidRDefault="001D10E7" w:rsidP="00297B40">
            <w:pPr>
              <w:rPr>
                <w:color w:val="000000"/>
              </w:rPr>
            </w:pPr>
          </w:p>
        </w:tc>
        <w:tc>
          <w:tcPr>
            <w:tcW w:w="642" w:type="dxa"/>
            <w:tcBorders>
              <w:top w:val="single" w:sz="4" w:space="0" w:color="auto"/>
              <w:left w:val="nil"/>
              <w:bottom w:val="single" w:sz="4" w:space="0" w:color="auto"/>
              <w:right w:val="single" w:sz="4" w:space="0" w:color="auto"/>
            </w:tcBorders>
            <w:shd w:val="clear" w:color="auto" w:fill="auto"/>
          </w:tcPr>
          <w:p w14:paraId="624BFC6B" w14:textId="77777777" w:rsidR="001D10E7" w:rsidRPr="008D49A3" w:rsidRDefault="001D10E7" w:rsidP="00297B40">
            <w:pPr>
              <w:rPr>
                <w:color w:val="000000"/>
              </w:rPr>
            </w:pPr>
            <w:r>
              <w:rPr>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181F7DC6" w14:textId="77777777" w:rsidR="001D10E7" w:rsidRPr="008D49A3" w:rsidRDefault="001D10E7" w:rsidP="00297B40">
            <w:pPr>
              <w:rPr>
                <w:color w:val="000000"/>
              </w:rPr>
            </w:pPr>
            <w:r w:rsidRPr="008D49A3">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tcPr>
          <w:p w14:paraId="0B28D3CC" w14:textId="77777777" w:rsidR="001D10E7" w:rsidRPr="008D49A3" w:rsidRDefault="001D10E7" w:rsidP="00297B40">
            <w:pPr>
              <w:rPr>
                <w:color w:val="000000"/>
              </w:rPr>
            </w:pPr>
            <w:r>
              <w:rPr>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3851FBCC" w14:textId="77777777" w:rsidR="001D10E7" w:rsidRPr="008D49A3" w:rsidRDefault="00297B40" w:rsidP="00297B40">
            <w:pPr>
              <w:rPr>
                <w:color w:val="000000"/>
              </w:rPr>
            </w:pPr>
            <w:r>
              <w:rPr>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3C358DE9" w14:textId="77777777" w:rsidR="001D10E7" w:rsidRPr="008D49A3" w:rsidRDefault="001D10E7" w:rsidP="00297B40">
            <w:pPr>
              <w:rPr>
                <w:color w:val="000000"/>
              </w:rPr>
            </w:pPr>
            <w:r>
              <w:rPr>
                <w:lang w:val="fr-FR"/>
              </w:rPr>
              <w:t xml:space="preserve">T4 </w:t>
            </w:r>
            <w:r w:rsidRPr="005B05AC">
              <w:rPr>
                <w:vertAlign w:val="superscript"/>
                <w:lang w:val="fr-FR"/>
              </w:rPr>
              <w:t>3)</w:t>
            </w:r>
          </w:p>
        </w:tc>
        <w:tc>
          <w:tcPr>
            <w:tcW w:w="567" w:type="dxa"/>
            <w:tcBorders>
              <w:top w:val="single" w:sz="4" w:space="0" w:color="auto"/>
              <w:left w:val="nil"/>
              <w:bottom w:val="single" w:sz="4" w:space="0" w:color="auto"/>
              <w:right w:val="single" w:sz="4" w:space="0" w:color="auto"/>
            </w:tcBorders>
            <w:shd w:val="clear" w:color="auto" w:fill="auto"/>
            <w:noWrap/>
          </w:tcPr>
          <w:p w14:paraId="6D920473" w14:textId="77777777" w:rsidR="001D10E7" w:rsidRPr="008D49A3" w:rsidRDefault="001D10E7" w:rsidP="00297B40">
            <w:pPr>
              <w:rPr>
                <w:color w:val="000000"/>
              </w:rPr>
            </w:pPr>
            <w:r>
              <w:rPr>
                <w:lang w:val="fr-FR"/>
              </w:rPr>
              <w:t>II B</w:t>
            </w:r>
            <w:r w:rsidRPr="005B05AC">
              <w:rPr>
                <w:vertAlign w:val="superscript"/>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15C1A3B2" w14:textId="77777777" w:rsidR="001D10E7" w:rsidRPr="008D49A3" w:rsidRDefault="00297B40" w:rsidP="00297B40">
            <w:pPr>
              <w:rPr>
                <w:color w:val="000000"/>
              </w:rPr>
            </w:pPr>
            <w:r>
              <w:rPr>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40B19724" w14:textId="77777777" w:rsidR="001D10E7" w:rsidRPr="008D49A3" w:rsidRDefault="001D10E7" w:rsidP="00297B40">
            <w:pPr>
              <w:rPr>
                <w:color w:val="000000"/>
              </w:rPr>
            </w:pPr>
            <w:r>
              <w:rPr>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780011BF" w14:textId="77777777" w:rsidR="001D10E7" w:rsidRPr="008D49A3" w:rsidRDefault="001D10E7" w:rsidP="00297B40">
            <w:pPr>
              <w:rPr>
                <w:color w:val="000000"/>
              </w:rPr>
            </w:pPr>
            <w:r>
              <w:rPr>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35B5CC24" w14:textId="77777777" w:rsidR="001D10E7" w:rsidRPr="008D49A3" w:rsidRDefault="001D10E7" w:rsidP="00297B40">
            <w:pPr>
              <w:rPr>
                <w:color w:val="000000"/>
              </w:rPr>
            </w:pPr>
            <w:r>
              <w:rPr>
                <w:lang w:val="fr-FR"/>
              </w:rPr>
              <w:t>2</w:t>
            </w:r>
            <w:r w:rsidR="00297B40">
              <w:rPr>
                <w:lang w:val="fr-FR"/>
              </w:rPr>
              <w:t> ;</w:t>
            </w:r>
            <w:r>
              <w:rPr>
                <w:lang w:val="fr-FR"/>
              </w:rPr>
              <w:t xml:space="preserve"> 31</w:t>
            </w:r>
          </w:p>
        </w:tc>
      </w:tr>
      <w:tr w:rsidR="00A9132E" w:rsidRPr="00E010CD" w14:paraId="369FFF5C" w14:textId="77777777" w:rsidTr="00A9132E">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BA30EF6" w14:textId="77777777" w:rsidR="001D10E7" w:rsidRPr="008D49A3" w:rsidRDefault="001D10E7" w:rsidP="00297B40">
            <w:r>
              <w:rPr>
                <w:lang w:val="fr-FR"/>
              </w:rPr>
              <w:t>1965</w:t>
            </w:r>
          </w:p>
        </w:tc>
        <w:tc>
          <w:tcPr>
            <w:tcW w:w="2171" w:type="dxa"/>
            <w:tcBorders>
              <w:top w:val="single" w:sz="4" w:space="0" w:color="auto"/>
              <w:left w:val="nil"/>
              <w:bottom w:val="single" w:sz="4" w:space="0" w:color="auto"/>
              <w:right w:val="single" w:sz="4" w:space="0" w:color="auto"/>
            </w:tcBorders>
            <w:shd w:val="clear" w:color="auto" w:fill="auto"/>
          </w:tcPr>
          <w:p w14:paraId="7981BB38" w14:textId="77777777" w:rsidR="001D10E7" w:rsidRPr="003108FE" w:rsidRDefault="001D10E7" w:rsidP="00297B40">
            <w:pPr>
              <w:rPr>
                <w:color w:val="000000"/>
              </w:rPr>
            </w:pPr>
            <w:r>
              <w:rPr>
                <w:lang w:val="fr-FR"/>
              </w:rPr>
              <w:t>HYDROCARBURES GAZEUX EN MÉLANGE LIQUÉFIÉ, RÉFRIGÉRÉ, N.S.A., (MÉLANGE B2)</w:t>
            </w:r>
          </w:p>
        </w:tc>
        <w:tc>
          <w:tcPr>
            <w:tcW w:w="522" w:type="dxa"/>
            <w:tcBorders>
              <w:top w:val="single" w:sz="4" w:space="0" w:color="auto"/>
              <w:left w:val="nil"/>
              <w:bottom w:val="single" w:sz="4" w:space="0" w:color="auto"/>
              <w:right w:val="single" w:sz="4" w:space="0" w:color="auto"/>
            </w:tcBorders>
            <w:shd w:val="clear" w:color="auto" w:fill="auto"/>
            <w:noWrap/>
          </w:tcPr>
          <w:p w14:paraId="00F85AF8" w14:textId="77777777" w:rsidR="001D10E7" w:rsidRPr="008D49A3" w:rsidRDefault="001D10E7" w:rsidP="00297B40">
            <w:pPr>
              <w:rPr>
                <w:color w:val="000000"/>
              </w:rPr>
            </w:pPr>
            <w:r>
              <w:rPr>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52C686E1" w14:textId="77777777" w:rsidR="001D10E7" w:rsidRPr="008D49A3" w:rsidRDefault="001D10E7" w:rsidP="00297B40">
            <w:pPr>
              <w:rPr>
                <w:color w:val="000000"/>
              </w:rPr>
            </w:pPr>
            <w:r>
              <w:rPr>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253134B7" w14:textId="77777777" w:rsidR="001D10E7" w:rsidRPr="008D49A3" w:rsidRDefault="001D10E7" w:rsidP="00297B40">
            <w:pPr>
              <w:rPr>
                <w:color w:val="000000"/>
              </w:rPr>
            </w:pPr>
            <w:r w:rsidRPr="008D49A3">
              <w:rPr>
                <w:color w:val="000000"/>
              </w:rPr>
              <w:t> </w:t>
            </w:r>
          </w:p>
        </w:tc>
        <w:tc>
          <w:tcPr>
            <w:tcW w:w="992" w:type="dxa"/>
            <w:tcBorders>
              <w:top w:val="single" w:sz="4" w:space="0" w:color="auto"/>
              <w:left w:val="nil"/>
              <w:bottom w:val="single" w:sz="4" w:space="0" w:color="auto"/>
              <w:right w:val="single" w:sz="4" w:space="0" w:color="auto"/>
            </w:tcBorders>
            <w:shd w:val="clear" w:color="auto" w:fill="auto"/>
          </w:tcPr>
          <w:p w14:paraId="6BC020A7" w14:textId="77777777" w:rsidR="001D10E7" w:rsidRPr="008D49A3" w:rsidRDefault="001D10E7" w:rsidP="00297B40">
            <w:r>
              <w:rPr>
                <w:lang w:val="fr-FR"/>
              </w:rPr>
              <w:t>2.1</w:t>
            </w:r>
          </w:p>
        </w:tc>
        <w:tc>
          <w:tcPr>
            <w:tcW w:w="567" w:type="dxa"/>
            <w:tcBorders>
              <w:top w:val="single" w:sz="4" w:space="0" w:color="auto"/>
              <w:left w:val="nil"/>
              <w:bottom w:val="single" w:sz="4" w:space="0" w:color="auto"/>
              <w:right w:val="single" w:sz="4" w:space="0" w:color="auto"/>
            </w:tcBorders>
            <w:shd w:val="clear" w:color="auto" w:fill="auto"/>
            <w:noWrap/>
          </w:tcPr>
          <w:p w14:paraId="44B18E25" w14:textId="77777777" w:rsidR="001D10E7" w:rsidRPr="008D49A3" w:rsidRDefault="001D10E7" w:rsidP="00297B40">
            <w:pPr>
              <w:rPr>
                <w:color w:val="000000"/>
              </w:rPr>
            </w:pPr>
            <w:r>
              <w:rPr>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6AA6F56F" w14:textId="77777777" w:rsidR="001D10E7" w:rsidRPr="008D49A3" w:rsidRDefault="001D10E7" w:rsidP="00297B40">
            <w:pPr>
              <w:rPr>
                <w:color w:val="000000"/>
              </w:rPr>
            </w:pPr>
            <w:r>
              <w:rPr>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222294EB" w14:textId="77777777" w:rsidR="001D10E7" w:rsidRPr="008D49A3" w:rsidRDefault="001D10E7" w:rsidP="00297B40">
            <w:pPr>
              <w:rPr>
                <w:color w:val="000000"/>
              </w:rPr>
            </w:pPr>
            <w:r>
              <w:rPr>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23B7BCEF" w14:textId="77777777" w:rsidR="001D10E7" w:rsidRPr="008D49A3" w:rsidRDefault="001D10E7" w:rsidP="00297B40">
            <w:pPr>
              <w:rPr>
                <w:color w:val="000000"/>
              </w:rPr>
            </w:pPr>
            <w:r>
              <w:rPr>
                <w:lang w:val="fr-FR"/>
              </w:rPr>
              <w:t>1</w:t>
            </w:r>
            <w:r w:rsidR="00297B40">
              <w:rPr>
                <w:lang w:val="fr-FR"/>
              </w:rPr>
              <w:t> ;</w:t>
            </w:r>
            <w:r>
              <w:rPr>
                <w:lang w:val="fr-FR"/>
              </w:rPr>
              <w:t xml:space="preserve"> 3</w:t>
            </w:r>
          </w:p>
        </w:tc>
        <w:tc>
          <w:tcPr>
            <w:tcW w:w="917" w:type="dxa"/>
            <w:tcBorders>
              <w:top w:val="single" w:sz="4" w:space="0" w:color="auto"/>
              <w:left w:val="nil"/>
              <w:bottom w:val="single" w:sz="4" w:space="0" w:color="auto"/>
              <w:right w:val="single" w:sz="4" w:space="0" w:color="auto"/>
            </w:tcBorders>
            <w:shd w:val="clear" w:color="auto" w:fill="auto"/>
          </w:tcPr>
          <w:p w14:paraId="5AD7F430" w14:textId="77777777" w:rsidR="001D10E7" w:rsidRPr="008D49A3" w:rsidRDefault="001D10E7" w:rsidP="00297B40">
            <w:pPr>
              <w:rPr>
                <w:color w:val="000000"/>
              </w:rPr>
            </w:pPr>
          </w:p>
        </w:tc>
        <w:tc>
          <w:tcPr>
            <w:tcW w:w="642" w:type="dxa"/>
            <w:tcBorders>
              <w:top w:val="single" w:sz="4" w:space="0" w:color="auto"/>
              <w:left w:val="nil"/>
              <w:bottom w:val="single" w:sz="4" w:space="0" w:color="auto"/>
              <w:right w:val="single" w:sz="4" w:space="0" w:color="auto"/>
            </w:tcBorders>
            <w:shd w:val="clear" w:color="auto" w:fill="auto"/>
          </w:tcPr>
          <w:p w14:paraId="29BFCDB3" w14:textId="77777777" w:rsidR="001D10E7" w:rsidRPr="008D49A3" w:rsidRDefault="001D10E7" w:rsidP="00297B40">
            <w:pPr>
              <w:rPr>
                <w:color w:val="000000"/>
              </w:rPr>
            </w:pPr>
            <w:r>
              <w:rPr>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3E4313F5" w14:textId="77777777" w:rsidR="001D10E7" w:rsidRPr="008D49A3" w:rsidRDefault="001D10E7" w:rsidP="00297B40">
            <w:pPr>
              <w:rPr>
                <w:color w:val="000000"/>
              </w:rPr>
            </w:pPr>
            <w:r w:rsidRPr="008D49A3">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tcPr>
          <w:p w14:paraId="2E61863B" w14:textId="77777777" w:rsidR="001D10E7" w:rsidRPr="008D49A3" w:rsidRDefault="001D10E7" w:rsidP="00297B40">
            <w:pPr>
              <w:rPr>
                <w:color w:val="000000"/>
              </w:rPr>
            </w:pPr>
            <w:r>
              <w:rPr>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6E67524F" w14:textId="77777777" w:rsidR="001D10E7" w:rsidRPr="008D49A3" w:rsidRDefault="00297B40" w:rsidP="00297B40">
            <w:pPr>
              <w:rPr>
                <w:color w:val="000000"/>
              </w:rPr>
            </w:pPr>
            <w:r>
              <w:rPr>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0CCD887A" w14:textId="77777777" w:rsidR="001D10E7" w:rsidRPr="008D49A3" w:rsidRDefault="001D10E7" w:rsidP="00297B40">
            <w:pPr>
              <w:rPr>
                <w:color w:val="000000"/>
              </w:rPr>
            </w:pPr>
            <w:r>
              <w:rPr>
                <w:lang w:val="fr-FR"/>
              </w:rPr>
              <w:t xml:space="preserve">T4 </w:t>
            </w:r>
            <w:r w:rsidRPr="005B05AC">
              <w:rPr>
                <w:vertAlign w:val="superscript"/>
                <w:lang w:val="fr-FR"/>
              </w:rPr>
              <w:t>3)</w:t>
            </w:r>
          </w:p>
        </w:tc>
        <w:tc>
          <w:tcPr>
            <w:tcW w:w="567" w:type="dxa"/>
            <w:tcBorders>
              <w:top w:val="single" w:sz="4" w:space="0" w:color="auto"/>
              <w:left w:val="nil"/>
              <w:bottom w:val="single" w:sz="4" w:space="0" w:color="auto"/>
              <w:right w:val="single" w:sz="4" w:space="0" w:color="auto"/>
            </w:tcBorders>
            <w:shd w:val="clear" w:color="auto" w:fill="auto"/>
            <w:noWrap/>
          </w:tcPr>
          <w:p w14:paraId="43F979D3" w14:textId="77777777" w:rsidR="001D10E7" w:rsidRPr="008D49A3" w:rsidRDefault="001D10E7" w:rsidP="00297B40">
            <w:pPr>
              <w:rPr>
                <w:color w:val="000000"/>
              </w:rPr>
            </w:pPr>
            <w:r>
              <w:rPr>
                <w:lang w:val="fr-FR"/>
              </w:rPr>
              <w:t>II B</w:t>
            </w:r>
            <w:r w:rsidRPr="005B05AC">
              <w:rPr>
                <w:vertAlign w:val="superscript"/>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54C374C2" w14:textId="77777777" w:rsidR="001D10E7" w:rsidRPr="008D49A3" w:rsidRDefault="00297B40" w:rsidP="00297B40">
            <w:pPr>
              <w:rPr>
                <w:color w:val="000000"/>
              </w:rPr>
            </w:pPr>
            <w:r>
              <w:rPr>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69631FE6" w14:textId="77777777" w:rsidR="001D10E7" w:rsidRPr="008D49A3" w:rsidRDefault="001D10E7" w:rsidP="00297B40">
            <w:pPr>
              <w:rPr>
                <w:color w:val="000000"/>
              </w:rPr>
            </w:pPr>
            <w:r>
              <w:rPr>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1ACBAA33" w14:textId="77777777" w:rsidR="001D10E7" w:rsidRPr="008D49A3" w:rsidRDefault="001D10E7" w:rsidP="00297B40">
            <w:pPr>
              <w:rPr>
                <w:color w:val="000000"/>
              </w:rPr>
            </w:pPr>
            <w:r>
              <w:rPr>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124D32BC" w14:textId="77777777" w:rsidR="001D10E7" w:rsidRPr="008D49A3" w:rsidRDefault="001D10E7" w:rsidP="00297B40">
            <w:pPr>
              <w:rPr>
                <w:color w:val="000000"/>
              </w:rPr>
            </w:pPr>
            <w:r>
              <w:rPr>
                <w:lang w:val="fr-FR"/>
              </w:rPr>
              <w:t>2</w:t>
            </w:r>
            <w:r w:rsidR="00297B40">
              <w:rPr>
                <w:lang w:val="fr-FR"/>
              </w:rPr>
              <w:t> ;</w:t>
            </w:r>
            <w:r>
              <w:rPr>
                <w:lang w:val="fr-FR"/>
              </w:rPr>
              <w:t xml:space="preserve"> 31</w:t>
            </w:r>
          </w:p>
        </w:tc>
      </w:tr>
      <w:tr w:rsidR="00A9132E" w:rsidRPr="00E010CD" w14:paraId="6FFA784C" w14:textId="77777777" w:rsidTr="00A9132E">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3143494" w14:textId="77777777" w:rsidR="001D10E7" w:rsidRPr="008D49A3" w:rsidRDefault="001D10E7" w:rsidP="00297B40">
            <w:r>
              <w:rPr>
                <w:lang w:val="fr-FR"/>
              </w:rPr>
              <w:t>1965</w:t>
            </w:r>
          </w:p>
        </w:tc>
        <w:tc>
          <w:tcPr>
            <w:tcW w:w="2171" w:type="dxa"/>
            <w:tcBorders>
              <w:top w:val="single" w:sz="4" w:space="0" w:color="auto"/>
              <w:left w:val="nil"/>
              <w:bottom w:val="single" w:sz="4" w:space="0" w:color="auto"/>
              <w:right w:val="single" w:sz="4" w:space="0" w:color="auto"/>
            </w:tcBorders>
            <w:shd w:val="clear" w:color="auto" w:fill="auto"/>
          </w:tcPr>
          <w:p w14:paraId="2931E889" w14:textId="77777777" w:rsidR="001D10E7" w:rsidRPr="003108FE" w:rsidRDefault="001D10E7" w:rsidP="00297B40">
            <w:pPr>
              <w:rPr>
                <w:color w:val="000000"/>
              </w:rPr>
            </w:pPr>
            <w:r>
              <w:rPr>
                <w:lang w:val="fr-FR"/>
              </w:rPr>
              <w:t>HYDROCARBURES GAZEUX EN MÉLANGE LIQUÉFIÉ, RÉFRIGÉRÉ, N.S.A., (MÉLANGE C)</w:t>
            </w:r>
          </w:p>
        </w:tc>
        <w:tc>
          <w:tcPr>
            <w:tcW w:w="522" w:type="dxa"/>
            <w:tcBorders>
              <w:top w:val="single" w:sz="4" w:space="0" w:color="auto"/>
              <w:left w:val="nil"/>
              <w:bottom w:val="single" w:sz="4" w:space="0" w:color="auto"/>
              <w:right w:val="single" w:sz="4" w:space="0" w:color="auto"/>
            </w:tcBorders>
            <w:shd w:val="clear" w:color="auto" w:fill="auto"/>
            <w:noWrap/>
          </w:tcPr>
          <w:p w14:paraId="7AB29048" w14:textId="77777777" w:rsidR="001D10E7" w:rsidRPr="008D49A3" w:rsidRDefault="001D10E7" w:rsidP="00297B40">
            <w:pPr>
              <w:rPr>
                <w:color w:val="000000"/>
              </w:rPr>
            </w:pPr>
            <w:r>
              <w:rPr>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2F56030F" w14:textId="77777777" w:rsidR="001D10E7" w:rsidRPr="008D49A3" w:rsidRDefault="001D10E7" w:rsidP="00297B40">
            <w:pPr>
              <w:rPr>
                <w:color w:val="000000"/>
              </w:rPr>
            </w:pPr>
            <w:r>
              <w:rPr>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11C01551" w14:textId="77777777" w:rsidR="001D10E7" w:rsidRPr="008D49A3" w:rsidRDefault="001D10E7" w:rsidP="00297B40">
            <w:pPr>
              <w:rPr>
                <w:color w:val="000000"/>
              </w:rPr>
            </w:pPr>
            <w:r w:rsidRPr="008D49A3">
              <w:rPr>
                <w:color w:val="000000"/>
              </w:rPr>
              <w:t> </w:t>
            </w:r>
          </w:p>
        </w:tc>
        <w:tc>
          <w:tcPr>
            <w:tcW w:w="992" w:type="dxa"/>
            <w:tcBorders>
              <w:top w:val="single" w:sz="4" w:space="0" w:color="auto"/>
              <w:left w:val="nil"/>
              <w:bottom w:val="single" w:sz="4" w:space="0" w:color="auto"/>
              <w:right w:val="single" w:sz="4" w:space="0" w:color="auto"/>
            </w:tcBorders>
            <w:shd w:val="clear" w:color="auto" w:fill="auto"/>
          </w:tcPr>
          <w:p w14:paraId="10FE871D" w14:textId="77777777" w:rsidR="001D10E7" w:rsidRPr="008D49A3" w:rsidRDefault="001D10E7" w:rsidP="00297B40">
            <w:r>
              <w:rPr>
                <w:lang w:val="fr-FR"/>
              </w:rPr>
              <w:t>2.1</w:t>
            </w:r>
          </w:p>
        </w:tc>
        <w:tc>
          <w:tcPr>
            <w:tcW w:w="567" w:type="dxa"/>
            <w:tcBorders>
              <w:top w:val="single" w:sz="4" w:space="0" w:color="auto"/>
              <w:left w:val="nil"/>
              <w:bottom w:val="single" w:sz="4" w:space="0" w:color="auto"/>
              <w:right w:val="single" w:sz="4" w:space="0" w:color="auto"/>
            </w:tcBorders>
            <w:shd w:val="clear" w:color="auto" w:fill="auto"/>
            <w:noWrap/>
          </w:tcPr>
          <w:p w14:paraId="0F923057" w14:textId="77777777" w:rsidR="001D10E7" w:rsidRPr="008D49A3" w:rsidRDefault="001D10E7" w:rsidP="00297B40">
            <w:pPr>
              <w:rPr>
                <w:color w:val="000000"/>
              </w:rPr>
            </w:pPr>
            <w:r>
              <w:rPr>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7655340C" w14:textId="77777777" w:rsidR="001D10E7" w:rsidRPr="008D49A3" w:rsidRDefault="001D10E7" w:rsidP="00297B40">
            <w:pPr>
              <w:rPr>
                <w:color w:val="000000"/>
              </w:rPr>
            </w:pPr>
            <w:r>
              <w:rPr>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3DBAA446" w14:textId="77777777" w:rsidR="001D10E7" w:rsidRPr="008D49A3" w:rsidRDefault="001D10E7" w:rsidP="00297B40">
            <w:pPr>
              <w:rPr>
                <w:color w:val="000000"/>
              </w:rPr>
            </w:pPr>
            <w:r>
              <w:rPr>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3C3CEB45" w14:textId="77777777" w:rsidR="001D10E7" w:rsidRPr="008D49A3" w:rsidRDefault="001D10E7" w:rsidP="00297B40">
            <w:pPr>
              <w:rPr>
                <w:color w:val="000000"/>
              </w:rPr>
            </w:pPr>
            <w:r>
              <w:rPr>
                <w:lang w:val="fr-FR"/>
              </w:rPr>
              <w:t>1</w:t>
            </w:r>
            <w:r w:rsidR="00297B40">
              <w:rPr>
                <w:lang w:val="fr-FR"/>
              </w:rPr>
              <w:t> ;</w:t>
            </w:r>
            <w:r>
              <w:rPr>
                <w:lang w:val="fr-FR"/>
              </w:rPr>
              <w:t xml:space="preserve"> 3</w:t>
            </w:r>
          </w:p>
        </w:tc>
        <w:tc>
          <w:tcPr>
            <w:tcW w:w="917" w:type="dxa"/>
            <w:tcBorders>
              <w:top w:val="single" w:sz="4" w:space="0" w:color="auto"/>
              <w:left w:val="nil"/>
              <w:bottom w:val="single" w:sz="4" w:space="0" w:color="auto"/>
              <w:right w:val="single" w:sz="4" w:space="0" w:color="auto"/>
            </w:tcBorders>
            <w:shd w:val="clear" w:color="auto" w:fill="auto"/>
          </w:tcPr>
          <w:p w14:paraId="081A87BE" w14:textId="77777777" w:rsidR="001D10E7" w:rsidRPr="008D49A3" w:rsidRDefault="001D10E7" w:rsidP="00297B40">
            <w:pPr>
              <w:rPr>
                <w:color w:val="000000"/>
              </w:rPr>
            </w:pPr>
          </w:p>
        </w:tc>
        <w:tc>
          <w:tcPr>
            <w:tcW w:w="642" w:type="dxa"/>
            <w:tcBorders>
              <w:top w:val="single" w:sz="4" w:space="0" w:color="auto"/>
              <w:left w:val="nil"/>
              <w:bottom w:val="single" w:sz="4" w:space="0" w:color="auto"/>
              <w:right w:val="single" w:sz="4" w:space="0" w:color="auto"/>
            </w:tcBorders>
            <w:shd w:val="clear" w:color="auto" w:fill="auto"/>
          </w:tcPr>
          <w:p w14:paraId="7CD6370C" w14:textId="77777777" w:rsidR="001D10E7" w:rsidRPr="008D49A3" w:rsidRDefault="001D10E7" w:rsidP="00297B40">
            <w:pPr>
              <w:rPr>
                <w:color w:val="000000"/>
              </w:rPr>
            </w:pPr>
            <w:r>
              <w:rPr>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410ABBF3" w14:textId="77777777" w:rsidR="001D10E7" w:rsidRPr="008D49A3" w:rsidRDefault="001D10E7" w:rsidP="00297B40">
            <w:pPr>
              <w:rPr>
                <w:color w:val="000000"/>
              </w:rPr>
            </w:pPr>
            <w:r w:rsidRPr="008D49A3">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tcPr>
          <w:p w14:paraId="53D92507" w14:textId="77777777" w:rsidR="001D10E7" w:rsidRPr="008D49A3" w:rsidRDefault="001D10E7" w:rsidP="00297B40">
            <w:pPr>
              <w:rPr>
                <w:color w:val="000000"/>
              </w:rPr>
            </w:pPr>
            <w:r>
              <w:rPr>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4C6E6FE2" w14:textId="77777777" w:rsidR="001D10E7" w:rsidRPr="008D49A3" w:rsidRDefault="00297B40" w:rsidP="00297B40">
            <w:pPr>
              <w:rPr>
                <w:color w:val="000000"/>
              </w:rPr>
            </w:pPr>
            <w:r>
              <w:rPr>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43C711FC" w14:textId="77777777" w:rsidR="001D10E7" w:rsidRPr="008D49A3" w:rsidRDefault="001D10E7" w:rsidP="00297B40">
            <w:pPr>
              <w:rPr>
                <w:color w:val="000000"/>
              </w:rPr>
            </w:pPr>
            <w:r>
              <w:rPr>
                <w:lang w:val="fr-FR"/>
              </w:rPr>
              <w:t xml:space="preserve">T4 </w:t>
            </w:r>
            <w:r w:rsidRPr="005B05AC">
              <w:rPr>
                <w:vertAlign w:val="superscript"/>
                <w:lang w:val="fr-FR"/>
              </w:rPr>
              <w:t>3)</w:t>
            </w:r>
          </w:p>
        </w:tc>
        <w:tc>
          <w:tcPr>
            <w:tcW w:w="567" w:type="dxa"/>
            <w:tcBorders>
              <w:top w:val="single" w:sz="4" w:space="0" w:color="auto"/>
              <w:left w:val="nil"/>
              <w:bottom w:val="single" w:sz="4" w:space="0" w:color="auto"/>
              <w:right w:val="single" w:sz="4" w:space="0" w:color="auto"/>
            </w:tcBorders>
            <w:shd w:val="clear" w:color="auto" w:fill="auto"/>
            <w:noWrap/>
          </w:tcPr>
          <w:p w14:paraId="4709C511" w14:textId="77777777" w:rsidR="001D10E7" w:rsidRPr="008D49A3" w:rsidRDefault="001D10E7" w:rsidP="00297B40">
            <w:pPr>
              <w:rPr>
                <w:color w:val="000000"/>
              </w:rPr>
            </w:pPr>
            <w:r>
              <w:rPr>
                <w:lang w:val="fr-FR"/>
              </w:rPr>
              <w:t>II B</w:t>
            </w:r>
            <w:r w:rsidRPr="005B05AC">
              <w:rPr>
                <w:vertAlign w:val="superscript"/>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5CD9F2D1" w14:textId="77777777" w:rsidR="001D10E7" w:rsidRPr="008D49A3" w:rsidRDefault="00297B40" w:rsidP="00297B40">
            <w:pPr>
              <w:rPr>
                <w:color w:val="000000"/>
              </w:rPr>
            </w:pPr>
            <w:r>
              <w:rPr>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30452D5E" w14:textId="77777777" w:rsidR="001D10E7" w:rsidRPr="008D49A3" w:rsidRDefault="001D10E7" w:rsidP="00297B40">
            <w:pPr>
              <w:rPr>
                <w:color w:val="000000"/>
              </w:rPr>
            </w:pPr>
            <w:r>
              <w:rPr>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68EA4923" w14:textId="77777777" w:rsidR="001D10E7" w:rsidRPr="008D49A3" w:rsidRDefault="001D10E7" w:rsidP="00297B40">
            <w:pPr>
              <w:rPr>
                <w:color w:val="000000"/>
              </w:rPr>
            </w:pPr>
            <w:r>
              <w:rPr>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7F04A352" w14:textId="77777777" w:rsidR="001D10E7" w:rsidRPr="008D49A3" w:rsidRDefault="001D10E7" w:rsidP="00297B40">
            <w:pPr>
              <w:rPr>
                <w:color w:val="000000"/>
              </w:rPr>
            </w:pPr>
            <w:r>
              <w:rPr>
                <w:lang w:val="fr-FR"/>
              </w:rPr>
              <w:t>2</w:t>
            </w:r>
            <w:r w:rsidR="00297B40">
              <w:rPr>
                <w:lang w:val="fr-FR"/>
              </w:rPr>
              <w:t> ;</w:t>
            </w:r>
            <w:r>
              <w:rPr>
                <w:lang w:val="fr-FR"/>
              </w:rPr>
              <w:t xml:space="preserve"> 31</w:t>
            </w:r>
          </w:p>
        </w:tc>
      </w:tr>
      <w:tr w:rsidR="00A9132E" w:rsidRPr="00E010CD" w14:paraId="72C156F9" w14:textId="77777777" w:rsidTr="00A9132E">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6E5F105" w14:textId="77777777" w:rsidR="001D10E7" w:rsidRPr="008D49A3" w:rsidRDefault="001D10E7" w:rsidP="00297B40">
            <w:r>
              <w:rPr>
                <w:lang w:val="fr-FR"/>
              </w:rPr>
              <w:t>1972</w:t>
            </w:r>
          </w:p>
        </w:tc>
        <w:tc>
          <w:tcPr>
            <w:tcW w:w="2171" w:type="dxa"/>
            <w:tcBorders>
              <w:top w:val="single" w:sz="4" w:space="0" w:color="auto"/>
              <w:left w:val="nil"/>
              <w:bottom w:val="single" w:sz="4" w:space="0" w:color="auto"/>
              <w:right w:val="single" w:sz="4" w:space="0" w:color="auto"/>
            </w:tcBorders>
            <w:shd w:val="clear" w:color="auto" w:fill="auto"/>
          </w:tcPr>
          <w:p w14:paraId="6E5C3EEE" w14:textId="77777777" w:rsidR="001D10E7" w:rsidRPr="003108FE" w:rsidRDefault="001D10E7" w:rsidP="00297B40">
            <w:pPr>
              <w:rPr>
                <w:color w:val="000000"/>
              </w:rPr>
            </w:pPr>
            <w:r>
              <w:rPr>
                <w:lang w:val="fr-FR"/>
              </w:rPr>
              <w:t>MÉTHANE LIQUIDE RÉFRIGÉRÉ ou GAZ NATUREL (à haute teneur en méthane) LIQUIDE RÉFRIGÉRÉ</w:t>
            </w:r>
          </w:p>
        </w:tc>
        <w:tc>
          <w:tcPr>
            <w:tcW w:w="522" w:type="dxa"/>
            <w:tcBorders>
              <w:top w:val="single" w:sz="4" w:space="0" w:color="auto"/>
              <w:left w:val="nil"/>
              <w:bottom w:val="single" w:sz="4" w:space="0" w:color="auto"/>
              <w:right w:val="single" w:sz="4" w:space="0" w:color="auto"/>
            </w:tcBorders>
            <w:shd w:val="clear" w:color="auto" w:fill="auto"/>
            <w:noWrap/>
          </w:tcPr>
          <w:p w14:paraId="63E722E0" w14:textId="77777777" w:rsidR="001D10E7" w:rsidRPr="008D49A3" w:rsidRDefault="001D10E7" w:rsidP="00297B40">
            <w:pPr>
              <w:rPr>
                <w:color w:val="000000"/>
              </w:rPr>
            </w:pPr>
            <w:r>
              <w:rPr>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3531D34D" w14:textId="77777777" w:rsidR="001D10E7" w:rsidRPr="008D49A3" w:rsidRDefault="001D10E7" w:rsidP="00297B40">
            <w:pPr>
              <w:rPr>
                <w:color w:val="000000"/>
              </w:rPr>
            </w:pPr>
            <w:r>
              <w:rPr>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53840857" w14:textId="77777777" w:rsidR="001D10E7" w:rsidRPr="008D49A3" w:rsidRDefault="001D10E7" w:rsidP="00297B40">
            <w:pPr>
              <w:rPr>
                <w:color w:val="000000"/>
              </w:rPr>
            </w:pPr>
            <w:r w:rsidRPr="008D49A3">
              <w:rPr>
                <w:color w:val="000000"/>
              </w:rPr>
              <w:t> </w:t>
            </w:r>
          </w:p>
        </w:tc>
        <w:tc>
          <w:tcPr>
            <w:tcW w:w="992" w:type="dxa"/>
            <w:tcBorders>
              <w:top w:val="single" w:sz="4" w:space="0" w:color="auto"/>
              <w:left w:val="nil"/>
              <w:bottom w:val="single" w:sz="4" w:space="0" w:color="auto"/>
              <w:right w:val="single" w:sz="4" w:space="0" w:color="auto"/>
            </w:tcBorders>
            <w:shd w:val="clear" w:color="auto" w:fill="auto"/>
          </w:tcPr>
          <w:p w14:paraId="0B40C381" w14:textId="77777777" w:rsidR="001D10E7" w:rsidRPr="008D49A3" w:rsidRDefault="001D10E7" w:rsidP="00297B40">
            <w:r>
              <w:rPr>
                <w:lang w:val="fr-FR"/>
              </w:rPr>
              <w:t>2.1</w:t>
            </w:r>
          </w:p>
        </w:tc>
        <w:tc>
          <w:tcPr>
            <w:tcW w:w="567" w:type="dxa"/>
            <w:tcBorders>
              <w:top w:val="single" w:sz="4" w:space="0" w:color="auto"/>
              <w:left w:val="nil"/>
              <w:bottom w:val="single" w:sz="4" w:space="0" w:color="auto"/>
              <w:right w:val="single" w:sz="4" w:space="0" w:color="auto"/>
            </w:tcBorders>
            <w:shd w:val="clear" w:color="auto" w:fill="auto"/>
            <w:noWrap/>
          </w:tcPr>
          <w:p w14:paraId="4E98F3CB" w14:textId="77777777" w:rsidR="001D10E7" w:rsidRPr="008D49A3" w:rsidRDefault="001D10E7" w:rsidP="00297B40">
            <w:pPr>
              <w:rPr>
                <w:color w:val="000000"/>
              </w:rPr>
            </w:pPr>
            <w:r>
              <w:rPr>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5CCD9AF8" w14:textId="77777777" w:rsidR="001D10E7" w:rsidRPr="008D49A3" w:rsidRDefault="001D10E7" w:rsidP="00297B40">
            <w:pPr>
              <w:rPr>
                <w:color w:val="000000"/>
              </w:rPr>
            </w:pPr>
            <w:r>
              <w:rPr>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56BF0F55" w14:textId="77777777" w:rsidR="001D10E7" w:rsidRPr="008D49A3" w:rsidRDefault="001D10E7" w:rsidP="00297B40">
            <w:pPr>
              <w:rPr>
                <w:color w:val="000000"/>
              </w:rPr>
            </w:pPr>
            <w:r>
              <w:rPr>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7ABC17A7" w14:textId="77777777" w:rsidR="001D10E7" w:rsidRPr="008D49A3" w:rsidRDefault="001D10E7" w:rsidP="00297B40">
            <w:pPr>
              <w:rPr>
                <w:color w:val="000000"/>
              </w:rPr>
            </w:pPr>
            <w:r>
              <w:rPr>
                <w:lang w:val="fr-FR"/>
              </w:rPr>
              <w:t>1</w:t>
            </w:r>
            <w:r w:rsidR="00297B40">
              <w:rPr>
                <w:lang w:val="fr-FR"/>
              </w:rPr>
              <w:t> ;</w:t>
            </w:r>
            <w:r>
              <w:rPr>
                <w:lang w:val="fr-FR"/>
              </w:rPr>
              <w:t xml:space="preserve"> 3</w:t>
            </w:r>
          </w:p>
        </w:tc>
        <w:tc>
          <w:tcPr>
            <w:tcW w:w="917" w:type="dxa"/>
            <w:tcBorders>
              <w:top w:val="single" w:sz="4" w:space="0" w:color="auto"/>
              <w:left w:val="nil"/>
              <w:bottom w:val="single" w:sz="4" w:space="0" w:color="auto"/>
              <w:right w:val="single" w:sz="4" w:space="0" w:color="auto"/>
            </w:tcBorders>
            <w:shd w:val="clear" w:color="auto" w:fill="auto"/>
          </w:tcPr>
          <w:p w14:paraId="1CE45177" w14:textId="77777777" w:rsidR="001D10E7" w:rsidRPr="008D49A3" w:rsidRDefault="001D10E7" w:rsidP="00297B40">
            <w:pPr>
              <w:rPr>
                <w:color w:val="000000"/>
              </w:rPr>
            </w:pPr>
          </w:p>
        </w:tc>
        <w:tc>
          <w:tcPr>
            <w:tcW w:w="642" w:type="dxa"/>
            <w:tcBorders>
              <w:top w:val="single" w:sz="4" w:space="0" w:color="auto"/>
              <w:left w:val="nil"/>
              <w:bottom w:val="single" w:sz="4" w:space="0" w:color="auto"/>
              <w:right w:val="single" w:sz="4" w:space="0" w:color="auto"/>
            </w:tcBorders>
            <w:shd w:val="clear" w:color="auto" w:fill="auto"/>
          </w:tcPr>
          <w:p w14:paraId="7E15F601" w14:textId="77777777" w:rsidR="001D10E7" w:rsidRPr="008D49A3" w:rsidRDefault="001D10E7" w:rsidP="00297B40">
            <w:pPr>
              <w:rPr>
                <w:color w:val="000000"/>
              </w:rPr>
            </w:pPr>
            <w:r>
              <w:rPr>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2B8B71E9" w14:textId="77777777" w:rsidR="001D10E7" w:rsidRPr="008D49A3" w:rsidRDefault="001D10E7" w:rsidP="00297B40">
            <w:pPr>
              <w:rPr>
                <w:color w:val="000000"/>
              </w:rPr>
            </w:pPr>
            <w:r w:rsidRPr="008D49A3">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tcPr>
          <w:p w14:paraId="1F9DC0B4" w14:textId="77777777" w:rsidR="001D10E7" w:rsidRPr="008D49A3" w:rsidRDefault="001D10E7" w:rsidP="00297B40">
            <w:pPr>
              <w:rPr>
                <w:color w:val="000000"/>
              </w:rPr>
            </w:pPr>
            <w:r>
              <w:rPr>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01F670B1" w14:textId="77777777" w:rsidR="001D10E7" w:rsidRPr="008D49A3" w:rsidRDefault="00297B40" w:rsidP="00297B40">
            <w:pPr>
              <w:rPr>
                <w:color w:val="000000"/>
              </w:rPr>
            </w:pPr>
            <w:r>
              <w:rPr>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664DEBB9" w14:textId="77777777" w:rsidR="001D10E7" w:rsidRPr="008D49A3" w:rsidRDefault="001D10E7" w:rsidP="00297B40">
            <w:pPr>
              <w:rPr>
                <w:color w:val="000000"/>
              </w:rPr>
            </w:pPr>
            <w:r>
              <w:rPr>
                <w:lang w:val="fr-FR"/>
              </w:rPr>
              <w:t xml:space="preserve">T1 </w:t>
            </w:r>
            <w:r w:rsidRPr="005B05AC">
              <w:rPr>
                <w:vertAlign w:val="superscript"/>
                <w:lang w:val="fr-FR"/>
              </w:rPr>
              <w:t>12)</w:t>
            </w:r>
          </w:p>
        </w:tc>
        <w:tc>
          <w:tcPr>
            <w:tcW w:w="567" w:type="dxa"/>
            <w:tcBorders>
              <w:top w:val="single" w:sz="4" w:space="0" w:color="auto"/>
              <w:left w:val="nil"/>
              <w:bottom w:val="single" w:sz="4" w:space="0" w:color="auto"/>
              <w:right w:val="single" w:sz="4" w:space="0" w:color="auto"/>
            </w:tcBorders>
            <w:shd w:val="clear" w:color="auto" w:fill="auto"/>
            <w:noWrap/>
          </w:tcPr>
          <w:p w14:paraId="5659059B" w14:textId="77777777" w:rsidR="001D10E7" w:rsidRPr="008D49A3" w:rsidRDefault="001D10E7" w:rsidP="00297B40">
            <w:pPr>
              <w:rPr>
                <w:color w:val="000000"/>
              </w:rPr>
            </w:pPr>
            <w:r>
              <w:rPr>
                <w:lang w:val="fr-FR"/>
              </w:rPr>
              <w:t>IIA</w:t>
            </w:r>
          </w:p>
        </w:tc>
        <w:tc>
          <w:tcPr>
            <w:tcW w:w="567" w:type="dxa"/>
            <w:tcBorders>
              <w:top w:val="single" w:sz="4" w:space="0" w:color="auto"/>
              <w:left w:val="nil"/>
              <w:bottom w:val="single" w:sz="4" w:space="0" w:color="auto"/>
              <w:right w:val="single" w:sz="4" w:space="0" w:color="auto"/>
            </w:tcBorders>
            <w:shd w:val="clear" w:color="auto" w:fill="auto"/>
            <w:noWrap/>
          </w:tcPr>
          <w:p w14:paraId="3038DD48" w14:textId="77777777" w:rsidR="001D10E7" w:rsidRPr="008D49A3" w:rsidRDefault="00297B40" w:rsidP="00297B40">
            <w:pPr>
              <w:rPr>
                <w:color w:val="000000"/>
              </w:rPr>
            </w:pPr>
            <w:r>
              <w:rPr>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108DE20F" w14:textId="77777777" w:rsidR="001D10E7" w:rsidRPr="008D49A3" w:rsidRDefault="001D10E7" w:rsidP="00297B40">
            <w:pPr>
              <w:rPr>
                <w:color w:val="000000"/>
              </w:rPr>
            </w:pPr>
            <w:r>
              <w:rPr>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2E261731" w14:textId="77777777" w:rsidR="001D10E7" w:rsidRPr="008D49A3" w:rsidRDefault="001D10E7" w:rsidP="00297B40">
            <w:pPr>
              <w:rPr>
                <w:color w:val="000000"/>
              </w:rPr>
            </w:pPr>
            <w:r>
              <w:rPr>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0654800E" w14:textId="77777777" w:rsidR="001D10E7" w:rsidRPr="008D49A3" w:rsidRDefault="001D10E7" w:rsidP="00297B40">
            <w:pPr>
              <w:rPr>
                <w:color w:val="000000"/>
              </w:rPr>
            </w:pPr>
            <w:r>
              <w:rPr>
                <w:lang w:val="fr-FR"/>
              </w:rPr>
              <w:t>2</w:t>
            </w:r>
            <w:r w:rsidR="00297B40">
              <w:rPr>
                <w:lang w:val="fr-FR"/>
              </w:rPr>
              <w:t> ;</w:t>
            </w:r>
            <w:r>
              <w:rPr>
                <w:lang w:val="fr-FR"/>
              </w:rPr>
              <w:t xml:space="preserve"> 31</w:t>
            </w:r>
            <w:r w:rsidR="00297B40">
              <w:rPr>
                <w:lang w:val="fr-FR"/>
              </w:rPr>
              <w:t> ;</w:t>
            </w:r>
            <w:r>
              <w:rPr>
                <w:lang w:val="fr-FR"/>
              </w:rPr>
              <w:t xml:space="preserve"> 42</w:t>
            </w:r>
          </w:p>
        </w:tc>
      </w:tr>
      <w:tr w:rsidR="00A9132E" w:rsidRPr="00E010CD" w14:paraId="500E9D31" w14:textId="77777777" w:rsidTr="00A9132E">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E329001" w14:textId="77777777" w:rsidR="001D10E7" w:rsidRPr="008D49A3" w:rsidRDefault="001D10E7" w:rsidP="00297B40">
            <w:r>
              <w:rPr>
                <w:lang w:val="fr-FR"/>
              </w:rPr>
              <w:t>1978</w:t>
            </w:r>
          </w:p>
        </w:tc>
        <w:tc>
          <w:tcPr>
            <w:tcW w:w="2171" w:type="dxa"/>
            <w:tcBorders>
              <w:top w:val="single" w:sz="4" w:space="0" w:color="auto"/>
              <w:left w:val="nil"/>
              <w:bottom w:val="single" w:sz="4" w:space="0" w:color="auto"/>
              <w:right w:val="single" w:sz="4" w:space="0" w:color="auto"/>
            </w:tcBorders>
            <w:shd w:val="clear" w:color="auto" w:fill="auto"/>
          </w:tcPr>
          <w:p w14:paraId="74CB78CF" w14:textId="77777777" w:rsidR="001D10E7" w:rsidRPr="008D49A3" w:rsidRDefault="001D10E7" w:rsidP="00297B40">
            <w:pPr>
              <w:rPr>
                <w:color w:val="000000"/>
              </w:rPr>
            </w:pPr>
            <w:r>
              <w:rPr>
                <w:lang w:val="fr-FR"/>
              </w:rPr>
              <w:t>PROPANE, RÉFRIGÉRÉ</w:t>
            </w:r>
          </w:p>
        </w:tc>
        <w:tc>
          <w:tcPr>
            <w:tcW w:w="522" w:type="dxa"/>
            <w:tcBorders>
              <w:top w:val="single" w:sz="4" w:space="0" w:color="auto"/>
              <w:left w:val="nil"/>
              <w:bottom w:val="single" w:sz="4" w:space="0" w:color="auto"/>
              <w:right w:val="single" w:sz="4" w:space="0" w:color="auto"/>
            </w:tcBorders>
            <w:shd w:val="clear" w:color="auto" w:fill="auto"/>
            <w:noWrap/>
          </w:tcPr>
          <w:p w14:paraId="3CE6A68B" w14:textId="77777777" w:rsidR="001D10E7" w:rsidRPr="008D49A3" w:rsidRDefault="001D10E7" w:rsidP="00297B40">
            <w:pPr>
              <w:rPr>
                <w:color w:val="000000"/>
              </w:rPr>
            </w:pPr>
            <w:r>
              <w:rPr>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778FFA62" w14:textId="77777777" w:rsidR="001D10E7" w:rsidRPr="008D49A3" w:rsidRDefault="001D10E7" w:rsidP="00297B40">
            <w:pPr>
              <w:rPr>
                <w:color w:val="000000"/>
              </w:rPr>
            </w:pPr>
            <w:r>
              <w:rPr>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69858446" w14:textId="77777777" w:rsidR="001D10E7" w:rsidRPr="008D49A3" w:rsidRDefault="001D10E7" w:rsidP="00297B40">
            <w:pPr>
              <w:rPr>
                <w:color w:val="000000"/>
              </w:rPr>
            </w:pPr>
            <w:r w:rsidRPr="008D49A3">
              <w:rPr>
                <w:color w:val="000000"/>
              </w:rPr>
              <w:t> </w:t>
            </w:r>
          </w:p>
        </w:tc>
        <w:tc>
          <w:tcPr>
            <w:tcW w:w="992" w:type="dxa"/>
            <w:tcBorders>
              <w:top w:val="single" w:sz="4" w:space="0" w:color="auto"/>
              <w:left w:val="nil"/>
              <w:bottom w:val="single" w:sz="4" w:space="0" w:color="auto"/>
              <w:right w:val="single" w:sz="4" w:space="0" w:color="auto"/>
            </w:tcBorders>
            <w:shd w:val="clear" w:color="auto" w:fill="auto"/>
          </w:tcPr>
          <w:p w14:paraId="4230693D" w14:textId="77777777" w:rsidR="001D10E7" w:rsidRPr="008D49A3" w:rsidRDefault="001D10E7" w:rsidP="00297B40">
            <w:r>
              <w:rPr>
                <w:lang w:val="fr-FR"/>
              </w:rPr>
              <w:t>2.1</w:t>
            </w:r>
          </w:p>
        </w:tc>
        <w:tc>
          <w:tcPr>
            <w:tcW w:w="567" w:type="dxa"/>
            <w:tcBorders>
              <w:top w:val="single" w:sz="4" w:space="0" w:color="auto"/>
              <w:left w:val="nil"/>
              <w:bottom w:val="single" w:sz="4" w:space="0" w:color="auto"/>
              <w:right w:val="single" w:sz="4" w:space="0" w:color="auto"/>
            </w:tcBorders>
            <w:shd w:val="clear" w:color="auto" w:fill="auto"/>
            <w:noWrap/>
          </w:tcPr>
          <w:p w14:paraId="56423402" w14:textId="77777777" w:rsidR="001D10E7" w:rsidRPr="008D49A3" w:rsidRDefault="001D10E7" w:rsidP="00297B40">
            <w:pPr>
              <w:rPr>
                <w:color w:val="000000"/>
              </w:rPr>
            </w:pPr>
            <w:r>
              <w:rPr>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44D20B51" w14:textId="77777777" w:rsidR="001D10E7" w:rsidRPr="008D49A3" w:rsidRDefault="001D10E7" w:rsidP="00297B40">
            <w:pPr>
              <w:rPr>
                <w:color w:val="000000"/>
              </w:rPr>
            </w:pPr>
            <w:r>
              <w:rPr>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4908ED0E" w14:textId="77777777" w:rsidR="001D10E7" w:rsidRPr="008D49A3" w:rsidRDefault="001D10E7" w:rsidP="00297B40">
            <w:pPr>
              <w:rPr>
                <w:color w:val="000000"/>
              </w:rPr>
            </w:pPr>
            <w:r>
              <w:rPr>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767B08A0" w14:textId="77777777" w:rsidR="001D10E7" w:rsidRPr="008D49A3" w:rsidRDefault="001D10E7" w:rsidP="00297B40">
            <w:pPr>
              <w:rPr>
                <w:color w:val="000000"/>
              </w:rPr>
            </w:pPr>
            <w:r>
              <w:rPr>
                <w:lang w:val="fr-FR"/>
              </w:rPr>
              <w:t>1</w:t>
            </w:r>
            <w:r w:rsidR="00297B40">
              <w:rPr>
                <w:lang w:val="fr-FR"/>
              </w:rPr>
              <w:t> ;</w:t>
            </w:r>
            <w:r>
              <w:rPr>
                <w:lang w:val="fr-FR"/>
              </w:rPr>
              <w:t xml:space="preserve"> 3</w:t>
            </w:r>
          </w:p>
        </w:tc>
        <w:tc>
          <w:tcPr>
            <w:tcW w:w="917" w:type="dxa"/>
            <w:tcBorders>
              <w:top w:val="single" w:sz="4" w:space="0" w:color="auto"/>
              <w:left w:val="nil"/>
              <w:bottom w:val="single" w:sz="4" w:space="0" w:color="auto"/>
              <w:right w:val="single" w:sz="4" w:space="0" w:color="auto"/>
            </w:tcBorders>
            <w:shd w:val="clear" w:color="auto" w:fill="auto"/>
          </w:tcPr>
          <w:p w14:paraId="6906DA75" w14:textId="77777777" w:rsidR="001D10E7" w:rsidRPr="008D49A3" w:rsidRDefault="001D10E7" w:rsidP="00297B40">
            <w:pPr>
              <w:rPr>
                <w:color w:val="000000"/>
              </w:rPr>
            </w:pPr>
          </w:p>
        </w:tc>
        <w:tc>
          <w:tcPr>
            <w:tcW w:w="642" w:type="dxa"/>
            <w:tcBorders>
              <w:top w:val="single" w:sz="4" w:space="0" w:color="auto"/>
              <w:left w:val="nil"/>
              <w:bottom w:val="single" w:sz="4" w:space="0" w:color="auto"/>
              <w:right w:val="single" w:sz="4" w:space="0" w:color="auto"/>
            </w:tcBorders>
            <w:shd w:val="clear" w:color="auto" w:fill="auto"/>
          </w:tcPr>
          <w:p w14:paraId="46F7AFEB" w14:textId="77777777" w:rsidR="001D10E7" w:rsidRPr="008D49A3" w:rsidRDefault="001D10E7" w:rsidP="00297B40">
            <w:pPr>
              <w:rPr>
                <w:color w:val="000000"/>
              </w:rPr>
            </w:pPr>
            <w:r>
              <w:rPr>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2724960D" w14:textId="77777777" w:rsidR="001D10E7" w:rsidRPr="008D49A3" w:rsidRDefault="001D10E7" w:rsidP="00297B40">
            <w:pPr>
              <w:rPr>
                <w:color w:val="000000"/>
              </w:rPr>
            </w:pPr>
            <w:r w:rsidRPr="008D49A3">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tcPr>
          <w:p w14:paraId="419D35BB" w14:textId="77777777" w:rsidR="001D10E7" w:rsidRPr="008D49A3" w:rsidRDefault="001D10E7" w:rsidP="00297B40">
            <w:pPr>
              <w:rPr>
                <w:color w:val="000000"/>
              </w:rPr>
            </w:pPr>
            <w:r>
              <w:rPr>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47232BF0" w14:textId="77777777" w:rsidR="001D10E7" w:rsidRPr="008D49A3" w:rsidRDefault="00297B40" w:rsidP="00297B40">
            <w:pPr>
              <w:rPr>
                <w:color w:val="000000"/>
              </w:rPr>
            </w:pPr>
            <w:r>
              <w:rPr>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2B596A55" w14:textId="77777777" w:rsidR="001D10E7" w:rsidRPr="008D49A3" w:rsidRDefault="001D10E7" w:rsidP="00297B40">
            <w:pPr>
              <w:rPr>
                <w:color w:val="000000"/>
              </w:rPr>
            </w:pPr>
            <w:r>
              <w:rPr>
                <w:lang w:val="fr-FR"/>
              </w:rPr>
              <w:t xml:space="preserve">T1 </w:t>
            </w:r>
            <w:r w:rsidRPr="005B05AC">
              <w:rPr>
                <w:vertAlign w:val="superscript"/>
                <w:lang w:val="fr-FR"/>
              </w:rPr>
              <w:t>12)</w:t>
            </w:r>
          </w:p>
        </w:tc>
        <w:tc>
          <w:tcPr>
            <w:tcW w:w="567" w:type="dxa"/>
            <w:tcBorders>
              <w:top w:val="single" w:sz="4" w:space="0" w:color="auto"/>
              <w:left w:val="nil"/>
              <w:bottom w:val="single" w:sz="4" w:space="0" w:color="auto"/>
              <w:right w:val="single" w:sz="4" w:space="0" w:color="auto"/>
            </w:tcBorders>
            <w:shd w:val="clear" w:color="auto" w:fill="auto"/>
            <w:noWrap/>
          </w:tcPr>
          <w:p w14:paraId="2051180C" w14:textId="77777777" w:rsidR="001D10E7" w:rsidRPr="008D49A3" w:rsidRDefault="001D10E7" w:rsidP="00297B40">
            <w:pPr>
              <w:rPr>
                <w:color w:val="000000"/>
              </w:rPr>
            </w:pPr>
            <w:r>
              <w:rPr>
                <w:lang w:val="fr-FR"/>
              </w:rPr>
              <w:t>II A</w:t>
            </w:r>
          </w:p>
        </w:tc>
        <w:tc>
          <w:tcPr>
            <w:tcW w:w="567" w:type="dxa"/>
            <w:tcBorders>
              <w:top w:val="single" w:sz="4" w:space="0" w:color="auto"/>
              <w:left w:val="nil"/>
              <w:bottom w:val="single" w:sz="4" w:space="0" w:color="auto"/>
              <w:right w:val="single" w:sz="4" w:space="0" w:color="auto"/>
            </w:tcBorders>
            <w:shd w:val="clear" w:color="auto" w:fill="auto"/>
            <w:noWrap/>
          </w:tcPr>
          <w:p w14:paraId="62143DAE" w14:textId="77777777" w:rsidR="001D10E7" w:rsidRPr="008D49A3" w:rsidRDefault="00297B40" w:rsidP="00297B40">
            <w:pPr>
              <w:rPr>
                <w:color w:val="000000"/>
              </w:rPr>
            </w:pPr>
            <w:r>
              <w:rPr>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3D8F1454" w14:textId="77777777" w:rsidR="001D10E7" w:rsidRPr="008D49A3" w:rsidRDefault="001D10E7" w:rsidP="00297B40">
            <w:pPr>
              <w:rPr>
                <w:color w:val="000000"/>
              </w:rPr>
            </w:pPr>
            <w:r>
              <w:rPr>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350BA55F" w14:textId="77777777" w:rsidR="001D10E7" w:rsidRPr="008D49A3" w:rsidRDefault="001D10E7" w:rsidP="00297B40">
            <w:pPr>
              <w:rPr>
                <w:color w:val="000000"/>
              </w:rPr>
            </w:pPr>
            <w:r>
              <w:rPr>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1AD3F299" w14:textId="77777777" w:rsidR="001D10E7" w:rsidRPr="008D49A3" w:rsidRDefault="001D10E7" w:rsidP="00297B40">
            <w:pPr>
              <w:rPr>
                <w:color w:val="000000"/>
              </w:rPr>
            </w:pPr>
            <w:r>
              <w:rPr>
                <w:lang w:val="fr-FR"/>
              </w:rPr>
              <w:t>2</w:t>
            </w:r>
            <w:r w:rsidR="00297B40">
              <w:rPr>
                <w:lang w:val="fr-FR"/>
              </w:rPr>
              <w:t> ;</w:t>
            </w:r>
            <w:r>
              <w:rPr>
                <w:lang w:val="fr-FR"/>
              </w:rPr>
              <w:t xml:space="preserve"> 31</w:t>
            </w:r>
          </w:p>
        </w:tc>
      </w:tr>
      <w:tr w:rsidR="00A9132E" w:rsidRPr="00E010CD" w14:paraId="27E79BB2" w14:textId="77777777" w:rsidTr="00A9132E">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BB130D3" w14:textId="77777777" w:rsidR="001D10E7" w:rsidRPr="008D49A3" w:rsidRDefault="001D10E7" w:rsidP="00297B40">
            <w:pPr>
              <w:rPr>
                <w:color w:val="000000"/>
              </w:rPr>
            </w:pPr>
            <w:r>
              <w:rPr>
                <w:lang w:val="fr-FR"/>
              </w:rPr>
              <w:t>9000</w:t>
            </w:r>
          </w:p>
        </w:tc>
        <w:tc>
          <w:tcPr>
            <w:tcW w:w="2171" w:type="dxa"/>
            <w:tcBorders>
              <w:top w:val="single" w:sz="4" w:space="0" w:color="auto"/>
              <w:left w:val="nil"/>
              <w:bottom w:val="single" w:sz="4" w:space="0" w:color="auto"/>
              <w:right w:val="single" w:sz="4" w:space="0" w:color="auto"/>
            </w:tcBorders>
            <w:shd w:val="clear" w:color="auto" w:fill="auto"/>
          </w:tcPr>
          <w:p w14:paraId="37AAE831" w14:textId="77777777" w:rsidR="001D10E7" w:rsidRPr="008D49A3" w:rsidRDefault="001D10E7" w:rsidP="00297B40">
            <w:pPr>
              <w:rPr>
                <w:color w:val="000000"/>
              </w:rPr>
            </w:pPr>
            <w:r>
              <w:rPr>
                <w:lang w:val="fr-FR"/>
              </w:rPr>
              <w:t>AMMONIAC ANHYDRE, FORTEMENT RÉFRIGÉRÉ</w:t>
            </w:r>
          </w:p>
        </w:tc>
        <w:tc>
          <w:tcPr>
            <w:tcW w:w="522" w:type="dxa"/>
            <w:tcBorders>
              <w:top w:val="single" w:sz="4" w:space="0" w:color="auto"/>
              <w:left w:val="nil"/>
              <w:bottom w:val="single" w:sz="4" w:space="0" w:color="auto"/>
              <w:right w:val="single" w:sz="4" w:space="0" w:color="auto"/>
            </w:tcBorders>
            <w:shd w:val="clear" w:color="auto" w:fill="auto"/>
            <w:noWrap/>
          </w:tcPr>
          <w:p w14:paraId="329A7BF7" w14:textId="77777777" w:rsidR="001D10E7" w:rsidRPr="008D49A3" w:rsidRDefault="001D10E7" w:rsidP="00297B40">
            <w:pPr>
              <w:rPr>
                <w:color w:val="000000"/>
              </w:rPr>
            </w:pPr>
            <w:r>
              <w:rPr>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6B92763D" w14:textId="77777777" w:rsidR="001D10E7" w:rsidRPr="008D49A3" w:rsidRDefault="001D10E7" w:rsidP="00297B40">
            <w:pPr>
              <w:rPr>
                <w:color w:val="000000"/>
              </w:rPr>
            </w:pPr>
            <w:r>
              <w:rPr>
                <w:lang w:val="fr-FR"/>
              </w:rPr>
              <w:t>3TC</w:t>
            </w:r>
          </w:p>
        </w:tc>
        <w:tc>
          <w:tcPr>
            <w:tcW w:w="501" w:type="dxa"/>
            <w:tcBorders>
              <w:top w:val="single" w:sz="4" w:space="0" w:color="auto"/>
              <w:left w:val="nil"/>
              <w:bottom w:val="single" w:sz="4" w:space="0" w:color="auto"/>
              <w:right w:val="single" w:sz="4" w:space="0" w:color="auto"/>
            </w:tcBorders>
            <w:shd w:val="clear" w:color="auto" w:fill="auto"/>
            <w:noWrap/>
          </w:tcPr>
          <w:p w14:paraId="6CCEF53F" w14:textId="77777777" w:rsidR="001D10E7" w:rsidRPr="008D49A3" w:rsidRDefault="001D10E7" w:rsidP="00297B40">
            <w:pPr>
              <w:rPr>
                <w:color w:val="000000"/>
              </w:rPr>
            </w:pPr>
            <w:r w:rsidRPr="008D49A3">
              <w:rPr>
                <w:color w:val="000000"/>
              </w:rPr>
              <w:t> </w:t>
            </w:r>
          </w:p>
        </w:tc>
        <w:tc>
          <w:tcPr>
            <w:tcW w:w="992" w:type="dxa"/>
            <w:tcBorders>
              <w:top w:val="single" w:sz="4" w:space="0" w:color="auto"/>
              <w:left w:val="nil"/>
              <w:bottom w:val="single" w:sz="4" w:space="0" w:color="auto"/>
              <w:right w:val="single" w:sz="4" w:space="0" w:color="auto"/>
            </w:tcBorders>
            <w:shd w:val="clear" w:color="auto" w:fill="auto"/>
          </w:tcPr>
          <w:p w14:paraId="5AA37216" w14:textId="77777777" w:rsidR="001D10E7" w:rsidRPr="008D49A3" w:rsidRDefault="001D10E7" w:rsidP="00297B40">
            <w:r>
              <w:rPr>
                <w:lang w:val="fr-FR"/>
              </w:rPr>
              <w:t>2.1+2.3+8+N1</w:t>
            </w:r>
          </w:p>
        </w:tc>
        <w:tc>
          <w:tcPr>
            <w:tcW w:w="567" w:type="dxa"/>
            <w:tcBorders>
              <w:top w:val="single" w:sz="4" w:space="0" w:color="auto"/>
              <w:left w:val="nil"/>
              <w:bottom w:val="single" w:sz="4" w:space="0" w:color="auto"/>
              <w:right w:val="single" w:sz="4" w:space="0" w:color="auto"/>
            </w:tcBorders>
            <w:shd w:val="clear" w:color="auto" w:fill="auto"/>
            <w:noWrap/>
          </w:tcPr>
          <w:p w14:paraId="4B5CAE1A" w14:textId="77777777" w:rsidR="001D10E7" w:rsidRPr="008D49A3" w:rsidRDefault="001D10E7" w:rsidP="00297B40">
            <w:pPr>
              <w:rPr>
                <w:color w:val="000000"/>
              </w:rPr>
            </w:pPr>
            <w:r>
              <w:rPr>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3D8FFBCE" w14:textId="77777777" w:rsidR="001D10E7" w:rsidRPr="008D49A3" w:rsidRDefault="001D10E7" w:rsidP="00297B40">
            <w:pPr>
              <w:rPr>
                <w:color w:val="000000"/>
              </w:rPr>
            </w:pPr>
            <w:r>
              <w:rPr>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57BBD7F0" w14:textId="77777777" w:rsidR="001D10E7" w:rsidRPr="008D49A3" w:rsidRDefault="001D10E7" w:rsidP="00297B40">
            <w:pPr>
              <w:rPr>
                <w:color w:val="000000"/>
              </w:rPr>
            </w:pPr>
            <w:r>
              <w:rPr>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5C5804AD" w14:textId="77777777" w:rsidR="001D10E7" w:rsidRPr="008D49A3" w:rsidRDefault="001D10E7" w:rsidP="00297B40">
            <w:pPr>
              <w:rPr>
                <w:color w:val="000000"/>
              </w:rPr>
            </w:pPr>
            <w:r>
              <w:rPr>
                <w:lang w:val="fr-FR"/>
              </w:rPr>
              <w:t>1</w:t>
            </w:r>
            <w:r w:rsidR="00297B40">
              <w:rPr>
                <w:lang w:val="fr-FR"/>
              </w:rPr>
              <w:t> ;</w:t>
            </w:r>
            <w:r>
              <w:rPr>
                <w:lang w:val="fr-FR"/>
              </w:rPr>
              <w:t xml:space="preserve"> 3</w:t>
            </w:r>
          </w:p>
        </w:tc>
        <w:tc>
          <w:tcPr>
            <w:tcW w:w="917" w:type="dxa"/>
            <w:tcBorders>
              <w:top w:val="single" w:sz="4" w:space="0" w:color="auto"/>
              <w:left w:val="nil"/>
              <w:bottom w:val="single" w:sz="4" w:space="0" w:color="auto"/>
              <w:right w:val="single" w:sz="4" w:space="0" w:color="auto"/>
            </w:tcBorders>
            <w:shd w:val="clear" w:color="auto" w:fill="auto"/>
          </w:tcPr>
          <w:p w14:paraId="37B84FAB" w14:textId="77777777" w:rsidR="001D10E7" w:rsidRPr="008D49A3" w:rsidRDefault="001D10E7" w:rsidP="00297B40">
            <w:pPr>
              <w:rPr>
                <w:color w:val="000000"/>
              </w:rPr>
            </w:pPr>
          </w:p>
        </w:tc>
        <w:tc>
          <w:tcPr>
            <w:tcW w:w="642" w:type="dxa"/>
            <w:tcBorders>
              <w:top w:val="single" w:sz="4" w:space="0" w:color="auto"/>
              <w:left w:val="nil"/>
              <w:bottom w:val="single" w:sz="4" w:space="0" w:color="auto"/>
              <w:right w:val="single" w:sz="4" w:space="0" w:color="auto"/>
            </w:tcBorders>
            <w:shd w:val="clear" w:color="auto" w:fill="auto"/>
          </w:tcPr>
          <w:p w14:paraId="34D51F66" w14:textId="77777777" w:rsidR="001D10E7" w:rsidRPr="008D49A3" w:rsidRDefault="001D10E7" w:rsidP="00297B40">
            <w:pPr>
              <w:rPr>
                <w:color w:val="000000"/>
              </w:rPr>
            </w:pPr>
            <w:r>
              <w:rPr>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6F226272" w14:textId="77777777" w:rsidR="001D10E7" w:rsidRPr="008D49A3" w:rsidRDefault="001D10E7" w:rsidP="00297B40">
            <w:pPr>
              <w:rPr>
                <w:color w:val="000000"/>
              </w:rPr>
            </w:pPr>
            <w:r w:rsidRPr="008D49A3">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tcPr>
          <w:p w14:paraId="152799D1" w14:textId="77777777" w:rsidR="001D10E7" w:rsidRPr="008D49A3" w:rsidRDefault="001D10E7" w:rsidP="00297B40">
            <w:pPr>
              <w:rPr>
                <w:color w:val="000000"/>
              </w:rPr>
            </w:pPr>
            <w:r>
              <w:rPr>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2B4497B5" w14:textId="77777777" w:rsidR="001D10E7" w:rsidRPr="008D49A3" w:rsidRDefault="00297B40" w:rsidP="00297B40">
            <w:pPr>
              <w:rPr>
                <w:color w:val="000000"/>
              </w:rPr>
            </w:pPr>
            <w:r>
              <w:rPr>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017CB7C0" w14:textId="77777777" w:rsidR="001D10E7" w:rsidRPr="008D49A3" w:rsidRDefault="001D10E7" w:rsidP="00297B40">
            <w:pPr>
              <w:rPr>
                <w:color w:val="000000"/>
              </w:rPr>
            </w:pPr>
            <w:r>
              <w:rPr>
                <w:lang w:val="fr-FR"/>
              </w:rPr>
              <w:t xml:space="preserve">T1 </w:t>
            </w:r>
            <w:r w:rsidRPr="005B05AC">
              <w:rPr>
                <w:vertAlign w:val="superscript"/>
                <w:lang w:val="fr-FR"/>
              </w:rPr>
              <w:t>12)</w:t>
            </w:r>
          </w:p>
        </w:tc>
        <w:tc>
          <w:tcPr>
            <w:tcW w:w="567" w:type="dxa"/>
            <w:tcBorders>
              <w:top w:val="single" w:sz="4" w:space="0" w:color="auto"/>
              <w:left w:val="nil"/>
              <w:bottom w:val="single" w:sz="4" w:space="0" w:color="auto"/>
              <w:right w:val="single" w:sz="4" w:space="0" w:color="auto"/>
            </w:tcBorders>
            <w:shd w:val="clear" w:color="auto" w:fill="auto"/>
            <w:noWrap/>
          </w:tcPr>
          <w:p w14:paraId="28A1EEAF" w14:textId="77777777" w:rsidR="001D10E7" w:rsidRPr="008D49A3" w:rsidRDefault="001D10E7" w:rsidP="00297B40">
            <w:pPr>
              <w:rPr>
                <w:color w:val="000000"/>
              </w:rPr>
            </w:pPr>
            <w:r>
              <w:rPr>
                <w:lang w:val="fr-FR"/>
              </w:rPr>
              <w:t>II A</w:t>
            </w:r>
          </w:p>
        </w:tc>
        <w:tc>
          <w:tcPr>
            <w:tcW w:w="567" w:type="dxa"/>
            <w:tcBorders>
              <w:top w:val="single" w:sz="4" w:space="0" w:color="auto"/>
              <w:left w:val="nil"/>
              <w:bottom w:val="single" w:sz="4" w:space="0" w:color="auto"/>
              <w:right w:val="single" w:sz="4" w:space="0" w:color="auto"/>
            </w:tcBorders>
            <w:shd w:val="clear" w:color="auto" w:fill="auto"/>
            <w:noWrap/>
          </w:tcPr>
          <w:p w14:paraId="674E7050" w14:textId="77777777" w:rsidR="001D10E7" w:rsidRPr="008D49A3" w:rsidRDefault="00297B40" w:rsidP="00297B40">
            <w:pPr>
              <w:rPr>
                <w:color w:val="000000"/>
              </w:rPr>
            </w:pPr>
            <w:r>
              <w:rPr>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47379001" w14:textId="77777777" w:rsidR="001D10E7" w:rsidRPr="008D49A3" w:rsidRDefault="001D10E7" w:rsidP="00297B40">
            <w:pPr>
              <w:rPr>
                <w:color w:val="000000"/>
              </w:rPr>
            </w:pPr>
            <w:r>
              <w:rPr>
                <w:lang w:val="fr-FR"/>
              </w:rPr>
              <w:t>PP, EP, EX, TOX, A</w:t>
            </w:r>
          </w:p>
        </w:tc>
        <w:tc>
          <w:tcPr>
            <w:tcW w:w="567" w:type="dxa"/>
            <w:tcBorders>
              <w:top w:val="single" w:sz="4" w:space="0" w:color="auto"/>
              <w:left w:val="nil"/>
              <w:bottom w:val="single" w:sz="4" w:space="0" w:color="auto"/>
              <w:right w:val="single" w:sz="4" w:space="0" w:color="auto"/>
            </w:tcBorders>
            <w:shd w:val="clear" w:color="auto" w:fill="auto"/>
            <w:noWrap/>
          </w:tcPr>
          <w:p w14:paraId="399C5DEA" w14:textId="77777777" w:rsidR="001D10E7" w:rsidRPr="008D49A3" w:rsidRDefault="001D10E7" w:rsidP="00297B40">
            <w:pPr>
              <w:rPr>
                <w:color w:val="000000"/>
              </w:rPr>
            </w:pPr>
            <w:r>
              <w:rPr>
                <w:lang w:val="fr-FR"/>
              </w:rPr>
              <w:t>2</w:t>
            </w:r>
          </w:p>
        </w:tc>
        <w:tc>
          <w:tcPr>
            <w:tcW w:w="634" w:type="dxa"/>
            <w:tcBorders>
              <w:top w:val="single" w:sz="4" w:space="0" w:color="auto"/>
              <w:left w:val="nil"/>
              <w:bottom w:val="single" w:sz="4" w:space="0" w:color="auto"/>
              <w:right w:val="single" w:sz="4" w:space="0" w:color="auto"/>
            </w:tcBorders>
            <w:shd w:val="clear" w:color="auto" w:fill="auto"/>
          </w:tcPr>
          <w:p w14:paraId="3ECBB4E5" w14:textId="77777777" w:rsidR="001D10E7" w:rsidRPr="008D49A3" w:rsidRDefault="001D10E7" w:rsidP="00297B40">
            <w:pPr>
              <w:rPr>
                <w:color w:val="000000"/>
              </w:rPr>
            </w:pPr>
            <w:r>
              <w:rPr>
                <w:lang w:val="fr-FR"/>
              </w:rPr>
              <w:t>1</w:t>
            </w:r>
            <w:r w:rsidR="00297B40">
              <w:rPr>
                <w:lang w:val="fr-FR"/>
              </w:rPr>
              <w:t> ;</w:t>
            </w:r>
            <w:r>
              <w:rPr>
                <w:lang w:val="fr-FR"/>
              </w:rPr>
              <w:t xml:space="preserve"> 2</w:t>
            </w:r>
            <w:r w:rsidR="00297B40">
              <w:rPr>
                <w:lang w:val="fr-FR"/>
              </w:rPr>
              <w:t> ;</w:t>
            </w:r>
            <w:r>
              <w:rPr>
                <w:lang w:val="fr-FR"/>
              </w:rPr>
              <w:t xml:space="preserve"> 31</w:t>
            </w:r>
          </w:p>
        </w:tc>
      </w:tr>
    </w:tbl>
    <w:p w14:paraId="7B4CC1B8" w14:textId="77777777" w:rsidR="00F9573C" w:rsidRDefault="00F9573C" w:rsidP="006E2E76">
      <w:pPr>
        <w:pStyle w:val="SingleTxtG"/>
      </w:pPr>
    </w:p>
    <w:p w14:paraId="4AB0A9AD" w14:textId="77777777" w:rsidR="000313A1" w:rsidRDefault="000313A1" w:rsidP="001D10E7">
      <w:pPr>
        <w:pStyle w:val="SingleTxtG"/>
        <w:sectPr w:rsidR="000313A1" w:rsidSect="00596D62">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pPr>
    </w:p>
    <w:p w14:paraId="766A392C" w14:textId="77777777" w:rsidR="001D10E7" w:rsidRPr="001D10E7" w:rsidRDefault="001D10E7" w:rsidP="000313A1">
      <w:pPr>
        <w:kinsoku/>
        <w:overflowPunct/>
        <w:autoSpaceDE/>
        <w:autoSpaceDN/>
        <w:adjustRightInd/>
        <w:snapToGrid/>
        <w:spacing w:after="120"/>
        <w:ind w:left="2268" w:right="1134" w:hanging="1134"/>
        <w:jc w:val="both"/>
      </w:pPr>
      <w:r w:rsidRPr="001D10E7">
        <w:rPr>
          <w:lang w:val="fr-FR"/>
        </w:rPr>
        <w:lastRenderedPageBreak/>
        <w:t>«</w:t>
      </w:r>
      <w:r w:rsidR="000313A1">
        <w:rPr>
          <w:lang w:val="fr-FR"/>
        </w:rPr>
        <w:t> </w:t>
      </w:r>
      <w:r w:rsidRPr="001D10E7">
        <w:rPr>
          <w:lang w:val="fr-FR"/>
        </w:rPr>
        <w:t>7.2.3.28</w:t>
      </w:r>
      <w:r w:rsidRPr="001D10E7">
        <w:rPr>
          <w:lang w:val="fr-FR"/>
        </w:rPr>
        <w:tab/>
      </w:r>
      <w:r w:rsidRPr="000313A1">
        <w:rPr>
          <w:i/>
          <w:iCs/>
          <w:strike/>
          <w:lang w:val="fr-FR"/>
        </w:rPr>
        <w:t xml:space="preserve">Installations de </w:t>
      </w:r>
      <w:proofErr w:type="spellStart"/>
      <w:r w:rsidRPr="000313A1">
        <w:rPr>
          <w:i/>
          <w:iCs/>
          <w:strike/>
          <w:lang w:val="fr-FR"/>
        </w:rPr>
        <w:t>réfrigération</w:t>
      </w:r>
      <w:r w:rsidRPr="000313A1">
        <w:rPr>
          <w:b/>
          <w:i/>
          <w:iCs/>
          <w:u w:val="single"/>
          <w:lang w:val="fr-FR"/>
        </w:rPr>
        <w:t>Instruction</w:t>
      </w:r>
      <w:proofErr w:type="spellEnd"/>
      <w:r w:rsidRPr="000313A1">
        <w:rPr>
          <w:b/>
          <w:i/>
          <w:iCs/>
          <w:u w:val="single"/>
          <w:lang w:val="fr-FR"/>
        </w:rPr>
        <w:t xml:space="preserve"> relative à la température maximale de chargement</w:t>
      </w:r>
    </w:p>
    <w:p w14:paraId="64203954" w14:textId="77777777" w:rsidR="001D10E7" w:rsidRPr="001D10E7" w:rsidRDefault="001D10E7" w:rsidP="000313A1">
      <w:pPr>
        <w:kinsoku/>
        <w:overflowPunct/>
        <w:autoSpaceDE/>
        <w:autoSpaceDN/>
        <w:adjustRightInd/>
        <w:snapToGrid/>
        <w:spacing w:after="120"/>
        <w:ind w:left="2268" w:right="1134"/>
        <w:jc w:val="both"/>
        <w:rPr>
          <w:lang w:val="fr-FR"/>
        </w:rPr>
      </w:pPr>
      <w:r w:rsidRPr="001D10E7">
        <w:rPr>
          <w:lang w:val="fr-FR"/>
        </w:rPr>
        <w:t xml:space="preserve">En cas de transport de matières réfrigérées, il doit y avoir à bord une instruction mentionnant la température maximale admissible de chargement en rapport avec </w:t>
      </w:r>
      <w:r w:rsidRPr="001D10E7">
        <w:rPr>
          <w:strike/>
          <w:lang w:val="fr-FR"/>
        </w:rPr>
        <w:t>la capacité de l’installation de réfrigération et</w:t>
      </w:r>
      <w:r w:rsidRPr="001D10E7">
        <w:rPr>
          <w:lang w:val="fr-FR"/>
        </w:rPr>
        <w:t xml:space="preserve"> la conception de l’isolation des citernes à cargaison </w:t>
      </w:r>
      <w:r w:rsidRPr="001D10E7">
        <w:rPr>
          <w:b/>
          <w:u w:val="single"/>
          <w:lang w:val="fr-FR"/>
        </w:rPr>
        <w:t>et la capacité de l’installation de réfrigération, s’il en existe une à bord</w:t>
      </w:r>
      <w:r w:rsidRPr="001D10E7">
        <w:rPr>
          <w:lang w:val="fr-FR"/>
        </w:rPr>
        <w:t>. ».</w:t>
      </w:r>
    </w:p>
    <w:p w14:paraId="43443E88" w14:textId="77777777" w:rsidR="001D10E7" w:rsidRPr="001D10E7" w:rsidRDefault="001D10E7" w:rsidP="00A45F52">
      <w:pPr>
        <w:kinsoku/>
        <w:overflowPunct/>
        <w:autoSpaceDE/>
        <w:autoSpaceDN/>
        <w:adjustRightInd/>
        <w:snapToGrid/>
        <w:spacing w:after="120"/>
        <w:ind w:left="2268" w:right="1134" w:hanging="1134"/>
        <w:jc w:val="both"/>
        <w:rPr>
          <w:lang w:val="fr-FR"/>
        </w:rPr>
      </w:pPr>
      <w:r w:rsidRPr="001D10E7">
        <w:rPr>
          <w:lang w:val="fr-FR"/>
        </w:rPr>
        <w:t>« 8.6.1.3</w:t>
      </w:r>
      <w:r w:rsidRPr="001D10E7">
        <w:rPr>
          <w:lang w:val="fr-FR"/>
        </w:rPr>
        <w:tab/>
      </w:r>
      <w:r w:rsidRPr="001D10E7">
        <w:rPr>
          <w:i/>
          <w:lang w:val="fr-FR"/>
        </w:rPr>
        <w:t>Modèle de certificat d’agrément de bateaux-citernes</w:t>
      </w:r>
    </w:p>
    <w:p w14:paraId="2C1FBA47" w14:textId="77777777" w:rsidR="00A45F52" w:rsidRDefault="001D10E7" w:rsidP="00A45F52">
      <w:pPr>
        <w:kinsoku/>
        <w:overflowPunct/>
        <w:autoSpaceDE/>
        <w:autoSpaceDN/>
        <w:adjustRightInd/>
        <w:snapToGrid/>
        <w:spacing w:after="120"/>
        <w:ind w:left="2268" w:right="1134"/>
        <w:jc w:val="both"/>
        <w:rPr>
          <w:lang w:val="fr-FR"/>
        </w:rPr>
      </w:pPr>
      <w:r w:rsidRPr="001D10E7">
        <w:rPr>
          <w:lang w:val="fr-FR"/>
        </w:rPr>
        <w:t>…</w:t>
      </w:r>
    </w:p>
    <w:p w14:paraId="583A0B96" w14:textId="77777777" w:rsidR="00A45F52" w:rsidRDefault="001D10E7" w:rsidP="00A45F52">
      <w:pPr>
        <w:kinsoku/>
        <w:overflowPunct/>
        <w:autoSpaceDE/>
        <w:autoSpaceDN/>
        <w:adjustRightInd/>
        <w:snapToGrid/>
        <w:spacing w:after="120"/>
        <w:ind w:left="2268" w:right="1134"/>
        <w:jc w:val="both"/>
        <w:rPr>
          <w:lang w:val="fr-FR"/>
        </w:rPr>
      </w:pPr>
      <w:r w:rsidRPr="001D10E7">
        <w:rPr>
          <w:lang w:val="fr-FR"/>
        </w:rPr>
        <w:t>6.</w:t>
      </w:r>
      <w:r w:rsidRPr="001D10E7">
        <w:rPr>
          <w:lang w:val="fr-FR"/>
        </w:rPr>
        <w:tab/>
        <w:t>Types de citernes à cargaison :</w:t>
      </w:r>
    </w:p>
    <w:p w14:paraId="45DB5282" w14:textId="77777777" w:rsidR="00A45F52" w:rsidRDefault="00A45F52" w:rsidP="00A45F52">
      <w:pPr>
        <w:kinsoku/>
        <w:overflowPunct/>
        <w:autoSpaceDE/>
        <w:autoSpaceDN/>
        <w:adjustRightInd/>
        <w:snapToGrid/>
        <w:spacing w:after="120"/>
        <w:ind w:left="2268" w:right="1134"/>
        <w:jc w:val="both"/>
        <w:rPr>
          <w:lang w:val="fr-FR"/>
        </w:rPr>
      </w:pPr>
      <w:r>
        <w:rPr>
          <w:lang w:val="fr-FR"/>
        </w:rPr>
        <w:tab/>
      </w:r>
      <w:r w:rsidR="001D10E7" w:rsidRPr="001D10E7">
        <w:rPr>
          <w:lang w:val="fr-FR"/>
        </w:rPr>
        <w:tab/>
        <w:t>1.</w:t>
      </w:r>
      <w:r w:rsidR="001D10E7" w:rsidRPr="001D10E7">
        <w:rPr>
          <w:lang w:val="fr-FR"/>
        </w:rPr>
        <w:tab/>
        <w:t>Citernes à cargaison indépendantes</w:t>
      </w:r>
    </w:p>
    <w:p w14:paraId="09F916FA" w14:textId="77777777" w:rsidR="00A45F52" w:rsidRDefault="00A45F52" w:rsidP="00A45F52">
      <w:pPr>
        <w:kinsoku/>
        <w:overflowPunct/>
        <w:autoSpaceDE/>
        <w:autoSpaceDN/>
        <w:adjustRightInd/>
        <w:snapToGrid/>
        <w:spacing w:after="120"/>
        <w:ind w:left="2268" w:right="1134"/>
        <w:jc w:val="both"/>
        <w:rPr>
          <w:lang w:val="fr-FR"/>
        </w:rPr>
      </w:pPr>
      <w:r>
        <w:rPr>
          <w:lang w:val="fr-FR"/>
        </w:rPr>
        <w:tab/>
      </w:r>
      <w:r w:rsidR="001D10E7" w:rsidRPr="001D10E7">
        <w:rPr>
          <w:lang w:val="fr-FR"/>
        </w:rPr>
        <w:tab/>
        <w:t>2.</w:t>
      </w:r>
      <w:r w:rsidR="001D10E7" w:rsidRPr="001D10E7">
        <w:rPr>
          <w:lang w:val="fr-FR"/>
        </w:rPr>
        <w:tab/>
        <w:t>Citernes à cargaison intégrales</w:t>
      </w:r>
    </w:p>
    <w:p w14:paraId="33F32ED1" w14:textId="77777777" w:rsidR="00A45F52" w:rsidRDefault="00A45F52" w:rsidP="00A45F52">
      <w:pPr>
        <w:kinsoku/>
        <w:overflowPunct/>
        <w:autoSpaceDE/>
        <w:autoSpaceDN/>
        <w:adjustRightInd/>
        <w:snapToGrid/>
        <w:spacing w:after="120"/>
        <w:ind w:left="2268" w:right="1134"/>
        <w:jc w:val="both"/>
        <w:rPr>
          <w:lang w:val="fr-FR"/>
        </w:rPr>
      </w:pPr>
      <w:r>
        <w:rPr>
          <w:lang w:val="fr-FR"/>
        </w:rPr>
        <w:tab/>
      </w:r>
      <w:r>
        <w:rPr>
          <w:lang w:val="fr-FR"/>
        </w:rPr>
        <w:tab/>
      </w:r>
      <w:r w:rsidR="001D10E7" w:rsidRPr="001D10E7">
        <w:rPr>
          <w:lang w:val="fr-FR"/>
        </w:rPr>
        <w:t>3.</w:t>
      </w:r>
      <w:r w:rsidR="001D10E7" w:rsidRPr="001D10E7">
        <w:rPr>
          <w:lang w:val="fr-FR"/>
        </w:rPr>
        <w:tab/>
        <w:t>Parois des citernes à cargaison indépendantes de la coque</w:t>
      </w:r>
    </w:p>
    <w:p w14:paraId="1357D208" w14:textId="77777777" w:rsidR="00A45F52" w:rsidRDefault="00A45F52" w:rsidP="00A45F52">
      <w:pPr>
        <w:kinsoku/>
        <w:overflowPunct/>
        <w:autoSpaceDE/>
        <w:autoSpaceDN/>
        <w:adjustRightInd/>
        <w:snapToGrid/>
        <w:spacing w:after="120"/>
        <w:ind w:left="2268" w:right="1134"/>
        <w:jc w:val="both"/>
        <w:rPr>
          <w:b/>
          <w:u w:val="single"/>
          <w:lang w:val="fr-FR"/>
        </w:rPr>
      </w:pPr>
      <w:r>
        <w:rPr>
          <w:lang w:val="fr-FR"/>
        </w:rPr>
        <w:tab/>
      </w:r>
      <w:r>
        <w:rPr>
          <w:lang w:val="fr-FR"/>
        </w:rPr>
        <w:tab/>
      </w:r>
      <w:r w:rsidR="001D10E7" w:rsidRPr="001D10E7">
        <w:rPr>
          <w:b/>
          <w:u w:val="single"/>
          <w:lang w:val="fr-FR"/>
        </w:rPr>
        <w:t>4.</w:t>
      </w:r>
      <w:r w:rsidR="001D10E7" w:rsidRPr="001D10E7">
        <w:rPr>
          <w:b/>
          <w:u w:val="single"/>
          <w:lang w:val="fr-FR"/>
        </w:rPr>
        <w:tab/>
        <w:t>Citernes à membrane</w:t>
      </w:r>
    </w:p>
    <w:p w14:paraId="2B214909" w14:textId="77777777" w:rsidR="001D10E7" w:rsidRPr="001D10E7" w:rsidRDefault="001D10E7" w:rsidP="00A45F52">
      <w:pPr>
        <w:kinsoku/>
        <w:overflowPunct/>
        <w:autoSpaceDE/>
        <w:autoSpaceDN/>
        <w:adjustRightInd/>
        <w:snapToGrid/>
        <w:spacing w:after="120"/>
        <w:ind w:left="2268" w:right="1134"/>
        <w:jc w:val="both"/>
        <w:rPr>
          <w:b/>
          <w:lang w:val="fr-FR"/>
        </w:rPr>
      </w:pPr>
      <w:r w:rsidRPr="001D10E7">
        <w:rPr>
          <w:lang w:val="fr-FR"/>
        </w:rPr>
        <w:t>…</w:t>
      </w:r>
    </w:p>
    <w:tbl>
      <w:tblPr>
        <w:tblW w:w="736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tblGrid>
      <w:tr w:rsidR="00A45F52" w:rsidRPr="003108FE" w14:paraId="6F37F9D8" w14:textId="77777777" w:rsidTr="005F21D6">
        <w:tc>
          <w:tcPr>
            <w:tcW w:w="7366" w:type="dxa"/>
            <w:shd w:val="clear" w:color="auto" w:fill="auto"/>
          </w:tcPr>
          <w:p w14:paraId="36FBA6BA" w14:textId="77777777" w:rsidR="00A45F52" w:rsidRPr="00171AE7" w:rsidRDefault="00A45F52" w:rsidP="00297B40">
            <w:pPr>
              <w:spacing w:before="60" w:after="60" w:line="240" w:lineRule="auto"/>
              <w:ind w:left="57" w:right="57"/>
              <w:jc w:val="both"/>
              <w:rPr>
                <w:lang w:val="fr-FR"/>
              </w:rPr>
            </w:pPr>
            <w:proofErr w:type="gramStart"/>
            <w:r w:rsidRPr="00171AE7">
              <w:rPr>
                <w:lang w:val="fr-FR"/>
              </w:rPr>
              <w:t>paroi</w:t>
            </w:r>
            <w:r>
              <w:rPr>
                <w:lang w:val="fr-FR"/>
              </w:rPr>
              <w:t>s</w:t>
            </w:r>
            <w:proofErr w:type="gramEnd"/>
            <w:r w:rsidRPr="00171AE7">
              <w:rPr>
                <w:lang w:val="fr-FR"/>
              </w:rPr>
              <w:t xml:space="preserve"> de</w:t>
            </w:r>
            <w:r>
              <w:rPr>
                <w:lang w:val="fr-FR"/>
              </w:rPr>
              <w:t>s</w:t>
            </w:r>
            <w:r w:rsidRPr="00171AE7">
              <w:rPr>
                <w:lang w:val="fr-FR"/>
              </w:rPr>
              <w:t xml:space="preserve"> citerne</w:t>
            </w:r>
            <w:r>
              <w:rPr>
                <w:lang w:val="fr-FR"/>
              </w:rPr>
              <w:t>s</w:t>
            </w:r>
            <w:r w:rsidRPr="00171AE7">
              <w:rPr>
                <w:lang w:val="fr-FR"/>
              </w:rPr>
              <w:t xml:space="preserve"> à cargaison </w:t>
            </w:r>
            <w:r>
              <w:rPr>
                <w:lang w:val="fr-FR"/>
              </w:rPr>
              <w:t xml:space="preserve">indépendantes </w:t>
            </w:r>
            <w:r w:rsidRPr="00171AE7">
              <w:rPr>
                <w:lang w:val="fr-FR"/>
              </w:rPr>
              <w:t>de la coque</w:t>
            </w:r>
          </w:p>
        </w:tc>
      </w:tr>
      <w:tr w:rsidR="00A45F52" w:rsidRPr="00171AE7" w14:paraId="22D9052F" w14:textId="77777777" w:rsidTr="005F21D6">
        <w:tc>
          <w:tcPr>
            <w:tcW w:w="7366" w:type="dxa"/>
            <w:shd w:val="clear" w:color="auto" w:fill="auto"/>
          </w:tcPr>
          <w:p w14:paraId="5178D039" w14:textId="77777777" w:rsidR="00A45F52" w:rsidRPr="00171AE7" w:rsidRDefault="00A45F52" w:rsidP="00297B40">
            <w:pPr>
              <w:spacing w:before="60" w:after="60" w:line="240" w:lineRule="auto"/>
              <w:ind w:left="57" w:right="57"/>
              <w:jc w:val="both"/>
              <w:rPr>
                <w:b/>
                <w:u w:val="single"/>
                <w:lang w:val="fr-FR"/>
              </w:rPr>
            </w:pPr>
            <w:proofErr w:type="gramStart"/>
            <w:r>
              <w:rPr>
                <w:b/>
                <w:u w:val="single"/>
                <w:lang w:val="fr-FR"/>
              </w:rPr>
              <w:t>citerne</w:t>
            </w:r>
            <w:proofErr w:type="gramEnd"/>
            <w:r w:rsidRPr="00171AE7">
              <w:rPr>
                <w:b/>
                <w:u w:val="single"/>
                <w:lang w:val="fr-FR"/>
              </w:rPr>
              <w:t xml:space="preserve"> à membrane</w:t>
            </w:r>
          </w:p>
        </w:tc>
      </w:tr>
      <w:tr w:rsidR="00A45F52" w:rsidRPr="003108FE" w14:paraId="303BBE86" w14:textId="77777777" w:rsidTr="005F21D6">
        <w:tc>
          <w:tcPr>
            <w:tcW w:w="7366" w:type="dxa"/>
            <w:shd w:val="clear" w:color="auto" w:fill="auto"/>
          </w:tcPr>
          <w:p w14:paraId="7AA893D1" w14:textId="77777777" w:rsidR="00A45F52" w:rsidRPr="00171AE7" w:rsidRDefault="00A45F52" w:rsidP="00297B40">
            <w:pPr>
              <w:spacing w:before="60" w:after="60" w:line="240" w:lineRule="auto"/>
              <w:ind w:left="57" w:right="57"/>
              <w:jc w:val="both"/>
              <w:rPr>
                <w:lang w:val="fr-FR"/>
              </w:rPr>
            </w:pPr>
            <w:proofErr w:type="gramStart"/>
            <w:r>
              <w:rPr>
                <w:lang w:val="fr-FR"/>
              </w:rPr>
              <w:t>pression</w:t>
            </w:r>
            <w:proofErr w:type="gramEnd"/>
            <w:r>
              <w:rPr>
                <w:lang w:val="fr-FR"/>
              </w:rPr>
              <w:t xml:space="preserve"> d’ouverture de la </w:t>
            </w:r>
            <w:r w:rsidRPr="00171AE7">
              <w:rPr>
                <w:lang w:val="fr-FR"/>
              </w:rPr>
              <w:t xml:space="preserve">soupape de </w:t>
            </w:r>
            <w:r>
              <w:rPr>
                <w:lang w:val="fr-FR"/>
              </w:rPr>
              <w:t>surpression</w:t>
            </w:r>
            <w:r w:rsidRPr="00171AE7">
              <w:rPr>
                <w:lang w:val="fr-FR"/>
              </w:rPr>
              <w:t xml:space="preserve">/soupape de </w:t>
            </w:r>
            <w:r>
              <w:rPr>
                <w:lang w:val="fr-FR"/>
              </w:rPr>
              <w:t>dégagement à grande vitesse</w:t>
            </w:r>
            <w:r w:rsidRPr="00171AE7">
              <w:rPr>
                <w:lang w:val="fr-FR"/>
              </w:rPr>
              <w:t xml:space="preserve"> en kPa</w:t>
            </w:r>
          </w:p>
        </w:tc>
      </w:tr>
    </w:tbl>
    <w:p w14:paraId="7F08EF6C" w14:textId="77777777" w:rsidR="001D10E7" w:rsidRPr="001D10E7" w:rsidRDefault="001D10E7" w:rsidP="00A45F52">
      <w:pPr>
        <w:pStyle w:val="SingleTxtG"/>
        <w:jc w:val="right"/>
        <w:rPr>
          <w:lang w:val="fr-FR"/>
        </w:rPr>
      </w:pPr>
      <w:r w:rsidRPr="001D10E7">
        <w:rPr>
          <w:lang w:val="fr-FR"/>
        </w:rPr>
        <w:t>».</w:t>
      </w:r>
    </w:p>
    <w:p w14:paraId="14D5ECC9" w14:textId="77777777" w:rsidR="001D10E7" w:rsidRPr="001D10E7" w:rsidRDefault="001D10E7" w:rsidP="00A45F52">
      <w:pPr>
        <w:kinsoku/>
        <w:overflowPunct/>
        <w:autoSpaceDE/>
        <w:autoSpaceDN/>
        <w:adjustRightInd/>
        <w:snapToGrid/>
        <w:spacing w:after="120"/>
        <w:ind w:left="2268" w:right="1134" w:hanging="1134"/>
        <w:jc w:val="both"/>
        <w:rPr>
          <w:lang w:val="fr-FR"/>
        </w:rPr>
      </w:pPr>
      <w:r w:rsidRPr="001D10E7">
        <w:rPr>
          <w:lang w:val="fr-FR"/>
        </w:rPr>
        <w:t>« 8.6.1.4</w:t>
      </w:r>
      <w:r w:rsidRPr="001D10E7">
        <w:rPr>
          <w:lang w:val="fr-FR"/>
        </w:rPr>
        <w:tab/>
      </w:r>
      <w:r w:rsidRPr="001D10E7">
        <w:rPr>
          <w:i/>
          <w:lang w:val="fr-FR"/>
        </w:rPr>
        <w:t>Modèle de certificat d’agrément provisoire de bateau-citerne</w:t>
      </w:r>
    </w:p>
    <w:p w14:paraId="6DE999E2" w14:textId="77777777" w:rsidR="00A45F52" w:rsidRDefault="001D10E7" w:rsidP="00A45F52">
      <w:pPr>
        <w:kinsoku/>
        <w:overflowPunct/>
        <w:autoSpaceDE/>
        <w:autoSpaceDN/>
        <w:adjustRightInd/>
        <w:snapToGrid/>
        <w:spacing w:after="120"/>
        <w:ind w:left="2268" w:right="1134"/>
        <w:jc w:val="both"/>
        <w:rPr>
          <w:lang w:val="fr-FR"/>
        </w:rPr>
      </w:pPr>
      <w:r w:rsidRPr="001D10E7">
        <w:rPr>
          <w:lang w:val="fr-FR"/>
        </w:rPr>
        <w:tab/>
        <w:t>…</w:t>
      </w:r>
    </w:p>
    <w:p w14:paraId="35C15C27" w14:textId="77777777" w:rsidR="00A45F52" w:rsidRDefault="001D10E7" w:rsidP="00A45F52">
      <w:pPr>
        <w:kinsoku/>
        <w:overflowPunct/>
        <w:autoSpaceDE/>
        <w:autoSpaceDN/>
        <w:adjustRightInd/>
        <w:snapToGrid/>
        <w:spacing w:after="120"/>
        <w:ind w:left="2268" w:right="1134"/>
        <w:jc w:val="both"/>
        <w:rPr>
          <w:lang w:val="fr-FR"/>
        </w:rPr>
      </w:pPr>
      <w:r w:rsidRPr="001D10E7">
        <w:rPr>
          <w:lang w:val="fr-FR"/>
        </w:rPr>
        <w:t>6.</w:t>
      </w:r>
      <w:r w:rsidRPr="001D10E7">
        <w:rPr>
          <w:lang w:val="fr-FR"/>
        </w:rPr>
        <w:tab/>
        <w:t>Types de citernes à cargaison :</w:t>
      </w:r>
    </w:p>
    <w:p w14:paraId="55F9111E" w14:textId="77777777" w:rsidR="00A45F52" w:rsidRDefault="00A45F52" w:rsidP="00A45F52">
      <w:pPr>
        <w:kinsoku/>
        <w:overflowPunct/>
        <w:autoSpaceDE/>
        <w:autoSpaceDN/>
        <w:adjustRightInd/>
        <w:snapToGrid/>
        <w:spacing w:after="120"/>
        <w:ind w:left="2268" w:right="1134"/>
        <w:jc w:val="both"/>
        <w:rPr>
          <w:lang w:val="fr-FR"/>
        </w:rPr>
      </w:pPr>
      <w:r>
        <w:rPr>
          <w:lang w:val="fr-FR"/>
        </w:rPr>
        <w:tab/>
      </w:r>
      <w:r w:rsidR="001D10E7" w:rsidRPr="001D10E7">
        <w:rPr>
          <w:lang w:val="fr-FR"/>
        </w:rPr>
        <w:tab/>
        <w:t>1.</w:t>
      </w:r>
      <w:r w:rsidR="001D10E7" w:rsidRPr="001D10E7">
        <w:rPr>
          <w:lang w:val="fr-FR"/>
        </w:rPr>
        <w:tab/>
        <w:t>Citernes à cargaison indépendantes</w:t>
      </w:r>
    </w:p>
    <w:p w14:paraId="4F129AA4" w14:textId="77777777" w:rsidR="00A45F52" w:rsidRDefault="00A45F52" w:rsidP="00A45F52">
      <w:pPr>
        <w:kinsoku/>
        <w:overflowPunct/>
        <w:autoSpaceDE/>
        <w:autoSpaceDN/>
        <w:adjustRightInd/>
        <w:snapToGrid/>
        <w:spacing w:after="120"/>
        <w:ind w:left="2268" w:right="1134"/>
        <w:jc w:val="both"/>
        <w:rPr>
          <w:lang w:val="fr-FR"/>
        </w:rPr>
      </w:pPr>
      <w:r>
        <w:rPr>
          <w:lang w:val="fr-FR"/>
        </w:rPr>
        <w:tab/>
      </w:r>
      <w:r w:rsidR="001D10E7" w:rsidRPr="001D10E7">
        <w:rPr>
          <w:lang w:val="fr-FR"/>
        </w:rPr>
        <w:tab/>
        <w:t>2.</w:t>
      </w:r>
      <w:r w:rsidR="001D10E7" w:rsidRPr="001D10E7">
        <w:rPr>
          <w:lang w:val="fr-FR"/>
        </w:rPr>
        <w:tab/>
        <w:t>Citernes à cargaison intégrales</w:t>
      </w:r>
    </w:p>
    <w:p w14:paraId="17C37141" w14:textId="77777777" w:rsidR="00A45F52" w:rsidRDefault="00A45F52" w:rsidP="00A45F52">
      <w:pPr>
        <w:kinsoku/>
        <w:overflowPunct/>
        <w:autoSpaceDE/>
        <w:autoSpaceDN/>
        <w:adjustRightInd/>
        <w:snapToGrid/>
        <w:spacing w:after="120"/>
        <w:ind w:left="2268" w:right="1134"/>
        <w:jc w:val="both"/>
        <w:rPr>
          <w:lang w:val="fr-FR"/>
        </w:rPr>
      </w:pPr>
      <w:r>
        <w:rPr>
          <w:lang w:val="fr-FR"/>
        </w:rPr>
        <w:tab/>
      </w:r>
      <w:r w:rsidR="001D10E7" w:rsidRPr="001D10E7">
        <w:rPr>
          <w:lang w:val="fr-FR"/>
        </w:rPr>
        <w:tab/>
        <w:t>3.</w:t>
      </w:r>
      <w:r w:rsidR="001D10E7" w:rsidRPr="001D10E7">
        <w:rPr>
          <w:lang w:val="fr-FR"/>
        </w:rPr>
        <w:tab/>
        <w:t>Parois des citernes à cargaison indépendantes de la coque</w:t>
      </w:r>
    </w:p>
    <w:p w14:paraId="3FDC7EC4" w14:textId="77777777" w:rsidR="001D10E7" w:rsidRPr="001D10E7" w:rsidRDefault="00A45F52" w:rsidP="00A45F52">
      <w:pPr>
        <w:kinsoku/>
        <w:overflowPunct/>
        <w:autoSpaceDE/>
        <w:autoSpaceDN/>
        <w:adjustRightInd/>
        <w:snapToGrid/>
        <w:spacing w:after="120"/>
        <w:ind w:left="2268" w:right="1134"/>
        <w:jc w:val="both"/>
        <w:rPr>
          <w:b/>
          <w:lang w:val="fr-FR"/>
        </w:rPr>
      </w:pPr>
      <w:r>
        <w:rPr>
          <w:lang w:val="fr-FR"/>
        </w:rPr>
        <w:tab/>
      </w:r>
      <w:r w:rsidR="001D10E7" w:rsidRPr="001D10E7">
        <w:rPr>
          <w:lang w:val="fr-FR"/>
        </w:rPr>
        <w:tab/>
      </w:r>
      <w:r w:rsidR="001D10E7" w:rsidRPr="001D10E7">
        <w:rPr>
          <w:b/>
          <w:u w:val="single"/>
          <w:lang w:val="fr-FR"/>
        </w:rPr>
        <w:t>4.</w:t>
      </w:r>
      <w:r w:rsidR="001D10E7" w:rsidRPr="001D10E7">
        <w:rPr>
          <w:b/>
          <w:u w:val="single"/>
          <w:lang w:val="fr-FR"/>
        </w:rPr>
        <w:tab/>
        <w:t>Citernes à membrane</w:t>
      </w:r>
    </w:p>
    <w:p w14:paraId="08F7E8DE" w14:textId="77777777" w:rsidR="001D10E7" w:rsidRPr="001D10E7" w:rsidRDefault="001D10E7" w:rsidP="00A45F52">
      <w:pPr>
        <w:kinsoku/>
        <w:overflowPunct/>
        <w:autoSpaceDE/>
        <w:autoSpaceDN/>
        <w:adjustRightInd/>
        <w:snapToGrid/>
        <w:spacing w:after="120"/>
        <w:ind w:left="2268" w:right="1134"/>
        <w:jc w:val="both"/>
        <w:rPr>
          <w:lang w:val="fr-FR"/>
        </w:rPr>
      </w:pPr>
      <w:r w:rsidRPr="001D10E7">
        <w:rPr>
          <w:lang w:val="fr-FR"/>
        </w:rPr>
        <w:tab/>
        <w:t>…</w:t>
      </w:r>
    </w:p>
    <w:tbl>
      <w:tblPr>
        <w:tblW w:w="736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tblGrid>
      <w:tr w:rsidR="00A45F52" w:rsidRPr="003108FE" w14:paraId="76A17BDF" w14:textId="77777777" w:rsidTr="00011B01">
        <w:tc>
          <w:tcPr>
            <w:tcW w:w="7366" w:type="dxa"/>
            <w:shd w:val="clear" w:color="auto" w:fill="auto"/>
          </w:tcPr>
          <w:p w14:paraId="29AD40F3" w14:textId="77777777" w:rsidR="00A45F52" w:rsidRPr="00171AE7" w:rsidRDefault="00A45F52" w:rsidP="00297B40">
            <w:pPr>
              <w:spacing w:before="60" w:after="60" w:line="240" w:lineRule="auto"/>
              <w:ind w:left="57" w:right="57"/>
              <w:jc w:val="both"/>
              <w:rPr>
                <w:lang w:val="fr-FR"/>
              </w:rPr>
            </w:pPr>
            <w:proofErr w:type="gramStart"/>
            <w:r w:rsidRPr="00171AE7">
              <w:rPr>
                <w:lang w:val="fr-FR"/>
              </w:rPr>
              <w:t>paroi</w:t>
            </w:r>
            <w:r>
              <w:rPr>
                <w:lang w:val="fr-FR"/>
              </w:rPr>
              <w:t>s</w:t>
            </w:r>
            <w:proofErr w:type="gramEnd"/>
            <w:r w:rsidRPr="00171AE7">
              <w:rPr>
                <w:lang w:val="fr-FR"/>
              </w:rPr>
              <w:t xml:space="preserve"> de</w:t>
            </w:r>
            <w:r>
              <w:rPr>
                <w:lang w:val="fr-FR"/>
              </w:rPr>
              <w:t>s</w:t>
            </w:r>
            <w:r w:rsidRPr="00171AE7">
              <w:rPr>
                <w:lang w:val="fr-FR"/>
              </w:rPr>
              <w:t xml:space="preserve"> citerne</w:t>
            </w:r>
            <w:r>
              <w:rPr>
                <w:lang w:val="fr-FR"/>
              </w:rPr>
              <w:t>s</w:t>
            </w:r>
            <w:r w:rsidRPr="00171AE7">
              <w:rPr>
                <w:lang w:val="fr-FR"/>
              </w:rPr>
              <w:t xml:space="preserve"> à cargaison</w:t>
            </w:r>
            <w:r>
              <w:rPr>
                <w:lang w:val="fr-FR"/>
              </w:rPr>
              <w:t xml:space="preserve"> indépendantes</w:t>
            </w:r>
            <w:r w:rsidRPr="00171AE7">
              <w:rPr>
                <w:lang w:val="fr-FR"/>
              </w:rPr>
              <w:t xml:space="preserve"> de la coque</w:t>
            </w:r>
          </w:p>
        </w:tc>
      </w:tr>
      <w:tr w:rsidR="00A45F52" w:rsidRPr="00171AE7" w14:paraId="7F4FEE74" w14:textId="77777777" w:rsidTr="00011B01">
        <w:tc>
          <w:tcPr>
            <w:tcW w:w="7366" w:type="dxa"/>
            <w:shd w:val="clear" w:color="auto" w:fill="auto"/>
          </w:tcPr>
          <w:p w14:paraId="2C1A12CC" w14:textId="77777777" w:rsidR="00A45F52" w:rsidRPr="00171AE7" w:rsidRDefault="00A45F52" w:rsidP="00297B40">
            <w:pPr>
              <w:spacing w:before="60" w:after="60" w:line="240" w:lineRule="auto"/>
              <w:ind w:left="57" w:right="57"/>
              <w:jc w:val="both"/>
              <w:rPr>
                <w:b/>
                <w:u w:val="single"/>
                <w:lang w:val="fr-FR"/>
              </w:rPr>
            </w:pPr>
            <w:proofErr w:type="gramStart"/>
            <w:r>
              <w:rPr>
                <w:b/>
                <w:u w:val="single"/>
                <w:lang w:val="fr-FR"/>
              </w:rPr>
              <w:t>citerne</w:t>
            </w:r>
            <w:proofErr w:type="gramEnd"/>
            <w:r w:rsidRPr="00171AE7">
              <w:rPr>
                <w:b/>
                <w:u w:val="single"/>
                <w:lang w:val="fr-FR"/>
              </w:rPr>
              <w:t xml:space="preserve"> à membrane</w:t>
            </w:r>
          </w:p>
        </w:tc>
      </w:tr>
      <w:tr w:rsidR="00A45F52" w:rsidRPr="003108FE" w14:paraId="7FFCB2BF" w14:textId="77777777" w:rsidTr="00011B01">
        <w:tc>
          <w:tcPr>
            <w:tcW w:w="7366" w:type="dxa"/>
            <w:shd w:val="clear" w:color="auto" w:fill="auto"/>
          </w:tcPr>
          <w:p w14:paraId="387BC9E2" w14:textId="77777777" w:rsidR="00A45F52" w:rsidRPr="00171AE7" w:rsidRDefault="00A45F52" w:rsidP="00297B40">
            <w:pPr>
              <w:spacing w:before="60" w:after="60" w:line="240" w:lineRule="auto"/>
              <w:ind w:left="57" w:right="57"/>
              <w:jc w:val="both"/>
              <w:rPr>
                <w:lang w:val="fr-FR"/>
              </w:rPr>
            </w:pPr>
            <w:proofErr w:type="gramStart"/>
            <w:r>
              <w:rPr>
                <w:lang w:val="fr-FR"/>
              </w:rPr>
              <w:t>pression</w:t>
            </w:r>
            <w:proofErr w:type="gramEnd"/>
            <w:r>
              <w:rPr>
                <w:lang w:val="fr-FR"/>
              </w:rPr>
              <w:t xml:space="preserve"> d’ouverture de la </w:t>
            </w:r>
            <w:r w:rsidRPr="00171AE7">
              <w:rPr>
                <w:lang w:val="fr-FR"/>
              </w:rPr>
              <w:t xml:space="preserve">soupape de </w:t>
            </w:r>
            <w:r>
              <w:rPr>
                <w:lang w:val="fr-FR"/>
              </w:rPr>
              <w:t>surpression</w:t>
            </w:r>
            <w:r w:rsidRPr="00171AE7">
              <w:rPr>
                <w:lang w:val="fr-FR"/>
              </w:rPr>
              <w:t xml:space="preserve">/soupape de </w:t>
            </w:r>
            <w:r>
              <w:rPr>
                <w:lang w:val="fr-FR"/>
              </w:rPr>
              <w:t>dégagement à grande vitesse</w:t>
            </w:r>
            <w:r w:rsidRPr="00171AE7">
              <w:rPr>
                <w:lang w:val="fr-FR"/>
              </w:rPr>
              <w:t xml:space="preserve"> en kPa</w:t>
            </w:r>
          </w:p>
        </w:tc>
      </w:tr>
    </w:tbl>
    <w:p w14:paraId="1C624CD0" w14:textId="77777777" w:rsidR="001D10E7" w:rsidRPr="001D10E7" w:rsidRDefault="001D10E7" w:rsidP="00A45F52">
      <w:pPr>
        <w:pStyle w:val="SingleTxtG"/>
        <w:jc w:val="right"/>
        <w:rPr>
          <w:lang w:val="fr-FR"/>
        </w:rPr>
      </w:pPr>
      <w:r w:rsidRPr="001D10E7">
        <w:rPr>
          <w:lang w:val="fr-FR"/>
        </w:rPr>
        <w:t>».</w:t>
      </w:r>
    </w:p>
    <w:p w14:paraId="0229921F" w14:textId="77777777" w:rsidR="001D10E7" w:rsidRPr="001D10E7" w:rsidRDefault="001D10E7" w:rsidP="00A45F52">
      <w:pPr>
        <w:kinsoku/>
        <w:overflowPunct/>
        <w:autoSpaceDE/>
        <w:autoSpaceDN/>
        <w:adjustRightInd/>
        <w:snapToGrid/>
        <w:spacing w:after="120"/>
        <w:ind w:left="2268" w:right="1134" w:hanging="1134"/>
        <w:jc w:val="both"/>
        <w:rPr>
          <w:lang w:val="fr-FR"/>
        </w:rPr>
      </w:pPr>
      <w:r w:rsidRPr="001D10E7">
        <w:rPr>
          <w:lang w:val="fr-FR"/>
        </w:rPr>
        <w:t>« 8.6.3</w:t>
      </w:r>
      <w:r w:rsidRPr="001D10E7">
        <w:rPr>
          <w:lang w:val="fr-FR"/>
        </w:rPr>
        <w:tab/>
      </w:r>
      <w:r w:rsidRPr="001D10E7">
        <w:rPr>
          <w:lang w:val="fr-FR"/>
        </w:rPr>
        <w:tab/>
        <w:t>…</w:t>
      </w:r>
    </w:p>
    <w:tbl>
      <w:tblPr>
        <w:tblStyle w:val="TableGrid"/>
        <w:tblW w:w="0" w:type="auto"/>
        <w:jc w:val="center"/>
        <w:tblLook w:val="04A0" w:firstRow="1" w:lastRow="0" w:firstColumn="1" w:lastColumn="0" w:noHBand="0" w:noVBand="1"/>
      </w:tblPr>
      <w:tblGrid>
        <w:gridCol w:w="1022"/>
        <w:gridCol w:w="4985"/>
        <w:gridCol w:w="687"/>
        <w:gridCol w:w="668"/>
      </w:tblGrid>
      <w:tr w:rsidR="00A45F52" w14:paraId="5863B0E1" w14:textId="77777777" w:rsidTr="00297B40">
        <w:trPr>
          <w:trHeight w:val="907"/>
          <w:jc w:val="center"/>
        </w:trPr>
        <w:tc>
          <w:tcPr>
            <w:tcW w:w="1022" w:type="dxa"/>
          </w:tcPr>
          <w:p w14:paraId="0FD7587A" w14:textId="77777777" w:rsidR="00011B01" w:rsidRPr="0002403F" w:rsidRDefault="00A45F52" w:rsidP="00297B40">
            <w:pPr>
              <w:spacing w:before="120" w:line="240" w:lineRule="auto"/>
              <w:ind w:right="567"/>
              <w:jc w:val="center"/>
              <w:rPr>
                <w:b/>
                <w:u w:val="single"/>
              </w:rPr>
            </w:pPr>
            <w:r>
              <w:t>8</w:t>
            </w:r>
            <w:r>
              <w:rPr>
                <w:b/>
                <w:u w:val="single"/>
              </w:rPr>
              <w:t>.1</w:t>
            </w:r>
          </w:p>
        </w:tc>
        <w:tc>
          <w:tcPr>
            <w:tcW w:w="4985" w:type="dxa"/>
          </w:tcPr>
          <w:p w14:paraId="5369F00D" w14:textId="77777777" w:rsidR="00A45F52" w:rsidRPr="00A45F52" w:rsidRDefault="00A45F52" w:rsidP="00F90FA7">
            <w:pPr>
              <w:spacing w:before="120" w:line="240" w:lineRule="auto"/>
              <w:ind w:left="57"/>
            </w:pPr>
            <w:r w:rsidRPr="00171AE7">
              <w:rPr>
                <w:lang w:val="fr-FR"/>
              </w:rPr>
              <w:t>Des moyens appropriés</w:t>
            </w:r>
            <w:r w:rsidRPr="00FF55E5">
              <w:rPr>
                <w:lang w:val="fr-FR"/>
              </w:rPr>
              <w:t xml:space="preserve"> </w:t>
            </w:r>
            <w:r w:rsidRPr="00171AE7">
              <w:rPr>
                <w:lang w:val="fr-FR"/>
              </w:rPr>
              <w:t xml:space="preserve">sont-ils </w:t>
            </w:r>
            <w:r>
              <w:rPr>
                <w:lang w:val="fr-FR"/>
              </w:rPr>
              <w:t>disponibles pour recueillir d</w:t>
            </w:r>
            <w:r w:rsidRPr="00171AE7">
              <w:rPr>
                <w:lang w:val="fr-FR"/>
              </w:rPr>
              <w:t xml:space="preserve">es fuites sous les raccords </w:t>
            </w:r>
            <w:r>
              <w:rPr>
                <w:lang w:val="fr-FR"/>
              </w:rPr>
              <w:t xml:space="preserve">utilisés </w:t>
            </w:r>
            <w:r w:rsidRPr="00171AE7">
              <w:rPr>
                <w:lang w:val="fr-FR"/>
              </w:rPr>
              <w:t>et sont</w:t>
            </w:r>
            <w:r>
              <w:rPr>
                <w:lang w:val="fr-FR"/>
              </w:rPr>
              <w:noBreakHyphen/>
            </w:r>
            <w:r w:rsidRPr="00171AE7">
              <w:rPr>
                <w:lang w:val="fr-FR"/>
              </w:rPr>
              <w:t>ils vides</w:t>
            </w:r>
            <w:r>
              <w:rPr>
                <w:lang w:val="fr-FR"/>
              </w:rPr>
              <w:t xml:space="preserve"> </w:t>
            </w:r>
            <w:r w:rsidRPr="00171AE7">
              <w:rPr>
                <w:lang w:val="fr-FR"/>
              </w:rPr>
              <w:t>?</w:t>
            </w:r>
          </w:p>
        </w:tc>
        <w:tc>
          <w:tcPr>
            <w:tcW w:w="687" w:type="dxa"/>
            <w:vAlign w:val="center"/>
          </w:tcPr>
          <w:p w14:paraId="222B0841" w14:textId="77777777" w:rsidR="00A45F52" w:rsidRPr="00A45F52" w:rsidRDefault="00A45F52" w:rsidP="00297B40">
            <w:pPr>
              <w:spacing w:before="120" w:line="240" w:lineRule="auto"/>
              <w:ind w:right="169"/>
              <w:jc w:val="center"/>
              <w:rPr>
                <w:sz w:val="16"/>
                <w:szCs w:val="16"/>
              </w:rPr>
            </w:pPr>
            <w:r>
              <w:t xml:space="preserve">O </w:t>
            </w:r>
          </w:p>
        </w:tc>
        <w:tc>
          <w:tcPr>
            <w:tcW w:w="668" w:type="dxa"/>
            <w:vAlign w:val="center"/>
          </w:tcPr>
          <w:p w14:paraId="67E85DCF" w14:textId="77777777" w:rsidR="00A45F52" w:rsidRPr="00A45F52" w:rsidRDefault="00A45F52" w:rsidP="00297B40">
            <w:pPr>
              <w:spacing w:before="120" w:line="240" w:lineRule="auto"/>
              <w:ind w:right="169"/>
              <w:jc w:val="center"/>
            </w:pPr>
            <w:r>
              <w:t>O</w:t>
            </w:r>
          </w:p>
        </w:tc>
      </w:tr>
      <w:tr w:rsidR="00A45F52" w14:paraId="00F4B53A" w14:textId="77777777" w:rsidTr="00297B40">
        <w:trPr>
          <w:trHeight w:val="907"/>
          <w:jc w:val="center"/>
        </w:trPr>
        <w:tc>
          <w:tcPr>
            <w:tcW w:w="1022" w:type="dxa"/>
          </w:tcPr>
          <w:p w14:paraId="03858A0C" w14:textId="77777777" w:rsidR="00A45F52" w:rsidRDefault="00011B01" w:rsidP="00297B40">
            <w:pPr>
              <w:spacing w:before="120" w:line="240" w:lineRule="auto"/>
              <w:ind w:right="567"/>
              <w:jc w:val="center"/>
            </w:pPr>
            <w:r>
              <w:rPr>
                <w:b/>
                <w:u w:val="single"/>
              </w:rPr>
              <w:t>8.2</w:t>
            </w:r>
          </w:p>
        </w:tc>
        <w:tc>
          <w:tcPr>
            <w:tcW w:w="4985" w:type="dxa"/>
          </w:tcPr>
          <w:p w14:paraId="350DADD3" w14:textId="77777777" w:rsidR="00A45F52" w:rsidRPr="00171AE7" w:rsidRDefault="00A45F52" w:rsidP="00A45F52">
            <w:pPr>
              <w:spacing w:before="120" w:line="240" w:lineRule="auto"/>
              <w:ind w:left="57" w:right="567"/>
              <w:rPr>
                <w:lang w:val="fr-FR"/>
              </w:rPr>
            </w:pPr>
            <w:r>
              <w:rPr>
                <w:b/>
                <w:u w:val="single"/>
                <w:lang w:val="fr-FR"/>
              </w:rPr>
              <w:t>Le</w:t>
            </w:r>
            <w:r w:rsidRPr="00171AE7">
              <w:rPr>
                <w:b/>
                <w:u w:val="single"/>
                <w:lang w:val="fr-FR"/>
              </w:rPr>
              <w:t xml:space="preserve"> film d</w:t>
            </w:r>
            <w:r>
              <w:rPr>
                <w:b/>
                <w:u w:val="single"/>
                <w:lang w:val="fr-FR"/>
              </w:rPr>
              <w:t>’</w:t>
            </w:r>
            <w:r w:rsidRPr="00171AE7">
              <w:rPr>
                <w:b/>
                <w:u w:val="single"/>
                <w:lang w:val="fr-FR"/>
              </w:rPr>
              <w:t xml:space="preserve">eau mentionné au </w:t>
            </w:r>
            <w:r>
              <w:rPr>
                <w:b/>
                <w:u w:val="single"/>
                <w:lang w:val="fr-FR"/>
              </w:rPr>
              <w:t xml:space="preserve">paragraphe </w:t>
            </w:r>
            <w:r w:rsidRPr="00171AE7">
              <w:rPr>
                <w:b/>
                <w:u w:val="single"/>
                <w:lang w:val="fr-FR"/>
              </w:rPr>
              <w:t>9.3.1.21.11 est-il activé</w:t>
            </w:r>
            <w:r>
              <w:rPr>
                <w:b/>
                <w:u w:val="single"/>
                <w:lang w:val="fr-FR"/>
              </w:rPr>
              <w:t> </w:t>
            </w:r>
            <w:r w:rsidRPr="00171AE7">
              <w:rPr>
                <w:b/>
                <w:u w:val="single"/>
                <w:lang w:val="fr-FR"/>
              </w:rPr>
              <w:t>?</w:t>
            </w:r>
          </w:p>
        </w:tc>
        <w:tc>
          <w:tcPr>
            <w:tcW w:w="687" w:type="dxa"/>
            <w:vAlign w:val="center"/>
          </w:tcPr>
          <w:p w14:paraId="68D24BB8" w14:textId="77777777" w:rsidR="00A45F52" w:rsidRDefault="00A45F52" w:rsidP="00297B40">
            <w:pPr>
              <w:spacing w:before="120" w:line="240" w:lineRule="auto"/>
              <w:ind w:right="169"/>
              <w:jc w:val="center"/>
            </w:pPr>
            <w:r w:rsidRPr="0002403F">
              <w:rPr>
                <w:b/>
                <w:u w:val="single"/>
              </w:rPr>
              <w:t>O</w:t>
            </w:r>
          </w:p>
        </w:tc>
        <w:tc>
          <w:tcPr>
            <w:tcW w:w="668" w:type="dxa"/>
            <w:vAlign w:val="center"/>
          </w:tcPr>
          <w:p w14:paraId="66AFCA67" w14:textId="77777777" w:rsidR="00A45F52" w:rsidRDefault="00A45F52" w:rsidP="00297B40">
            <w:pPr>
              <w:spacing w:before="120" w:line="240" w:lineRule="auto"/>
              <w:ind w:right="169"/>
              <w:jc w:val="center"/>
            </w:pPr>
            <w:r w:rsidRPr="00EA49EB">
              <w:rPr>
                <w:b/>
                <w:bCs/>
              </w:rPr>
              <w:t>O</w:t>
            </w:r>
          </w:p>
        </w:tc>
      </w:tr>
    </w:tbl>
    <w:p w14:paraId="46D92373" w14:textId="77777777" w:rsidR="001D10E7" w:rsidRDefault="001D10E7" w:rsidP="00011B01">
      <w:pPr>
        <w:kinsoku/>
        <w:overflowPunct/>
        <w:autoSpaceDE/>
        <w:autoSpaceDN/>
        <w:adjustRightInd/>
        <w:snapToGrid/>
        <w:spacing w:after="120"/>
        <w:ind w:left="2268" w:right="1134"/>
        <w:jc w:val="both"/>
        <w:rPr>
          <w:lang w:val="fr-FR"/>
        </w:rPr>
      </w:pPr>
      <w:r w:rsidRPr="001D10E7">
        <w:rPr>
          <w:lang w:val="fr-FR"/>
        </w:rPr>
        <w:t>…</w:t>
      </w:r>
    </w:p>
    <w:tbl>
      <w:tblPr>
        <w:tblStyle w:val="TableGrid"/>
        <w:tblW w:w="0" w:type="auto"/>
        <w:jc w:val="center"/>
        <w:tblLook w:val="04A0" w:firstRow="1" w:lastRow="0" w:firstColumn="1" w:lastColumn="0" w:noHBand="0" w:noVBand="1"/>
      </w:tblPr>
      <w:tblGrid>
        <w:gridCol w:w="1022"/>
        <w:gridCol w:w="4985"/>
        <w:gridCol w:w="687"/>
        <w:gridCol w:w="668"/>
      </w:tblGrid>
      <w:tr w:rsidR="00011B01" w14:paraId="0A8E0522" w14:textId="77777777" w:rsidTr="00297B40">
        <w:trPr>
          <w:trHeight w:val="907"/>
          <w:jc w:val="center"/>
        </w:trPr>
        <w:tc>
          <w:tcPr>
            <w:tcW w:w="1022" w:type="dxa"/>
          </w:tcPr>
          <w:p w14:paraId="1331C128" w14:textId="77777777" w:rsidR="00011B01" w:rsidRDefault="00011B01" w:rsidP="00297B40">
            <w:pPr>
              <w:spacing w:before="120" w:line="240" w:lineRule="auto"/>
              <w:ind w:right="567"/>
              <w:jc w:val="center"/>
            </w:pPr>
            <w:r w:rsidRPr="00011B01">
              <w:rPr>
                <w:b/>
                <w:u w:val="single"/>
              </w:rPr>
              <w:lastRenderedPageBreak/>
              <w:t>20.</w:t>
            </w:r>
          </w:p>
        </w:tc>
        <w:tc>
          <w:tcPr>
            <w:tcW w:w="4985" w:type="dxa"/>
          </w:tcPr>
          <w:p w14:paraId="76CBDA51" w14:textId="77777777" w:rsidR="00011B01" w:rsidRPr="00171AE7" w:rsidRDefault="00011B01" w:rsidP="00F90FA7">
            <w:pPr>
              <w:spacing w:before="120" w:line="240" w:lineRule="auto"/>
              <w:ind w:left="57"/>
              <w:rPr>
                <w:lang w:val="fr-FR"/>
              </w:rPr>
            </w:pPr>
            <w:r w:rsidRPr="00011B01">
              <w:rPr>
                <w:b/>
                <w:u w:val="single"/>
                <w:lang w:val="fr-FR"/>
              </w:rPr>
              <w:t>La température de chargement se situe-t-elle dans la limite de la température maximale admissible prescrite au paragraphe 7.2.3.28</w:t>
            </w:r>
            <w:r>
              <w:rPr>
                <w:b/>
                <w:u w:val="single"/>
                <w:lang w:val="fr-FR"/>
              </w:rPr>
              <w:t> </w:t>
            </w:r>
            <w:r w:rsidRPr="00011B01">
              <w:rPr>
                <w:b/>
                <w:u w:val="single"/>
                <w:lang w:val="fr-FR"/>
              </w:rPr>
              <w:t>?</w:t>
            </w:r>
          </w:p>
        </w:tc>
        <w:tc>
          <w:tcPr>
            <w:tcW w:w="687" w:type="dxa"/>
            <w:vAlign w:val="center"/>
          </w:tcPr>
          <w:p w14:paraId="05835DE0" w14:textId="77777777" w:rsidR="00011B01" w:rsidRDefault="00011B01" w:rsidP="00297B40">
            <w:pPr>
              <w:spacing w:before="120" w:line="240" w:lineRule="auto"/>
              <w:ind w:right="169"/>
              <w:jc w:val="center"/>
            </w:pPr>
            <w:r w:rsidRPr="00011B01">
              <w:rPr>
                <w:b/>
                <w:u w:val="single"/>
              </w:rPr>
              <w:t>O**</w:t>
            </w:r>
          </w:p>
        </w:tc>
        <w:tc>
          <w:tcPr>
            <w:tcW w:w="668" w:type="dxa"/>
            <w:vAlign w:val="center"/>
          </w:tcPr>
          <w:p w14:paraId="1BB50503" w14:textId="77777777" w:rsidR="00011B01" w:rsidRDefault="00011B01" w:rsidP="00297B40">
            <w:pPr>
              <w:spacing w:before="120" w:line="240" w:lineRule="auto"/>
              <w:ind w:right="169"/>
              <w:jc w:val="center"/>
            </w:pPr>
            <w:r w:rsidRPr="00011B01">
              <w:rPr>
                <w:b/>
                <w:u w:val="single"/>
              </w:rPr>
              <w:t>O**</w:t>
            </w:r>
          </w:p>
        </w:tc>
      </w:tr>
    </w:tbl>
    <w:p w14:paraId="05678FF2" w14:textId="77777777" w:rsidR="001D10E7" w:rsidRPr="001D10E7" w:rsidRDefault="001D10E7" w:rsidP="00F90FA7">
      <w:pPr>
        <w:kinsoku/>
        <w:overflowPunct/>
        <w:autoSpaceDE/>
        <w:autoSpaceDN/>
        <w:adjustRightInd/>
        <w:snapToGrid/>
        <w:spacing w:before="120" w:after="120"/>
        <w:ind w:left="2268" w:right="1134"/>
        <w:jc w:val="both"/>
        <w:rPr>
          <w:lang w:val="fr-FR"/>
        </w:rPr>
      </w:pPr>
      <w:r w:rsidRPr="001D10E7">
        <w:rPr>
          <w:lang w:val="fr-FR"/>
        </w:rPr>
        <w:t>… ».</w:t>
      </w:r>
    </w:p>
    <w:p w14:paraId="7109D8EE" w14:textId="77777777" w:rsidR="001D10E7" w:rsidRPr="001D10E7" w:rsidRDefault="001D10E7" w:rsidP="00011B01">
      <w:pPr>
        <w:kinsoku/>
        <w:overflowPunct/>
        <w:autoSpaceDE/>
        <w:autoSpaceDN/>
        <w:adjustRightInd/>
        <w:snapToGrid/>
        <w:spacing w:after="120"/>
        <w:ind w:left="2268" w:right="1134" w:hanging="1134"/>
        <w:jc w:val="both"/>
        <w:rPr>
          <w:lang w:val="fr-FR"/>
        </w:rPr>
      </w:pPr>
      <w:r w:rsidRPr="001D10E7">
        <w:rPr>
          <w:lang w:val="fr-FR"/>
        </w:rPr>
        <w:t>« 9.3.1.0.1 a)</w:t>
      </w:r>
      <w:r w:rsidRPr="001D10E7">
        <w:rPr>
          <w:lang w:val="fr-FR"/>
        </w:rPr>
        <w:tab/>
        <w:t>La coque et les citernes à cargaison doivent être construites en acier de construction navale ou autre métal de résistance au moins équivalente.</w:t>
      </w:r>
    </w:p>
    <w:p w14:paraId="21D40E23" w14:textId="77777777" w:rsidR="001D10E7" w:rsidRPr="001D10E7" w:rsidRDefault="001D10E7" w:rsidP="00011B01">
      <w:pPr>
        <w:kinsoku/>
        <w:overflowPunct/>
        <w:autoSpaceDE/>
        <w:autoSpaceDN/>
        <w:adjustRightInd/>
        <w:snapToGrid/>
        <w:spacing w:after="120"/>
        <w:ind w:left="2268" w:right="1134"/>
        <w:jc w:val="both"/>
        <w:rPr>
          <w:lang w:val="fr-FR"/>
        </w:rPr>
      </w:pPr>
      <w:r w:rsidRPr="001D10E7">
        <w:rPr>
          <w:lang w:val="fr-FR"/>
        </w:rPr>
        <w:t xml:space="preserve">Les citernes à cargaison indépendantes </w:t>
      </w:r>
      <w:r w:rsidRPr="001D10E7">
        <w:rPr>
          <w:b/>
          <w:u w:val="single"/>
          <w:lang w:val="fr-FR"/>
        </w:rPr>
        <w:t>et les citernes à membrane</w:t>
      </w:r>
      <w:r w:rsidR="00011B01" w:rsidRPr="00011B01">
        <w:rPr>
          <w:rStyle w:val="FootnoteReference"/>
          <w:b/>
          <w:u w:val="single"/>
        </w:rPr>
        <w:footnoteReference w:id="4"/>
      </w:r>
      <w:r w:rsidRPr="001D10E7">
        <w:rPr>
          <w:b/>
          <w:lang w:val="fr-FR"/>
        </w:rPr>
        <w:t xml:space="preserve"> </w:t>
      </w:r>
      <w:r w:rsidRPr="001D10E7">
        <w:rPr>
          <w:lang w:val="fr-FR"/>
        </w:rPr>
        <w:t xml:space="preserve">peuvent aussi être construites en d’autres matériaux à condition que ces matériaux soient équivalents sur le plan </w:t>
      </w:r>
      <w:r w:rsidRPr="001D10E7">
        <w:rPr>
          <w:strike/>
          <w:lang w:val="fr-FR"/>
        </w:rPr>
        <w:t xml:space="preserve">des propriétés </w:t>
      </w:r>
      <w:bookmarkStart w:id="1" w:name="_Hlk10981749"/>
      <w:r w:rsidRPr="001D10E7">
        <w:rPr>
          <w:strike/>
          <w:lang w:val="fr-FR"/>
        </w:rPr>
        <w:t>mécaniques</w:t>
      </w:r>
      <w:r w:rsidRPr="001D10E7">
        <w:rPr>
          <w:lang w:val="fr-FR"/>
        </w:rPr>
        <w:t xml:space="preserve"> </w:t>
      </w:r>
      <w:bookmarkEnd w:id="1"/>
      <w:r w:rsidRPr="001D10E7">
        <w:rPr>
          <w:b/>
          <w:u w:val="single"/>
          <w:lang w:val="fr-FR"/>
        </w:rPr>
        <w:t>de la résistance</w:t>
      </w:r>
      <w:r w:rsidRPr="001D10E7">
        <w:rPr>
          <w:b/>
          <w:u w:val="single"/>
        </w:rPr>
        <w:t xml:space="preserve"> </w:t>
      </w:r>
      <w:r w:rsidRPr="001D10E7">
        <w:rPr>
          <w:b/>
          <w:u w:val="single"/>
          <w:lang w:val="fr-FR"/>
        </w:rPr>
        <w:t>mécaniqu</w:t>
      </w:r>
      <w:r w:rsidRPr="001D10E7">
        <w:rPr>
          <w:b/>
          <w:lang w:val="fr-FR"/>
        </w:rPr>
        <w:t>e</w:t>
      </w:r>
      <w:r w:rsidRPr="001D10E7">
        <w:rPr>
          <w:lang w:val="fr-FR"/>
        </w:rPr>
        <w:t xml:space="preserve"> et de la résistance aux effets de la température et du feu.</w:t>
      </w:r>
      <w:r w:rsidR="00011B01">
        <w:rPr>
          <w:lang w:val="fr-FR"/>
        </w:rPr>
        <w:t> </w:t>
      </w:r>
      <w:r w:rsidRPr="001D10E7">
        <w:rPr>
          <w:lang w:val="fr-FR"/>
        </w:rPr>
        <w:t>».</w:t>
      </w:r>
    </w:p>
    <w:p w14:paraId="5F2F08F0" w14:textId="77777777" w:rsidR="00011B01" w:rsidRPr="00F90FA7" w:rsidRDefault="001D10E7" w:rsidP="00011B01">
      <w:pPr>
        <w:kinsoku/>
        <w:overflowPunct/>
        <w:autoSpaceDE/>
        <w:autoSpaceDN/>
        <w:adjustRightInd/>
        <w:snapToGrid/>
        <w:spacing w:after="120"/>
        <w:ind w:left="2268" w:right="1134" w:hanging="1134"/>
        <w:jc w:val="both"/>
        <w:rPr>
          <w:iCs/>
          <w:lang w:val="fr-FR"/>
        </w:rPr>
      </w:pPr>
      <w:r w:rsidRPr="001D10E7">
        <w:rPr>
          <w:lang w:val="fr-FR"/>
        </w:rPr>
        <w:t>«</w:t>
      </w:r>
      <w:r w:rsidR="00011B01">
        <w:rPr>
          <w:lang w:val="fr-FR"/>
        </w:rPr>
        <w:t> </w:t>
      </w:r>
      <w:r w:rsidRPr="001D10E7">
        <w:rPr>
          <w:lang w:val="fr-FR"/>
        </w:rPr>
        <w:t>9.3.1.18</w:t>
      </w:r>
      <w:r w:rsidRPr="001D10E7">
        <w:rPr>
          <w:lang w:val="fr-FR"/>
        </w:rPr>
        <w:tab/>
      </w:r>
      <w:r w:rsidRPr="00F90FA7">
        <w:rPr>
          <w:iCs/>
          <w:lang w:val="fr-FR"/>
        </w:rPr>
        <w:t>Installation de gaz inerte</w:t>
      </w:r>
    </w:p>
    <w:p w14:paraId="2A76D02E" w14:textId="77777777" w:rsidR="001D10E7" w:rsidRPr="001D10E7" w:rsidRDefault="001D10E7" w:rsidP="00011B01">
      <w:pPr>
        <w:kinsoku/>
        <w:overflowPunct/>
        <w:autoSpaceDE/>
        <w:autoSpaceDN/>
        <w:adjustRightInd/>
        <w:snapToGrid/>
        <w:spacing w:after="120"/>
        <w:ind w:left="2268" w:right="1134" w:hanging="1134"/>
        <w:jc w:val="both"/>
        <w:rPr>
          <w:i/>
          <w:iCs/>
          <w:lang w:val="fr-FR"/>
        </w:rPr>
      </w:pPr>
      <w:r w:rsidRPr="001D10E7">
        <w:rPr>
          <w:lang w:val="fr-FR"/>
        </w:rPr>
        <w:t>9.3.1.18</w:t>
      </w:r>
      <w:r w:rsidRPr="001D10E7">
        <w:rPr>
          <w:b/>
          <w:u w:val="single"/>
          <w:lang w:val="fr-FR"/>
        </w:rPr>
        <w:t>.1</w:t>
      </w:r>
      <w:r w:rsidRPr="001D10E7">
        <w:rPr>
          <w:lang w:val="fr-FR"/>
        </w:rPr>
        <w:tab/>
      </w:r>
      <w:r w:rsidRPr="001D10E7">
        <w:t>Dans les cas où une inertisation ou une couverture de la cargaison est prescrite</w:t>
      </w:r>
      <w:r w:rsidR="00F90FA7">
        <w:t>,</w:t>
      </w:r>
      <w:r w:rsidRPr="001D10E7">
        <w:t xml:space="preserve"> le bateau doit être muni d’une installation de gaz inerte.</w:t>
      </w:r>
    </w:p>
    <w:p w14:paraId="2B1D4B41" w14:textId="77777777" w:rsidR="00011B01" w:rsidRDefault="001D10E7" w:rsidP="00011B01">
      <w:pPr>
        <w:kinsoku/>
        <w:overflowPunct/>
        <w:autoSpaceDE/>
        <w:autoSpaceDN/>
        <w:adjustRightInd/>
        <w:snapToGrid/>
        <w:spacing w:after="120"/>
        <w:ind w:left="2268" w:right="1134"/>
        <w:jc w:val="both"/>
      </w:pPr>
      <w:r w:rsidRPr="001D10E7">
        <w:t>Cette installation doit être en mesure de maintenir en permanence une pression minimale de 7 kPa (0,07 bar) dans les locaux à mettre sous atmosphère inerte. En outre, l’installation de gaz inerte ne doit pas faire dépasser la pression dans la citerne à cargaison au-dessus de la pression de tarage de la soupape de surpression. La pression de tarage de la soupape de dépression doit être de 3,5 kPa (0,035 bar).</w:t>
      </w:r>
    </w:p>
    <w:p w14:paraId="1DDCCE96" w14:textId="77777777" w:rsidR="00011B01" w:rsidRDefault="001D10E7" w:rsidP="00011B01">
      <w:pPr>
        <w:kinsoku/>
        <w:overflowPunct/>
        <w:autoSpaceDE/>
        <w:autoSpaceDN/>
        <w:adjustRightInd/>
        <w:snapToGrid/>
        <w:spacing w:after="120"/>
        <w:ind w:left="2268" w:right="1134"/>
        <w:jc w:val="both"/>
      </w:pPr>
      <w:r w:rsidRPr="001D10E7">
        <w:t xml:space="preserve">La quantité de gaz inerte nécessaire lors du chargement ou du déchargement doit être transportée ou produite à bord pour autant qu’elle ne peut être fournie par une installation à terre. En outre, une quantité de gaz inerte suffisante pour compenser les pertes normales au cours du transport doit être disponible à bord. </w:t>
      </w:r>
    </w:p>
    <w:p w14:paraId="3AEE1F64" w14:textId="77777777" w:rsidR="00011B01" w:rsidRDefault="001D10E7" w:rsidP="00011B01">
      <w:pPr>
        <w:kinsoku/>
        <w:overflowPunct/>
        <w:autoSpaceDE/>
        <w:autoSpaceDN/>
        <w:adjustRightInd/>
        <w:snapToGrid/>
        <w:spacing w:after="120"/>
        <w:ind w:left="2268" w:right="1134"/>
        <w:jc w:val="both"/>
      </w:pPr>
      <w:r w:rsidRPr="001D10E7">
        <w:t>Les locaux à mettre sous atmosphère inerte doivent être munis de raccords pour l’introduction du gaz inerte et d’installations de contrôle pour le maintien permanent de la bonne atmosphère.</w:t>
      </w:r>
    </w:p>
    <w:p w14:paraId="5C37236E" w14:textId="77777777" w:rsidR="001D10E7" w:rsidRPr="001D10E7" w:rsidRDefault="001D10E7" w:rsidP="00011B01">
      <w:pPr>
        <w:kinsoku/>
        <w:overflowPunct/>
        <w:autoSpaceDE/>
        <w:autoSpaceDN/>
        <w:adjustRightInd/>
        <w:snapToGrid/>
        <w:spacing w:after="120"/>
        <w:ind w:left="2268" w:right="1134"/>
        <w:jc w:val="both"/>
      </w:pPr>
      <w:r w:rsidRPr="001D10E7">
        <w:rPr>
          <w:lang w:val="fr-FR"/>
        </w:rPr>
        <w:t>Lorsque la pression ou la concentration de gaz inerte dans la phase gazeuse descend sous une valeur donnée</w:t>
      </w:r>
      <w:r w:rsidR="00F90FA7">
        <w:rPr>
          <w:lang w:val="fr-FR"/>
        </w:rPr>
        <w:t>,</w:t>
      </w:r>
      <w:r w:rsidRPr="001D10E7">
        <w:rPr>
          <w:lang w:val="fr-FR"/>
        </w:rPr>
        <w:t xml:space="preserve"> cette installation de contrôle doit déclencher une alarme optique et acoustique dans la timonerie. Lorsque la timonerie n’est pas occupée, l’alarme doit en outre être perçue à un poste occupé par un membre de l’équipage.</w:t>
      </w:r>
    </w:p>
    <w:p w14:paraId="4A572693" w14:textId="77777777" w:rsidR="001D10E7" w:rsidRPr="001D10E7" w:rsidRDefault="001D10E7" w:rsidP="00011B01">
      <w:pPr>
        <w:kinsoku/>
        <w:overflowPunct/>
        <w:autoSpaceDE/>
        <w:autoSpaceDN/>
        <w:adjustRightInd/>
        <w:snapToGrid/>
        <w:spacing w:after="120"/>
        <w:ind w:left="2268" w:right="1134" w:hanging="1134"/>
        <w:jc w:val="both"/>
        <w:rPr>
          <w:b/>
          <w:u w:val="single"/>
        </w:rPr>
      </w:pPr>
      <w:r w:rsidRPr="001D10E7">
        <w:rPr>
          <w:b/>
          <w:u w:val="single"/>
          <w:lang w:val="fr-FR"/>
        </w:rPr>
        <w:t>9.3.1.18.2</w:t>
      </w:r>
      <w:r w:rsidRPr="001D10E7">
        <w:rPr>
          <w:b/>
          <w:lang w:val="fr-FR"/>
        </w:rPr>
        <w:tab/>
      </w:r>
      <w:r w:rsidRPr="001D10E7">
        <w:rPr>
          <w:b/>
          <w:u w:val="single"/>
          <w:lang w:val="fr-FR"/>
        </w:rPr>
        <w:t>Les bateaux équipés de citernes à membrane doivent être munis d’une installation de gaz inerte capable de mettre sous atmosphère inerte tous les espaces d’isolation des citernes.</w:t>
      </w:r>
    </w:p>
    <w:p w14:paraId="0C6FB9A9" w14:textId="77777777" w:rsidR="00011B01" w:rsidRPr="00011B01" w:rsidRDefault="001D10E7" w:rsidP="00011B01">
      <w:pPr>
        <w:kinsoku/>
        <w:overflowPunct/>
        <w:autoSpaceDE/>
        <w:autoSpaceDN/>
        <w:adjustRightInd/>
        <w:snapToGrid/>
        <w:spacing w:after="120"/>
        <w:ind w:left="2268" w:right="1134"/>
        <w:jc w:val="both"/>
        <w:rPr>
          <w:b/>
          <w:u w:val="single"/>
          <w:lang w:val="fr-FR"/>
        </w:rPr>
      </w:pPr>
      <w:r w:rsidRPr="001D10E7">
        <w:rPr>
          <w:b/>
          <w:u w:val="single"/>
          <w:lang w:val="fr-FR"/>
        </w:rPr>
        <w:t>L’installation doit pouvoir maintenir une pression permanente supérieure à la pression atmosphérique dans les espaces à mettre sous atmosphère inerte.</w:t>
      </w:r>
    </w:p>
    <w:p w14:paraId="35323D38" w14:textId="77777777" w:rsidR="00011B01" w:rsidRPr="00011B01" w:rsidRDefault="001D10E7" w:rsidP="00011B01">
      <w:pPr>
        <w:kinsoku/>
        <w:overflowPunct/>
        <w:autoSpaceDE/>
        <w:autoSpaceDN/>
        <w:adjustRightInd/>
        <w:snapToGrid/>
        <w:spacing w:after="120"/>
        <w:ind w:left="2268" w:right="1134"/>
        <w:jc w:val="both"/>
        <w:rPr>
          <w:b/>
          <w:u w:val="single"/>
          <w:lang w:val="fr-FR"/>
        </w:rPr>
      </w:pPr>
      <w:r w:rsidRPr="001D10E7">
        <w:rPr>
          <w:b/>
          <w:u w:val="single"/>
          <w:lang w:val="fr-FR"/>
        </w:rPr>
        <w:t>Le gaz inerte doit être produit à bord ou transporté en quantité suffisante pour toute la durée d’attente déterminée conformément aux 7.2.4.16.16 et 7.2.4.16.17.</w:t>
      </w:r>
      <w:r w:rsidRPr="00F90FA7">
        <w:rPr>
          <w:b/>
          <w:u w:val="single"/>
          <w:lang w:val="fr-FR"/>
        </w:rPr>
        <w:t xml:space="preserve"> </w:t>
      </w:r>
      <w:r w:rsidRPr="001D10E7">
        <w:rPr>
          <w:b/>
          <w:u w:val="single"/>
          <w:lang w:val="fr-FR"/>
        </w:rPr>
        <w:t>La circulation de gaz inerte dans les espaces à mettre sous atmosphère inerte doit être suffisante pour permettre une détection efficace des gaz.</w:t>
      </w:r>
    </w:p>
    <w:p w14:paraId="6363695B" w14:textId="77777777" w:rsidR="00011B01" w:rsidRPr="00011B01" w:rsidRDefault="001D10E7" w:rsidP="00011B01">
      <w:pPr>
        <w:kinsoku/>
        <w:overflowPunct/>
        <w:autoSpaceDE/>
        <w:autoSpaceDN/>
        <w:adjustRightInd/>
        <w:snapToGrid/>
        <w:spacing w:after="120"/>
        <w:ind w:left="2268" w:right="1134"/>
        <w:jc w:val="both"/>
        <w:rPr>
          <w:b/>
          <w:lang w:val="fr-FR"/>
        </w:rPr>
      </w:pPr>
      <w:r w:rsidRPr="001D10E7">
        <w:rPr>
          <w:b/>
          <w:u w:val="single"/>
          <w:lang w:val="fr-FR"/>
        </w:rPr>
        <w:lastRenderedPageBreak/>
        <w:t>Les espaces à mettre sous atmosphère inerte doivent être munis de raccords pour l’introduction du gaz inerte et d’installations de contrôle pour le maintien permanent de la bonne atmosphère.</w:t>
      </w:r>
      <w:r w:rsidRPr="001D10E7">
        <w:rPr>
          <w:b/>
          <w:lang w:val="fr-FR"/>
        </w:rPr>
        <w:t xml:space="preserve"> </w:t>
      </w:r>
    </w:p>
    <w:p w14:paraId="77CDA3FE" w14:textId="77777777" w:rsidR="001D10E7" w:rsidRPr="001D10E7" w:rsidRDefault="001D10E7" w:rsidP="00011B01">
      <w:pPr>
        <w:kinsoku/>
        <w:overflowPunct/>
        <w:autoSpaceDE/>
        <w:autoSpaceDN/>
        <w:adjustRightInd/>
        <w:snapToGrid/>
        <w:spacing w:after="120"/>
        <w:ind w:left="2268" w:right="1134"/>
        <w:jc w:val="both"/>
        <w:rPr>
          <w:b/>
          <w:u w:val="single"/>
        </w:rPr>
      </w:pPr>
      <w:r w:rsidRPr="001D10E7">
        <w:rPr>
          <w:b/>
          <w:u w:val="single"/>
          <w:lang w:val="fr-FR"/>
        </w:rPr>
        <w:t>Lorsque la pression, la température ou la concentration du gaz inerte dans la phase gazeuse descend en dessous d’une valeur donnée, cette installation de contrôle doit déclencher une alarme optique et acoustique dans la timonerie.</w:t>
      </w:r>
      <w:r w:rsidRPr="00F90FA7">
        <w:rPr>
          <w:b/>
          <w:i/>
          <w:u w:val="single"/>
          <w:lang w:val="fr-FR"/>
        </w:rPr>
        <w:t xml:space="preserve"> </w:t>
      </w:r>
      <w:r w:rsidRPr="001D10E7">
        <w:rPr>
          <w:b/>
          <w:u w:val="single"/>
          <w:lang w:val="fr-FR"/>
        </w:rPr>
        <w:t>Lorsque la timonerie n’est pas occupée, l’alarme doit en outre être perçue à un poste occupé par un membre de l’équipage.</w:t>
      </w:r>
      <w:r w:rsidR="00011B01" w:rsidRPr="00011B01">
        <w:rPr>
          <w:b/>
          <w:lang w:val="fr-FR"/>
        </w:rPr>
        <w:t> </w:t>
      </w:r>
      <w:r w:rsidRPr="001D10E7">
        <w:rPr>
          <w:lang w:val="fr-FR"/>
        </w:rPr>
        <w:t>».</w:t>
      </w:r>
    </w:p>
    <w:p w14:paraId="2719429B" w14:textId="77777777" w:rsidR="001D10E7" w:rsidRPr="001D10E7" w:rsidRDefault="001D10E7" w:rsidP="00011B01">
      <w:pPr>
        <w:kinsoku/>
        <w:overflowPunct/>
        <w:autoSpaceDE/>
        <w:autoSpaceDN/>
        <w:adjustRightInd/>
        <w:snapToGrid/>
        <w:spacing w:after="120"/>
        <w:ind w:left="2268" w:right="1134" w:hanging="1134"/>
        <w:jc w:val="both"/>
      </w:pPr>
      <w:r w:rsidRPr="001D10E7">
        <w:rPr>
          <w:lang w:val="fr-FR"/>
        </w:rPr>
        <w:t>«</w:t>
      </w:r>
      <w:r w:rsidR="00011B01">
        <w:rPr>
          <w:lang w:val="fr-FR"/>
        </w:rPr>
        <w:t> </w:t>
      </w:r>
      <w:r w:rsidRPr="001D10E7">
        <w:rPr>
          <w:lang w:val="fr-FR"/>
        </w:rPr>
        <w:t>9.3.1.23.1</w:t>
      </w:r>
      <w:r w:rsidRPr="001D10E7">
        <w:rPr>
          <w:lang w:val="fr-FR"/>
        </w:rPr>
        <w:tab/>
        <w:t xml:space="preserve">Les citernes à cargaison et tuyauteries de chargement et déchargement doivent satisfaire aux prescriptions relatives aux </w:t>
      </w:r>
      <w:r w:rsidRPr="001D10E7">
        <w:rPr>
          <w:b/>
          <w:u w:val="single"/>
          <w:lang w:val="fr-FR"/>
        </w:rPr>
        <w:t>bateaux équipés de citernes</w:t>
      </w:r>
      <w:r w:rsidRPr="001D10E7">
        <w:rPr>
          <w:lang w:val="fr-FR"/>
        </w:rPr>
        <w:t xml:space="preserve"> sous pression </w:t>
      </w:r>
      <w:r w:rsidRPr="001D10E7">
        <w:rPr>
          <w:b/>
          <w:u w:val="single"/>
          <w:lang w:val="fr-FR"/>
        </w:rPr>
        <w:t>ou aux prescriptions relatives aux bateaux équipés de citernes à membrane</w:t>
      </w:r>
      <w:r w:rsidRPr="001D10E7">
        <w:rPr>
          <w:b/>
          <w:lang w:val="fr-FR"/>
        </w:rPr>
        <w:t xml:space="preserve"> </w:t>
      </w:r>
      <w:r w:rsidRPr="001D10E7">
        <w:rPr>
          <w:lang w:val="fr-FR"/>
        </w:rPr>
        <w:t>formulées pour les matières transportées par l’autorité compétente ou par une société de classification agréée.</w:t>
      </w:r>
      <w:r w:rsidR="00011B01">
        <w:rPr>
          <w:lang w:val="fr-FR"/>
        </w:rPr>
        <w:t> </w:t>
      </w:r>
      <w:r w:rsidRPr="001D10E7">
        <w:rPr>
          <w:lang w:val="fr-FR"/>
        </w:rPr>
        <w:t>».</w:t>
      </w:r>
    </w:p>
    <w:p w14:paraId="0F1D0D8D" w14:textId="77777777" w:rsidR="001D10E7" w:rsidRPr="001D10E7" w:rsidRDefault="006C1C45" w:rsidP="006C1C45">
      <w:pPr>
        <w:pStyle w:val="HChG"/>
      </w:pPr>
      <w:r>
        <w:rPr>
          <w:lang w:val="fr-FR"/>
        </w:rPr>
        <w:br w:type="page"/>
      </w:r>
      <w:r w:rsidR="001D10E7" w:rsidRPr="001D10E7">
        <w:rPr>
          <w:lang w:val="fr-FR"/>
        </w:rPr>
        <w:lastRenderedPageBreak/>
        <w:t>Annexe II</w:t>
      </w:r>
    </w:p>
    <w:p w14:paraId="689D9A82" w14:textId="77777777" w:rsidR="001D10E7" w:rsidRPr="001D10E7" w:rsidRDefault="001D10E7" w:rsidP="006C1C45">
      <w:pPr>
        <w:pStyle w:val="HChG"/>
      </w:pPr>
      <w:r w:rsidRPr="001D10E7">
        <w:rPr>
          <w:lang w:val="fr-FR"/>
        </w:rPr>
        <w:tab/>
      </w:r>
      <w:r w:rsidRPr="001D10E7">
        <w:rPr>
          <w:lang w:val="fr-FR"/>
        </w:rPr>
        <w:tab/>
        <w:t xml:space="preserve">Liste des </w:t>
      </w:r>
      <w:r w:rsidR="00C37A88">
        <w:rPr>
          <w:lang w:val="fr-FR"/>
        </w:rPr>
        <w:t>n</w:t>
      </w:r>
      <w:r w:rsidRPr="001D10E7">
        <w:rPr>
          <w:lang w:val="fr-FR"/>
        </w:rPr>
        <w:t>uméros ONU et des numéros d’identification des</w:t>
      </w:r>
      <w:r w:rsidR="006C1C45">
        <w:rPr>
          <w:lang w:val="fr-FR"/>
        </w:rPr>
        <w:t> </w:t>
      </w:r>
      <w:r w:rsidRPr="001D10E7">
        <w:rPr>
          <w:lang w:val="fr-FR"/>
        </w:rPr>
        <w:t>matières pouvant être transportées dans des citernes à</w:t>
      </w:r>
      <w:r w:rsidR="006C1C45">
        <w:rPr>
          <w:lang w:val="fr-FR"/>
        </w:rPr>
        <w:t> </w:t>
      </w:r>
      <w:r w:rsidRPr="001D10E7">
        <w:rPr>
          <w:lang w:val="fr-FR"/>
        </w:rPr>
        <w:t>membrane</w:t>
      </w:r>
    </w:p>
    <w:p w14:paraId="013D6797" w14:textId="77777777" w:rsidR="006C1C45" w:rsidRPr="006C1C45" w:rsidRDefault="001D10E7" w:rsidP="00B43EC2">
      <w:pPr>
        <w:pStyle w:val="Bullet1G"/>
        <w:tabs>
          <w:tab w:val="left" w:pos="4962"/>
        </w:tabs>
      </w:pPr>
      <w:r w:rsidRPr="001D10E7">
        <w:rPr>
          <w:lang w:val="fr-FR"/>
        </w:rPr>
        <w:t>No ONU 1010</w:t>
      </w:r>
      <w:r w:rsidR="00B43EC2">
        <w:rPr>
          <w:lang w:val="fr-FR"/>
        </w:rPr>
        <w:tab/>
      </w:r>
      <w:r w:rsidRPr="001D10E7">
        <w:rPr>
          <w:lang w:val="fr-FR"/>
        </w:rPr>
        <w:t>BUTADIÈNES (quatre rubriques)</w:t>
      </w:r>
    </w:p>
    <w:p w14:paraId="2BBBB0B9" w14:textId="77777777" w:rsidR="006C1C45" w:rsidRPr="006C1C45" w:rsidRDefault="001D10E7" w:rsidP="00B43EC2">
      <w:pPr>
        <w:pStyle w:val="Bullet1G"/>
        <w:tabs>
          <w:tab w:val="left" w:pos="4962"/>
        </w:tabs>
      </w:pPr>
      <w:r w:rsidRPr="006C1C45">
        <w:rPr>
          <w:lang w:val="fr-FR"/>
        </w:rPr>
        <w:t>No ONU 1011</w:t>
      </w:r>
      <w:r w:rsidRPr="006C1C45">
        <w:rPr>
          <w:lang w:val="fr-FR"/>
        </w:rPr>
        <w:tab/>
        <w:t>BUTANES (deux rubriques)</w:t>
      </w:r>
    </w:p>
    <w:p w14:paraId="5A776AC5" w14:textId="77777777" w:rsidR="006C1C45" w:rsidRPr="006C1C45" w:rsidRDefault="001D10E7" w:rsidP="00B43EC2">
      <w:pPr>
        <w:pStyle w:val="Bullet1G"/>
        <w:tabs>
          <w:tab w:val="left" w:pos="4962"/>
        </w:tabs>
      </w:pPr>
      <w:r w:rsidRPr="006C1C45">
        <w:rPr>
          <w:lang w:val="fr-FR"/>
        </w:rPr>
        <w:t>No ONU 1012</w:t>
      </w:r>
      <w:r w:rsidRPr="006C1C45">
        <w:rPr>
          <w:lang w:val="fr-FR"/>
        </w:rPr>
        <w:tab/>
        <w:t>BUTYLÈNE-1</w:t>
      </w:r>
    </w:p>
    <w:p w14:paraId="3247EA6F" w14:textId="77777777" w:rsidR="001D10E7" w:rsidRPr="001D10E7" w:rsidRDefault="001D10E7" w:rsidP="00B43EC2">
      <w:pPr>
        <w:pStyle w:val="Bullet1G"/>
        <w:tabs>
          <w:tab w:val="left" w:pos="4962"/>
        </w:tabs>
        <w:ind w:left="4962" w:hanging="3431"/>
      </w:pPr>
      <w:r w:rsidRPr="006C1C45">
        <w:rPr>
          <w:lang w:val="fr-FR"/>
        </w:rPr>
        <w:t>No ONU 1020</w:t>
      </w:r>
      <w:r w:rsidRPr="006C1C45">
        <w:rPr>
          <w:lang w:val="fr-FR"/>
        </w:rPr>
        <w:tab/>
        <w:t>CHLOROPENTAFLUOROÉTHANE</w:t>
      </w:r>
      <w:r w:rsidR="00B43EC2" w:rsidRPr="00B43EC2">
        <w:rPr>
          <w:lang w:val="fr-FR"/>
        </w:rPr>
        <w:t xml:space="preserve"> </w:t>
      </w:r>
      <w:r w:rsidRPr="00B43EC2">
        <w:rPr>
          <w:lang w:val="fr-FR"/>
        </w:rPr>
        <w:t>(GAZ RÉFRIGÉRANT R 115)</w:t>
      </w:r>
    </w:p>
    <w:p w14:paraId="0BF984D6" w14:textId="77777777" w:rsidR="001D10E7" w:rsidRPr="001D10E7" w:rsidRDefault="001D10E7" w:rsidP="00B43EC2">
      <w:pPr>
        <w:pStyle w:val="Bullet1G"/>
        <w:tabs>
          <w:tab w:val="left" w:pos="4962"/>
        </w:tabs>
        <w:ind w:left="4962" w:hanging="3431"/>
        <w:jc w:val="left"/>
      </w:pPr>
      <w:r w:rsidRPr="001D10E7">
        <w:rPr>
          <w:lang w:val="fr-FR"/>
        </w:rPr>
        <w:t>No ONU 1030</w:t>
      </w:r>
      <w:r w:rsidRPr="001D10E7">
        <w:rPr>
          <w:lang w:val="fr-FR"/>
        </w:rPr>
        <w:tab/>
        <w:t>DIFLUORO</w:t>
      </w:r>
      <w:r w:rsidR="00B1530A" w:rsidRPr="001D10E7">
        <w:rPr>
          <w:lang w:val="fr-FR"/>
        </w:rPr>
        <w:t>-1</w:t>
      </w:r>
      <w:r w:rsidR="00B1530A">
        <w:rPr>
          <w:lang w:val="fr-FR"/>
        </w:rPr>
        <w:t xml:space="preserve">, </w:t>
      </w:r>
      <w:r w:rsidR="00B1530A" w:rsidRPr="001D10E7">
        <w:rPr>
          <w:lang w:val="fr-FR"/>
        </w:rPr>
        <w:t>1</w:t>
      </w:r>
      <w:r w:rsidR="00B1530A">
        <w:rPr>
          <w:lang w:val="fr-FR"/>
        </w:rPr>
        <w:t xml:space="preserve"> </w:t>
      </w:r>
      <w:r w:rsidRPr="001D10E7">
        <w:rPr>
          <w:lang w:val="fr-FR"/>
        </w:rPr>
        <w:t>ÉTHANE (GAZ</w:t>
      </w:r>
      <w:r w:rsidR="00B43EC2">
        <w:rPr>
          <w:lang w:val="fr-FR"/>
        </w:rPr>
        <w:t> </w:t>
      </w:r>
      <w:r w:rsidRPr="001D10E7">
        <w:rPr>
          <w:lang w:val="fr-FR"/>
        </w:rPr>
        <w:t>RÉFRIGÉRANT R 152a)</w:t>
      </w:r>
    </w:p>
    <w:p w14:paraId="7E69B76B" w14:textId="77777777" w:rsidR="00E16F81" w:rsidRPr="00E16F81" w:rsidRDefault="001D10E7" w:rsidP="00B43EC2">
      <w:pPr>
        <w:pStyle w:val="Bullet1G"/>
        <w:tabs>
          <w:tab w:val="left" w:pos="4962"/>
        </w:tabs>
      </w:pPr>
      <w:r w:rsidRPr="001D10E7">
        <w:rPr>
          <w:lang w:val="fr-FR"/>
        </w:rPr>
        <w:t>No ONU 1033</w:t>
      </w:r>
      <w:r w:rsidRPr="001D10E7">
        <w:rPr>
          <w:lang w:val="fr-FR"/>
        </w:rPr>
        <w:tab/>
        <w:t>ÉTHER MÉTHYLIQUE</w:t>
      </w:r>
    </w:p>
    <w:p w14:paraId="38AE6E1F" w14:textId="77777777" w:rsidR="00E16F81" w:rsidRPr="00E16F81" w:rsidRDefault="001D10E7" w:rsidP="00B43EC2">
      <w:pPr>
        <w:pStyle w:val="Bullet1G"/>
        <w:tabs>
          <w:tab w:val="left" w:pos="4962"/>
        </w:tabs>
      </w:pPr>
      <w:r w:rsidRPr="00E16F81">
        <w:rPr>
          <w:lang w:val="fr-FR"/>
        </w:rPr>
        <w:t>No ONU 1038</w:t>
      </w:r>
      <w:r w:rsidRPr="00E16F81">
        <w:rPr>
          <w:lang w:val="fr-FR"/>
        </w:rPr>
        <w:tab/>
        <w:t>ÉTHYLÈNE LIQUIDE RÉFRIGÉRÉ</w:t>
      </w:r>
    </w:p>
    <w:p w14:paraId="16C3649F" w14:textId="77777777" w:rsidR="00E16F81" w:rsidRPr="00E16F81" w:rsidRDefault="001D10E7" w:rsidP="00B43EC2">
      <w:pPr>
        <w:pStyle w:val="Bullet1G"/>
        <w:tabs>
          <w:tab w:val="left" w:pos="4962"/>
        </w:tabs>
      </w:pPr>
      <w:r w:rsidRPr="00E16F81">
        <w:rPr>
          <w:lang w:val="fr-FR"/>
        </w:rPr>
        <w:t>No ONU 1055</w:t>
      </w:r>
      <w:r w:rsidRPr="00E16F81">
        <w:rPr>
          <w:lang w:val="fr-FR"/>
        </w:rPr>
        <w:tab/>
        <w:t>ISOBUTYLÈNE</w:t>
      </w:r>
    </w:p>
    <w:p w14:paraId="60F7D491" w14:textId="77777777" w:rsidR="001D10E7" w:rsidRPr="001D10E7" w:rsidRDefault="001D10E7" w:rsidP="00B43EC2">
      <w:pPr>
        <w:pStyle w:val="Bullet1G"/>
        <w:tabs>
          <w:tab w:val="left" w:pos="4962"/>
        </w:tabs>
        <w:ind w:left="4962" w:hanging="3431"/>
        <w:jc w:val="left"/>
      </w:pPr>
      <w:r w:rsidRPr="00E16F81">
        <w:rPr>
          <w:lang w:val="fr-FR"/>
        </w:rPr>
        <w:t>No ONU 1063</w:t>
      </w:r>
      <w:r w:rsidRPr="00E16F81">
        <w:rPr>
          <w:lang w:val="fr-FR"/>
        </w:rPr>
        <w:tab/>
        <w:t xml:space="preserve">CHLORURE DE MÉTHYLE </w:t>
      </w:r>
      <w:r w:rsidRPr="001D10E7">
        <w:rPr>
          <w:lang w:val="fr-FR"/>
        </w:rPr>
        <w:t>(GAZ</w:t>
      </w:r>
      <w:r w:rsidR="00B43EC2">
        <w:rPr>
          <w:lang w:val="fr-FR"/>
        </w:rPr>
        <w:t> </w:t>
      </w:r>
      <w:r w:rsidRPr="001D10E7">
        <w:rPr>
          <w:lang w:val="fr-FR"/>
        </w:rPr>
        <w:t>RÉFRIGÉRANT R</w:t>
      </w:r>
      <w:r w:rsidR="00836BCA">
        <w:rPr>
          <w:lang w:val="fr-FR"/>
        </w:rPr>
        <w:t xml:space="preserve"> </w:t>
      </w:r>
      <w:r w:rsidRPr="001D10E7">
        <w:rPr>
          <w:lang w:val="fr-FR"/>
        </w:rPr>
        <w:t>40)</w:t>
      </w:r>
    </w:p>
    <w:p w14:paraId="1EA2B058" w14:textId="77777777" w:rsidR="00E16F81" w:rsidRPr="00E16F81" w:rsidRDefault="001D10E7" w:rsidP="00B43EC2">
      <w:pPr>
        <w:pStyle w:val="Bullet1G"/>
        <w:tabs>
          <w:tab w:val="left" w:pos="4962"/>
        </w:tabs>
      </w:pPr>
      <w:r w:rsidRPr="001D10E7">
        <w:rPr>
          <w:lang w:val="fr-FR"/>
        </w:rPr>
        <w:t>No ONU 1077</w:t>
      </w:r>
      <w:r w:rsidRPr="001D10E7">
        <w:rPr>
          <w:lang w:val="fr-FR"/>
        </w:rPr>
        <w:tab/>
        <w:t>PROPYLÈNE</w:t>
      </w:r>
    </w:p>
    <w:p w14:paraId="6253E87F" w14:textId="77777777" w:rsidR="00E16F81" w:rsidRPr="00E16F81" w:rsidRDefault="001D10E7" w:rsidP="00B43EC2">
      <w:pPr>
        <w:pStyle w:val="Bullet1G"/>
        <w:tabs>
          <w:tab w:val="left" w:pos="4962"/>
        </w:tabs>
      </w:pPr>
      <w:r w:rsidRPr="00E16F81">
        <w:rPr>
          <w:lang w:val="fr-FR"/>
        </w:rPr>
        <w:t>No ONU 1086</w:t>
      </w:r>
      <w:r w:rsidRPr="00E16F81">
        <w:rPr>
          <w:lang w:val="fr-FR"/>
        </w:rPr>
        <w:tab/>
        <w:t>CHLORURE DE VINYLE STABILISÉ</w:t>
      </w:r>
    </w:p>
    <w:p w14:paraId="480B49BF" w14:textId="77777777" w:rsidR="001D10E7" w:rsidRPr="001D10E7" w:rsidRDefault="001D10E7" w:rsidP="00B43EC2">
      <w:pPr>
        <w:pStyle w:val="Bullet1G"/>
        <w:tabs>
          <w:tab w:val="left" w:pos="4962"/>
        </w:tabs>
        <w:ind w:left="4962" w:hanging="3431"/>
        <w:jc w:val="left"/>
        <w:rPr>
          <w:lang w:val="fr-FR"/>
        </w:rPr>
      </w:pPr>
      <w:r w:rsidRPr="00E16F81">
        <w:rPr>
          <w:lang w:val="fr-FR"/>
        </w:rPr>
        <w:t>No ONU 1965</w:t>
      </w:r>
      <w:r w:rsidRPr="00E16F81">
        <w:rPr>
          <w:lang w:val="fr-FR"/>
        </w:rPr>
        <w:tab/>
        <w:t xml:space="preserve">MÉLANGE GAZEUX D’HYDROCARBURES, </w:t>
      </w:r>
      <w:r w:rsidRPr="001D10E7">
        <w:rPr>
          <w:lang w:val="fr-FR"/>
        </w:rPr>
        <w:t>LIQUÉFIÉ, N.S.A. (</w:t>
      </w:r>
      <w:r w:rsidR="00F90FA7">
        <w:rPr>
          <w:lang w:val="fr-FR"/>
        </w:rPr>
        <w:t>10</w:t>
      </w:r>
      <w:r w:rsidRPr="001D10E7">
        <w:rPr>
          <w:lang w:val="fr-FR"/>
        </w:rPr>
        <w:t xml:space="preserve"> rubriques)</w:t>
      </w:r>
    </w:p>
    <w:p w14:paraId="7418F6A8" w14:textId="77777777" w:rsidR="001D10E7" w:rsidRPr="001D10E7" w:rsidRDefault="001D10E7" w:rsidP="00B43EC2">
      <w:pPr>
        <w:pStyle w:val="Bullet1G"/>
        <w:tabs>
          <w:tab w:val="left" w:pos="4962"/>
        </w:tabs>
        <w:ind w:left="4962" w:hanging="3431"/>
        <w:jc w:val="left"/>
      </w:pPr>
      <w:r w:rsidRPr="001D10E7">
        <w:rPr>
          <w:lang w:val="fr-FR"/>
        </w:rPr>
        <w:t>No ONU 1972</w:t>
      </w:r>
      <w:r w:rsidRPr="001D10E7">
        <w:rPr>
          <w:lang w:val="fr-FR"/>
        </w:rPr>
        <w:tab/>
        <w:t>MÉTHANE, LIQUIDE RÉFRIGÉRÉ ou NATUREL ou GAZ NATUREL</w:t>
      </w:r>
      <w:r w:rsidR="00B1530A">
        <w:rPr>
          <w:lang w:val="fr-FR"/>
        </w:rPr>
        <w:t xml:space="preserve"> </w:t>
      </w:r>
      <w:r w:rsidR="00B1530A" w:rsidRPr="001D10E7">
        <w:rPr>
          <w:lang w:val="fr-FR"/>
        </w:rPr>
        <w:t>(à haute teneur en méthane)</w:t>
      </w:r>
      <w:r w:rsidR="00F90FA7">
        <w:rPr>
          <w:lang w:val="fr-FR"/>
        </w:rPr>
        <w:t xml:space="preserve"> </w:t>
      </w:r>
      <w:r w:rsidRPr="001D10E7">
        <w:rPr>
          <w:lang w:val="fr-FR"/>
        </w:rPr>
        <w:t>LIQUIDE RÉFRIGÉRÉ</w:t>
      </w:r>
      <w:r w:rsidR="00F90FA7">
        <w:rPr>
          <w:lang w:val="fr-FR"/>
        </w:rPr>
        <w:t xml:space="preserve"> </w:t>
      </w:r>
    </w:p>
    <w:p w14:paraId="7CBB75CD" w14:textId="77777777" w:rsidR="00E16F81" w:rsidRPr="00E16F81" w:rsidRDefault="001D10E7" w:rsidP="00B43EC2">
      <w:pPr>
        <w:pStyle w:val="Bullet1G"/>
        <w:tabs>
          <w:tab w:val="left" w:pos="4962"/>
        </w:tabs>
      </w:pPr>
      <w:r w:rsidRPr="001D10E7">
        <w:rPr>
          <w:lang w:val="fr-FR"/>
        </w:rPr>
        <w:t>No ONU 1978</w:t>
      </w:r>
      <w:r w:rsidRPr="001D10E7">
        <w:rPr>
          <w:lang w:val="fr-FR"/>
        </w:rPr>
        <w:tab/>
        <w:t>PROPANE</w:t>
      </w:r>
    </w:p>
    <w:p w14:paraId="3EA33388" w14:textId="77777777" w:rsidR="001D10E7" w:rsidRPr="00B43EC2" w:rsidRDefault="001D10E7" w:rsidP="00B43EC2">
      <w:pPr>
        <w:pStyle w:val="Bullet1G"/>
        <w:tabs>
          <w:tab w:val="left" w:pos="4962"/>
        </w:tabs>
        <w:ind w:left="4962" w:hanging="3431"/>
      </w:pPr>
      <w:r w:rsidRPr="00E16F81">
        <w:rPr>
          <w:lang w:val="fr-FR"/>
        </w:rPr>
        <w:t>N</w:t>
      </w:r>
      <w:r w:rsidRPr="00B43EC2">
        <w:rPr>
          <w:vertAlign w:val="superscript"/>
          <w:lang w:val="fr-FR"/>
        </w:rPr>
        <w:t>o</w:t>
      </w:r>
      <w:r w:rsidR="00B43EC2">
        <w:rPr>
          <w:lang w:val="fr-FR"/>
        </w:rPr>
        <w:t> </w:t>
      </w:r>
      <w:r w:rsidRPr="00E16F81">
        <w:rPr>
          <w:lang w:val="fr-FR"/>
        </w:rPr>
        <w:t>d’identification</w:t>
      </w:r>
      <w:r w:rsidR="00B43EC2">
        <w:rPr>
          <w:lang w:val="fr-FR"/>
        </w:rPr>
        <w:t xml:space="preserve"> </w:t>
      </w:r>
      <w:r w:rsidR="00B43EC2" w:rsidRPr="00E16F81">
        <w:rPr>
          <w:lang w:val="fr-FR"/>
        </w:rPr>
        <w:t>de la matière</w:t>
      </w:r>
      <w:r w:rsidR="00B43EC2">
        <w:rPr>
          <w:lang w:val="fr-FR"/>
        </w:rPr>
        <w:t xml:space="preserve"> </w:t>
      </w:r>
      <w:r w:rsidR="00B43EC2" w:rsidRPr="00E16F81">
        <w:rPr>
          <w:lang w:val="fr-FR"/>
        </w:rPr>
        <w:t>9000</w:t>
      </w:r>
      <w:r w:rsidR="00E16F81">
        <w:rPr>
          <w:lang w:val="fr-FR"/>
        </w:rPr>
        <w:tab/>
      </w:r>
      <w:r w:rsidRPr="00E16F81">
        <w:rPr>
          <w:lang w:val="fr-FR"/>
        </w:rPr>
        <w:t xml:space="preserve">AMMONIAC ANHYDRE, FORTEMENT </w:t>
      </w:r>
      <w:r w:rsidRPr="00B43EC2">
        <w:rPr>
          <w:lang w:val="fr-FR"/>
        </w:rPr>
        <w:t>RÉFRIGÉRÉ</w:t>
      </w:r>
    </w:p>
    <w:p w14:paraId="15FCBE34" w14:textId="77777777" w:rsidR="00C74BF0" w:rsidRPr="00C74BF0" w:rsidRDefault="00C74BF0" w:rsidP="00C74BF0">
      <w:pPr>
        <w:pStyle w:val="SingleTxtG"/>
        <w:spacing w:before="240" w:after="0"/>
        <w:jc w:val="center"/>
        <w:rPr>
          <w:u w:val="single"/>
        </w:rPr>
      </w:pPr>
      <w:r>
        <w:rPr>
          <w:u w:val="single"/>
        </w:rPr>
        <w:tab/>
      </w:r>
      <w:r>
        <w:rPr>
          <w:u w:val="single"/>
        </w:rPr>
        <w:tab/>
      </w:r>
      <w:r>
        <w:rPr>
          <w:u w:val="single"/>
        </w:rPr>
        <w:tab/>
      </w:r>
    </w:p>
    <w:sectPr w:rsidR="00C74BF0" w:rsidRPr="00C74BF0" w:rsidSect="000313A1">
      <w:headerReference w:type="even" r:id="rId18"/>
      <w:headerReference w:type="default" r:id="rId19"/>
      <w:footerReference w:type="even" r:id="rId20"/>
      <w:footerReference w:type="default" r:id="rId21"/>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D86CE" w14:textId="77777777" w:rsidR="00297B40" w:rsidRDefault="00297B40" w:rsidP="00F95C08">
      <w:pPr>
        <w:spacing w:line="240" w:lineRule="auto"/>
      </w:pPr>
    </w:p>
  </w:endnote>
  <w:endnote w:type="continuationSeparator" w:id="0">
    <w:p w14:paraId="48A0A92C" w14:textId="77777777" w:rsidR="00297B40" w:rsidRPr="00AC3823" w:rsidRDefault="00297B40" w:rsidP="00AC3823">
      <w:pPr>
        <w:pStyle w:val="Footer"/>
      </w:pPr>
    </w:p>
  </w:endnote>
  <w:endnote w:type="continuationNotice" w:id="1">
    <w:p w14:paraId="100E55C1" w14:textId="77777777" w:rsidR="00297B40" w:rsidRDefault="00297B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D411A" w14:textId="77777777" w:rsidR="00297B40" w:rsidRPr="008B3995" w:rsidRDefault="00297B40" w:rsidP="008B3995">
    <w:pPr>
      <w:pStyle w:val="Footer"/>
      <w:tabs>
        <w:tab w:val="right" w:pos="9638"/>
      </w:tabs>
    </w:pPr>
    <w:r w:rsidRPr="008B3995">
      <w:rPr>
        <w:b/>
        <w:sz w:val="18"/>
      </w:rPr>
      <w:fldChar w:fldCharType="begin"/>
    </w:r>
    <w:r w:rsidRPr="008B3995">
      <w:rPr>
        <w:b/>
        <w:sz w:val="18"/>
      </w:rPr>
      <w:instrText xml:space="preserve"> PAGE  \* MERGEFORMAT </w:instrText>
    </w:r>
    <w:r w:rsidRPr="008B3995">
      <w:rPr>
        <w:b/>
        <w:sz w:val="18"/>
      </w:rPr>
      <w:fldChar w:fldCharType="separate"/>
    </w:r>
    <w:r w:rsidRPr="008B3995">
      <w:rPr>
        <w:b/>
        <w:noProof/>
        <w:sz w:val="18"/>
      </w:rPr>
      <w:t>2</w:t>
    </w:r>
    <w:r w:rsidRPr="008B3995">
      <w:rPr>
        <w:b/>
        <w:sz w:val="18"/>
      </w:rPr>
      <w:fldChar w:fldCharType="end"/>
    </w:r>
    <w:r>
      <w:rPr>
        <w:b/>
        <w:sz w:val="18"/>
      </w:rPr>
      <w:tab/>
    </w:r>
    <w:r>
      <w:t>GE.19-19536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5441B" w14:textId="77777777" w:rsidR="00297B40" w:rsidRPr="008B3995" w:rsidRDefault="00297B40" w:rsidP="008B3995">
    <w:pPr>
      <w:pStyle w:val="Footer"/>
      <w:tabs>
        <w:tab w:val="right" w:pos="9638"/>
      </w:tabs>
      <w:rPr>
        <w:b/>
        <w:sz w:val="18"/>
      </w:rPr>
    </w:pPr>
    <w:r>
      <w:t>GE.19-19536</w:t>
    </w:r>
    <w:r>
      <w:tab/>
    </w:r>
    <w:r w:rsidRPr="008B3995">
      <w:rPr>
        <w:b/>
        <w:sz w:val="18"/>
      </w:rPr>
      <w:fldChar w:fldCharType="begin"/>
    </w:r>
    <w:r w:rsidRPr="008B3995">
      <w:rPr>
        <w:b/>
        <w:sz w:val="18"/>
      </w:rPr>
      <w:instrText xml:space="preserve"> PAGE  \* MERGEFORMAT </w:instrText>
    </w:r>
    <w:r w:rsidRPr="008B3995">
      <w:rPr>
        <w:b/>
        <w:sz w:val="18"/>
      </w:rPr>
      <w:fldChar w:fldCharType="separate"/>
    </w:r>
    <w:r w:rsidRPr="008B3995">
      <w:rPr>
        <w:b/>
        <w:noProof/>
        <w:sz w:val="18"/>
      </w:rPr>
      <w:t>3</w:t>
    </w:r>
    <w:r w:rsidRPr="008B399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D7CF6" w14:textId="77777777" w:rsidR="00297B40" w:rsidRPr="008B3995" w:rsidRDefault="00297B40" w:rsidP="008B3995">
    <w:pPr>
      <w:pStyle w:val="Footer"/>
      <w:spacing w:before="120"/>
      <w:rPr>
        <w:sz w:val="20"/>
      </w:rPr>
    </w:pPr>
    <w:r>
      <w:rPr>
        <w:sz w:val="20"/>
      </w:rPr>
      <w:t>GE.</w:t>
    </w:r>
    <w:r>
      <w:rPr>
        <w:noProof/>
        <w:lang w:eastAsia="fr-CH"/>
      </w:rPr>
      <w:drawing>
        <wp:anchor distT="0" distB="0" distL="114300" distR="114300" simplePos="0" relativeHeight="251665408" behindDoc="0" locked="0" layoutInCell="1" allowOverlap="0" wp14:anchorId="0693E8E8" wp14:editId="735AB7B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19536  (</w:t>
    </w:r>
    <w:proofErr w:type="gramEnd"/>
    <w:r>
      <w:rPr>
        <w:sz w:val="20"/>
      </w:rPr>
      <w:t>F)    031219    051219</w:t>
    </w:r>
    <w:r>
      <w:rPr>
        <w:sz w:val="20"/>
      </w:rPr>
      <w:br/>
    </w:r>
    <w:r w:rsidRPr="008B3995">
      <w:rPr>
        <w:rFonts w:ascii="C39T30Lfz" w:hAnsi="C39T30Lfz"/>
        <w:sz w:val="56"/>
      </w:rPr>
      <w:t></w:t>
    </w:r>
    <w:r w:rsidRPr="008B3995">
      <w:rPr>
        <w:rFonts w:ascii="C39T30Lfz" w:hAnsi="C39T30Lfz"/>
        <w:sz w:val="56"/>
      </w:rPr>
      <w:t></w:t>
    </w:r>
    <w:r w:rsidRPr="008B3995">
      <w:rPr>
        <w:rFonts w:ascii="C39T30Lfz" w:hAnsi="C39T30Lfz"/>
        <w:sz w:val="56"/>
      </w:rPr>
      <w:t></w:t>
    </w:r>
    <w:r w:rsidRPr="008B3995">
      <w:rPr>
        <w:rFonts w:ascii="C39T30Lfz" w:hAnsi="C39T30Lfz"/>
        <w:sz w:val="56"/>
      </w:rPr>
      <w:t></w:t>
    </w:r>
    <w:r w:rsidRPr="008B3995">
      <w:rPr>
        <w:rFonts w:ascii="C39T30Lfz" w:hAnsi="C39T30Lfz"/>
        <w:sz w:val="56"/>
      </w:rPr>
      <w:t></w:t>
    </w:r>
    <w:r w:rsidRPr="008B3995">
      <w:rPr>
        <w:rFonts w:ascii="C39T30Lfz" w:hAnsi="C39T30Lfz"/>
        <w:sz w:val="56"/>
      </w:rPr>
      <w:t></w:t>
    </w:r>
    <w:r w:rsidRPr="008B3995">
      <w:rPr>
        <w:rFonts w:ascii="C39T30Lfz" w:hAnsi="C39T30Lfz"/>
        <w:sz w:val="56"/>
      </w:rPr>
      <w:t></w:t>
    </w:r>
    <w:r w:rsidRPr="008B3995">
      <w:rPr>
        <w:rFonts w:ascii="C39T30Lfz" w:hAnsi="C39T30Lfz"/>
        <w:sz w:val="56"/>
      </w:rPr>
      <w:t></w:t>
    </w:r>
    <w:r w:rsidRPr="008B3995">
      <w:rPr>
        <w:rFonts w:ascii="C39T30Lfz" w:hAnsi="C39T30Lfz"/>
        <w:sz w:val="56"/>
      </w:rPr>
      <w:t></w:t>
    </w:r>
    <w:r>
      <w:rPr>
        <w:noProof/>
        <w:sz w:val="20"/>
      </w:rPr>
      <w:drawing>
        <wp:anchor distT="0" distB="0" distL="114300" distR="114300" simplePos="0" relativeHeight="251635712" behindDoc="0" locked="0" layoutInCell="1" allowOverlap="1" wp14:anchorId="7A47B4FC" wp14:editId="2BF713F8">
          <wp:simplePos x="0" y="0"/>
          <wp:positionH relativeFrom="margin">
            <wp:posOffset>5489575</wp:posOffset>
          </wp:positionH>
          <wp:positionV relativeFrom="margin">
            <wp:posOffset>8891905</wp:posOffset>
          </wp:positionV>
          <wp:extent cx="638175" cy="638175"/>
          <wp:effectExtent l="0" t="0" r="9525" b="9525"/>
          <wp:wrapNone/>
          <wp:docPr id="3" name="Picture 1" descr="https://undocs.org/m2/QRCode.ashx?DS=ECE/TRANS/WP.15/AC.2/2020/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20/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C722D" w14:textId="77777777" w:rsidR="00297B40" w:rsidRPr="00596D62" w:rsidRDefault="00297B40" w:rsidP="00596D62">
    <w:pPr>
      <w:pStyle w:val="Footer"/>
    </w:pPr>
    <w:r>
      <w:rPr>
        <w:noProof/>
      </w:rPr>
      <mc:AlternateContent>
        <mc:Choice Requires="wps">
          <w:drawing>
            <wp:anchor distT="0" distB="0" distL="114300" distR="114300" simplePos="0" relativeHeight="251642880" behindDoc="0" locked="0" layoutInCell="1" allowOverlap="1" wp14:anchorId="3408B0D4" wp14:editId="4C747C92">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9049E4B" w14:textId="77777777" w:rsidR="00297B40" w:rsidRPr="008B3995" w:rsidRDefault="00297B40" w:rsidP="00596D62">
                          <w:pPr>
                            <w:pStyle w:val="Footer"/>
                            <w:tabs>
                              <w:tab w:val="right" w:pos="9638"/>
                            </w:tabs>
                          </w:pPr>
                          <w:r w:rsidRPr="008B3995">
                            <w:rPr>
                              <w:b/>
                              <w:sz w:val="18"/>
                            </w:rPr>
                            <w:fldChar w:fldCharType="begin"/>
                          </w:r>
                          <w:r w:rsidRPr="008B3995">
                            <w:rPr>
                              <w:b/>
                              <w:sz w:val="18"/>
                            </w:rPr>
                            <w:instrText xml:space="preserve"> PAGE  \* MERGEFORMAT </w:instrText>
                          </w:r>
                          <w:r w:rsidRPr="008B3995">
                            <w:rPr>
                              <w:b/>
                              <w:sz w:val="18"/>
                            </w:rPr>
                            <w:fldChar w:fldCharType="separate"/>
                          </w:r>
                          <w:r>
                            <w:rPr>
                              <w:b/>
                              <w:sz w:val="18"/>
                            </w:rPr>
                            <w:t>6</w:t>
                          </w:r>
                          <w:r w:rsidRPr="008B3995">
                            <w:rPr>
                              <w:b/>
                              <w:sz w:val="18"/>
                            </w:rPr>
                            <w:fldChar w:fldCharType="end"/>
                          </w:r>
                          <w:r>
                            <w:rPr>
                              <w:b/>
                              <w:sz w:val="18"/>
                            </w:rPr>
                            <w:tab/>
                          </w:r>
                          <w:r>
                            <w:t>GE.19-19536</w:t>
                          </w:r>
                        </w:p>
                        <w:p w14:paraId="01398615" w14:textId="77777777" w:rsidR="00297B40" w:rsidRDefault="00297B4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408B0D4" id="_x0000_t202" coordsize="21600,21600" o:spt="202" path="m,l,21600r21600,l21600,xe">
              <v:stroke joinstyle="miter"/>
              <v:path gradientshapeok="t" o:connecttype="rect"/>
            </v:shapetype>
            <v:shape id="Text Box 6" o:spid="_x0000_s1028" type="#_x0000_t202" style="position:absolute;margin-left:-34pt;margin-top:0;width:17pt;height:481.9pt;z-index:2516428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" fillcolor="#4f81bd [3204]" stroked="f" strokeweight=".5pt">
              <v:fill opacity="0"/>
              <v:stroke joinstyle="round"/>
              <v:textbox style="layout-flow:vertical" inset="0,0,0,0">
                <w:txbxContent>
                  <w:p w14:paraId="39049E4B" w14:textId="77777777" w:rsidR="00297B40" w:rsidRPr="008B3995" w:rsidRDefault="00297B40" w:rsidP="00596D62">
                    <w:pPr>
                      <w:pStyle w:val="Footer"/>
                      <w:tabs>
                        <w:tab w:val="right" w:pos="9638"/>
                      </w:tabs>
                    </w:pPr>
                    <w:r w:rsidRPr="008B3995">
                      <w:rPr>
                        <w:b/>
                        <w:sz w:val="18"/>
                      </w:rPr>
                      <w:fldChar w:fldCharType="begin"/>
                    </w:r>
                    <w:r w:rsidRPr="008B3995">
                      <w:rPr>
                        <w:b/>
                        <w:sz w:val="18"/>
                      </w:rPr>
                      <w:instrText xml:space="preserve"> PAGE  \* MERGEFORMAT </w:instrText>
                    </w:r>
                    <w:r w:rsidRPr="008B3995">
                      <w:rPr>
                        <w:b/>
                        <w:sz w:val="18"/>
                      </w:rPr>
                      <w:fldChar w:fldCharType="separate"/>
                    </w:r>
                    <w:r>
                      <w:rPr>
                        <w:b/>
                        <w:sz w:val="18"/>
                      </w:rPr>
                      <w:t>6</w:t>
                    </w:r>
                    <w:r w:rsidRPr="008B3995">
                      <w:rPr>
                        <w:b/>
                        <w:sz w:val="18"/>
                      </w:rPr>
                      <w:fldChar w:fldCharType="end"/>
                    </w:r>
                    <w:r>
                      <w:rPr>
                        <w:b/>
                        <w:sz w:val="18"/>
                      </w:rPr>
                      <w:tab/>
                    </w:r>
                    <w:r>
                      <w:t>GE.19-19536</w:t>
                    </w:r>
                  </w:p>
                  <w:p w14:paraId="01398615" w14:textId="77777777" w:rsidR="00297B40" w:rsidRDefault="00297B40"/>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51D9C" w14:textId="77777777" w:rsidR="00297B40" w:rsidRPr="00596D62" w:rsidRDefault="00297B40" w:rsidP="00596D62">
    <w:pPr>
      <w:pStyle w:val="Footer"/>
    </w:pPr>
    <w:r>
      <w:rPr>
        <w:noProof/>
      </w:rPr>
      <mc:AlternateContent>
        <mc:Choice Requires="wps">
          <w:drawing>
            <wp:anchor distT="0" distB="0" distL="114300" distR="114300" simplePos="0" relativeHeight="251679744" behindDoc="0" locked="0" layoutInCell="1" allowOverlap="1" wp14:anchorId="2BDBD8CA" wp14:editId="2C187881">
              <wp:simplePos x="0" y="0"/>
              <wp:positionH relativeFrom="margin">
                <wp:posOffset>-431800</wp:posOffset>
              </wp:positionH>
              <wp:positionV relativeFrom="margin">
                <wp:posOffset>0</wp:posOffset>
              </wp:positionV>
              <wp:extent cx="215900" cy="612013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8CC579" w14:textId="77777777" w:rsidR="00297B40" w:rsidRPr="008B3995" w:rsidRDefault="00297B40" w:rsidP="00596D62">
                          <w:pPr>
                            <w:pStyle w:val="Footer"/>
                            <w:tabs>
                              <w:tab w:val="right" w:pos="9638"/>
                            </w:tabs>
                            <w:rPr>
                              <w:b/>
                              <w:sz w:val="18"/>
                            </w:rPr>
                          </w:pPr>
                          <w:r>
                            <w:t>GE.19-19536</w:t>
                          </w:r>
                          <w:r>
                            <w:tab/>
                          </w:r>
                          <w:r w:rsidRPr="008B3995">
                            <w:rPr>
                              <w:b/>
                              <w:sz w:val="18"/>
                            </w:rPr>
                            <w:fldChar w:fldCharType="begin"/>
                          </w:r>
                          <w:r w:rsidRPr="008B3995">
                            <w:rPr>
                              <w:b/>
                              <w:sz w:val="18"/>
                            </w:rPr>
                            <w:instrText xml:space="preserve"> PAGE  \* MERGEFORMAT </w:instrText>
                          </w:r>
                          <w:r w:rsidRPr="008B3995">
                            <w:rPr>
                              <w:b/>
                              <w:sz w:val="18"/>
                            </w:rPr>
                            <w:fldChar w:fldCharType="separate"/>
                          </w:r>
                          <w:r>
                            <w:rPr>
                              <w:b/>
                              <w:sz w:val="18"/>
                            </w:rPr>
                            <w:t>7</w:t>
                          </w:r>
                          <w:r w:rsidRPr="008B3995">
                            <w:rPr>
                              <w:b/>
                              <w:sz w:val="18"/>
                            </w:rPr>
                            <w:fldChar w:fldCharType="end"/>
                          </w:r>
                        </w:p>
                        <w:p w14:paraId="708098DB" w14:textId="77777777" w:rsidR="00297B40" w:rsidRDefault="00297B4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BDBD8CA" id="_x0000_t202" coordsize="21600,21600" o:spt="202" path="m,l,21600r21600,l21600,xe">
              <v:stroke joinstyle="miter"/>
              <v:path gradientshapeok="t" o:connecttype="rect"/>
            </v:shapetype>
            <v:shape id="Text Box 8" o:spid="_x0000_s1029" type="#_x0000_t202" style="position:absolute;margin-left:-34pt;margin-top:0;width:17pt;height:481.9pt;z-index:2516797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Hr2&#10;6ZD5AgAAsw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14:paraId="618CC579" w14:textId="77777777" w:rsidR="00297B40" w:rsidRPr="008B3995" w:rsidRDefault="00297B40" w:rsidP="00596D62">
                    <w:pPr>
                      <w:pStyle w:val="Footer"/>
                      <w:tabs>
                        <w:tab w:val="right" w:pos="9638"/>
                      </w:tabs>
                      <w:rPr>
                        <w:b/>
                        <w:sz w:val="18"/>
                      </w:rPr>
                    </w:pPr>
                    <w:r>
                      <w:t>GE.19-19536</w:t>
                    </w:r>
                    <w:r>
                      <w:tab/>
                    </w:r>
                    <w:r w:rsidRPr="008B3995">
                      <w:rPr>
                        <w:b/>
                        <w:sz w:val="18"/>
                      </w:rPr>
                      <w:fldChar w:fldCharType="begin"/>
                    </w:r>
                    <w:r w:rsidRPr="008B3995">
                      <w:rPr>
                        <w:b/>
                        <w:sz w:val="18"/>
                      </w:rPr>
                      <w:instrText xml:space="preserve"> PAGE  \* MERGEFORMAT </w:instrText>
                    </w:r>
                    <w:r w:rsidRPr="008B3995">
                      <w:rPr>
                        <w:b/>
                        <w:sz w:val="18"/>
                      </w:rPr>
                      <w:fldChar w:fldCharType="separate"/>
                    </w:r>
                    <w:r>
                      <w:rPr>
                        <w:b/>
                        <w:sz w:val="18"/>
                      </w:rPr>
                      <w:t>7</w:t>
                    </w:r>
                    <w:r w:rsidRPr="008B3995">
                      <w:rPr>
                        <w:b/>
                        <w:sz w:val="18"/>
                      </w:rPr>
                      <w:fldChar w:fldCharType="end"/>
                    </w:r>
                  </w:p>
                  <w:p w14:paraId="708098DB" w14:textId="77777777" w:rsidR="00297B40" w:rsidRDefault="00297B40"/>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6D496" w14:textId="77777777" w:rsidR="00297B40" w:rsidRPr="000313A1" w:rsidRDefault="00297B40" w:rsidP="000313A1">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11</w:t>
    </w:r>
    <w:r>
      <w:rPr>
        <w:b/>
        <w:sz w:val="18"/>
      </w:rPr>
      <w:fldChar w:fldCharType="end"/>
    </w:r>
    <w:r>
      <w:rPr>
        <w:b/>
        <w:sz w:val="18"/>
      </w:rPr>
      <w:tab/>
    </w:r>
    <w:r w:rsidRPr="000313A1">
      <w:t>GE.19-19536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E1F14" w14:textId="77777777" w:rsidR="00297B40" w:rsidRPr="000313A1" w:rsidRDefault="00297B40" w:rsidP="000313A1">
    <w:pPr>
      <w:pStyle w:val="Footer"/>
      <w:tabs>
        <w:tab w:val="right" w:pos="9638"/>
      </w:tabs>
      <w:rPr>
        <w:b/>
        <w:sz w:val="18"/>
      </w:rPr>
    </w:pPr>
    <w:r>
      <w:t>GE.</w:t>
    </w:r>
    <w:r w:rsidRPr="000313A1">
      <w:t>19</w:t>
    </w:r>
    <w:r>
      <w:t>-</w:t>
    </w:r>
    <w:r w:rsidRPr="000313A1">
      <w:t>19536</w:t>
    </w:r>
    <w:r>
      <w:tab/>
    </w: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B2F11" w14:textId="77777777" w:rsidR="00297B40" w:rsidRPr="00AC3823" w:rsidRDefault="00297B40" w:rsidP="00AC3823">
      <w:pPr>
        <w:pStyle w:val="Footer"/>
        <w:tabs>
          <w:tab w:val="right" w:pos="2155"/>
        </w:tabs>
        <w:spacing w:after="80" w:line="240" w:lineRule="atLeast"/>
        <w:ind w:left="680"/>
        <w:rPr>
          <w:u w:val="single"/>
        </w:rPr>
      </w:pPr>
      <w:r>
        <w:rPr>
          <w:u w:val="single"/>
        </w:rPr>
        <w:tab/>
      </w:r>
    </w:p>
  </w:footnote>
  <w:footnote w:type="continuationSeparator" w:id="0">
    <w:p w14:paraId="74CB8032" w14:textId="77777777" w:rsidR="00297B40" w:rsidRPr="00AC3823" w:rsidRDefault="00297B40" w:rsidP="00AC3823">
      <w:pPr>
        <w:pStyle w:val="Footer"/>
        <w:tabs>
          <w:tab w:val="right" w:pos="2155"/>
        </w:tabs>
        <w:spacing w:after="80" w:line="240" w:lineRule="atLeast"/>
        <w:ind w:left="680"/>
        <w:rPr>
          <w:u w:val="single"/>
        </w:rPr>
      </w:pPr>
      <w:r>
        <w:rPr>
          <w:u w:val="single"/>
        </w:rPr>
        <w:tab/>
      </w:r>
    </w:p>
  </w:footnote>
  <w:footnote w:type="continuationNotice" w:id="1">
    <w:p w14:paraId="6B660677" w14:textId="77777777" w:rsidR="00297B40" w:rsidRPr="00AC3823" w:rsidRDefault="00297B40">
      <w:pPr>
        <w:spacing w:line="240" w:lineRule="auto"/>
        <w:rPr>
          <w:sz w:val="2"/>
          <w:szCs w:val="2"/>
        </w:rPr>
      </w:pPr>
    </w:p>
  </w:footnote>
  <w:footnote w:id="2">
    <w:p w14:paraId="777EF986" w14:textId="77777777" w:rsidR="00297B40" w:rsidRPr="006E2E76" w:rsidRDefault="00297B40">
      <w:pPr>
        <w:pStyle w:val="FootnoteText"/>
      </w:pPr>
      <w:r>
        <w:rPr>
          <w:rStyle w:val="FootnoteReference"/>
        </w:rPr>
        <w:tab/>
      </w:r>
      <w:r w:rsidRPr="006E2E76">
        <w:rPr>
          <w:rStyle w:val="FootnoteReference"/>
          <w:sz w:val="20"/>
          <w:vertAlign w:val="baseline"/>
        </w:rPr>
        <w:t>*</w:t>
      </w:r>
      <w:r>
        <w:rPr>
          <w:rStyle w:val="FootnoteReference"/>
          <w:sz w:val="20"/>
          <w:vertAlign w:val="baseline"/>
        </w:rPr>
        <w:tab/>
      </w:r>
      <w:r w:rsidRPr="006E2E76">
        <w:rPr>
          <w:szCs w:val="18"/>
        </w:rPr>
        <w:t>Diffusé en allemand par la Commission centrale pour la navigation du Rhin sous la cote CCNR/ZKR/ADN/WP.15/AC.2/2020/11.</w:t>
      </w:r>
    </w:p>
  </w:footnote>
  <w:footnote w:id="3">
    <w:p w14:paraId="5D378529" w14:textId="77777777" w:rsidR="00297B40" w:rsidRPr="006E2E76" w:rsidRDefault="00297B40">
      <w:pPr>
        <w:pStyle w:val="FootnoteText"/>
      </w:pPr>
      <w:r>
        <w:rPr>
          <w:rStyle w:val="FootnoteReference"/>
        </w:rPr>
        <w:tab/>
      </w:r>
      <w:r w:rsidRPr="006E2E76">
        <w:rPr>
          <w:rStyle w:val="FootnoteReference"/>
          <w:sz w:val="20"/>
          <w:vertAlign w:val="baseline"/>
        </w:rPr>
        <w:t>**</w:t>
      </w:r>
      <w:r>
        <w:rPr>
          <w:rStyle w:val="FootnoteReference"/>
          <w:sz w:val="20"/>
          <w:vertAlign w:val="baseline"/>
        </w:rPr>
        <w:tab/>
      </w:r>
      <w:r w:rsidRPr="006E2E76">
        <w:rPr>
          <w:szCs w:val="18"/>
        </w:rPr>
        <w:t>Conformément au programme de travail du Comité des transports intérieurs pour la période 2018</w:t>
      </w:r>
      <w:r>
        <w:rPr>
          <w:szCs w:val="18"/>
        </w:rPr>
        <w:noBreakHyphen/>
      </w:r>
      <w:r w:rsidRPr="006E2E76">
        <w:rPr>
          <w:szCs w:val="18"/>
        </w:rPr>
        <w:t>2019 (ECE/TRANS/2018/21/Add.1, module 9.3).</w:t>
      </w:r>
    </w:p>
  </w:footnote>
  <w:footnote w:id="4">
    <w:p w14:paraId="35FC5CEC" w14:textId="77777777" w:rsidR="00297B40" w:rsidRPr="00011B01" w:rsidRDefault="00297B40" w:rsidP="00011B01">
      <w:pPr>
        <w:pStyle w:val="FootnoteText"/>
        <w:rPr>
          <w:b/>
          <w:i/>
          <w:u w:val="single"/>
        </w:rPr>
      </w:pPr>
      <w:r>
        <w:tab/>
      </w:r>
      <w:r w:rsidRPr="00011B01">
        <w:rPr>
          <w:rStyle w:val="FootnoteReference"/>
          <w:b/>
        </w:rPr>
        <w:footnoteRef/>
      </w:r>
      <w:r>
        <w:tab/>
      </w:r>
      <w:r w:rsidRPr="00011B01">
        <w:rPr>
          <w:b/>
          <w:i/>
          <w:u w:val="single"/>
        </w:rPr>
        <w:t>L’équivalence de la résistance aux effets de la température et du feu est réputée prouvée lorsque les matériaux des citernes à membrane répondent aux exigences suivantes :</w:t>
      </w:r>
    </w:p>
    <w:p w14:paraId="2D859A35" w14:textId="77777777" w:rsidR="00297B40" w:rsidRPr="00011B01" w:rsidRDefault="00297B40" w:rsidP="00011B01">
      <w:pPr>
        <w:pStyle w:val="FootnoteText"/>
        <w:tabs>
          <w:tab w:val="left" w:pos="1134"/>
        </w:tabs>
        <w:ind w:left="1560" w:hanging="1560"/>
        <w:rPr>
          <w:b/>
          <w:i/>
          <w:u w:val="single"/>
        </w:rPr>
      </w:pPr>
      <w:r w:rsidRPr="00011B01">
        <w:rPr>
          <w:b/>
          <w:i/>
        </w:rPr>
        <w:tab/>
      </w:r>
      <w:r w:rsidRPr="00011B01">
        <w:rPr>
          <w:b/>
          <w:i/>
        </w:rPr>
        <w:tab/>
        <w:t>1.</w:t>
      </w:r>
      <w:r w:rsidRPr="00011B01">
        <w:rPr>
          <w:b/>
          <w:i/>
        </w:rPr>
        <w:tab/>
      </w:r>
      <w:r w:rsidRPr="00011B01">
        <w:rPr>
          <w:b/>
          <w:i/>
          <w:u w:val="single"/>
        </w:rPr>
        <w:t xml:space="preserve">Ils résistent à une température comprise entre la température maximale en service et une température inférieure de 5 °C à la température minimale de conception mais non inférieure à </w:t>
      </w:r>
      <w:r>
        <w:rPr>
          <w:b/>
          <w:i/>
          <w:u w:val="single"/>
        </w:rPr>
        <w:noBreakHyphen/>
      </w:r>
      <w:r w:rsidRPr="00011B01">
        <w:rPr>
          <w:b/>
          <w:i/>
          <w:u w:val="single"/>
        </w:rPr>
        <w:t>196 °C ; et</w:t>
      </w:r>
    </w:p>
    <w:p w14:paraId="7979C03D" w14:textId="77777777" w:rsidR="00297B40" w:rsidRPr="00011B01" w:rsidRDefault="00297B40" w:rsidP="00011B01">
      <w:pPr>
        <w:pStyle w:val="FootnoteText"/>
        <w:tabs>
          <w:tab w:val="left" w:pos="1134"/>
        </w:tabs>
        <w:ind w:left="1560" w:hanging="1560"/>
        <w:rPr>
          <w:b/>
          <w:u w:val="single"/>
        </w:rPr>
      </w:pPr>
      <w:r w:rsidRPr="00011B01">
        <w:rPr>
          <w:b/>
          <w:i/>
        </w:rPr>
        <w:tab/>
      </w:r>
      <w:r w:rsidRPr="00011B01">
        <w:rPr>
          <w:b/>
          <w:i/>
        </w:rPr>
        <w:tab/>
        <w:t>2.</w:t>
      </w:r>
      <w:r w:rsidRPr="00011B01">
        <w:rPr>
          <w:b/>
          <w:i/>
        </w:rPr>
        <w:tab/>
      </w:r>
      <w:r w:rsidRPr="00011B01">
        <w:rPr>
          <w:b/>
          <w:i/>
          <w:u w:val="single"/>
        </w:rPr>
        <w:t xml:space="preserve">Ils sont résistants au feu ou protégés par un système approprié tel qu’un gaz inerte </w:t>
      </w:r>
      <w:proofErr w:type="gramStart"/>
      <w:r w:rsidRPr="00011B01">
        <w:rPr>
          <w:b/>
          <w:i/>
          <w:u w:val="single"/>
        </w:rPr>
        <w:t>permanent</w:t>
      </w:r>
      <w:proofErr w:type="gramEnd"/>
      <w:r w:rsidRPr="00011B01">
        <w:rPr>
          <w:b/>
          <w:i/>
          <w:u w:val="single"/>
        </w:rPr>
        <w:t xml:space="preserve"> ou une barrière ignifuge.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0CC3F" w14:textId="22B1282E" w:rsidR="00297B40" w:rsidRPr="008B3995" w:rsidRDefault="00764A57">
    <w:pPr>
      <w:pStyle w:val="Header"/>
    </w:pPr>
    <w:r>
      <w:fldChar w:fldCharType="begin"/>
    </w:r>
    <w:r>
      <w:instrText xml:space="preserve"> TITLE  \* MERGEFORMAT </w:instrText>
    </w:r>
    <w:r>
      <w:fldChar w:fldCharType="separate"/>
    </w:r>
    <w:r>
      <w:t>ECE/TRANS/WP.15/AC.2/2020/11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7291" w14:textId="3C090497" w:rsidR="00297B40" w:rsidRPr="008B3995" w:rsidRDefault="00764A57" w:rsidP="008B3995">
    <w:pPr>
      <w:pStyle w:val="Header"/>
      <w:jc w:val="right"/>
    </w:pPr>
    <w:r>
      <w:fldChar w:fldCharType="begin"/>
    </w:r>
    <w:r>
      <w:instrText xml:space="preserve"> TITLE  \* MERGEFORMAT </w:instrText>
    </w:r>
    <w:r>
      <w:fldChar w:fldCharType="separate"/>
    </w:r>
    <w:r>
      <w:t>ECE/TRANS/WP.15/AC.2/2020/11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CC58C" w14:textId="77777777" w:rsidR="00297B40" w:rsidRPr="00596D62" w:rsidRDefault="00297B40" w:rsidP="00596D62">
    <w:r>
      <w:rPr>
        <w:noProof/>
      </w:rPr>
      <mc:AlternateContent>
        <mc:Choice Requires="wps">
          <w:drawing>
            <wp:anchor distT="0" distB="0" distL="114300" distR="114300" simplePos="0" relativeHeight="251638784" behindDoc="0" locked="0" layoutInCell="1" allowOverlap="1" wp14:anchorId="40C5E4A4" wp14:editId="02E12F5D">
              <wp:simplePos x="0" y="0"/>
              <wp:positionH relativeFrom="page">
                <wp:posOffset>9935845</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B7A1C20" w14:textId="444BEB1D" w:rsidR="00297B40" w:rsidRPr="008B3995" w:rsidRDefault="00764A57" w:rsidP="00596D62">
                          <w:pPr>
                            <w:pStyle w:val="Header"/>
                          </w:pPr>
                          <w:r>
                            <w:fldChar w:fldCharType="begin"/>
                          </w:r>
                          <w:r>
                            <w:instrText xml:space="preserve"> TITLE  \* MERGEFORMAT </w:instrText>
                          </w:r>
                          <w:r>
                            <w:fldChar w:fldCharType="separate"/>
                          </w:r>
                          <w:r>
                            <w:t>ECE/TRANS/WP.15/AC.2/2020/11</w:t>
                          </w:r>
                          <w:r>
                            <w:fldChar w:fldCharType="end"/>
                          </w:r>
                        </w:p>
                        <w:p w14:paraId="5695D596" w14:textId="77777777" w:rsidR="00297B40" w:rsidRDefault="00297B4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0C5E4A4" id="_x0000_t202" coordsize="21600,21600" o:spt="202" path="m,l,21600r21600,l21600,xe">
              <v:stroke joinstyle="miter"/>
              <v:path gradientshapeok="t" o:connecttype="rect"/>
            </v:shapetype>
            <v:shape id="Text Box 5" o:spid="_x0000_s1026" type="#_x0000_t202" style="position:absolute;margin-left:782.35pt;margin-top:0;width:17pt;height:481.9pt;z-index:2516387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" fillcolor="#4f81bd [3204]" stroked="f" strokeweight=".5pt">
              <v:fill opacity="0"/>
              <v:stroke joinstyle="round"/>
              <v:textbox style="layout-flow:vertical" inset="0,0,0,0">
                <w:txbxContent>
                  <w:p w14:paraId="3B7A1C20" w14:textId="444BEB1D" w:rsidR="00297B40" w:rsidRPr="008B3995" w:rsidRDefault="00764A57" w:rsidP="00596D62">
                    <w:pPr>
                      <w:pStyle w:val="Header"/>
                    </w:pPr>
                    <w:r>
                      <w:fldChar w:fldCharType="begin"/>
                    </w:r>
                    <w:r>
                      <w:instrText xml:space="preserve"> TITLE  \* MERGEFORMAT </w:instrText>
                    </w:r>
                    <w:r>
                      <w:fldChar w:fldCharType="separate"/>
                    </w:r>
                    <w:r>
                      <w:t>ECE/TRANS/WP.15/AC.2/2020/11</w:t>
                    </w:r>
                    <w:r>
                      <w:fldChar w:fldCharType="end"/>
                    </w:r>
                  </w:p>
                  <w:p w14:paraId="5695D596" w14:textId="77777777" w:rsidR="00297B40" w:rsidRDefault="00297B40"/>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755C2" w14:textId="77777777" w:rsidR="00297B40" w:rsidRPr="00596D62" w:rsidRDefault="00297B40" w:rsidP="00596D62">
    <w:r>
      <w:rPr>
        <w:noProof/>
      </w:rPr>
      <mc:AlternateContent>
        <mc:Choice Requires="wps">
          <w:drawing>
            <wp:anchor distT="0" distB="0" distL="114300" distR="114300" simplePos="0" relativeHeight="251656192" behindDoc="0" locked="0" layoutInCell="1" allowOverlap="1" wp14:anchorId="13E2B6B7" wp14:editId="7B88393C">
              <wp:simplePos x="0" y="0"/>
              <wp:positionH relativeFrom="page">
                <wp:posOffset>9935845</wp:posOffset>
              </wp:positionH>
              <wp:positionV relativeFrom="margin">
                <wp:posOffset>0</wp:posOffset>
              </wp:positionV>
              <wp:extent cx="215900" cy="61201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FBCA408" w14:textId="0105F450" w:rsidR="00297B40" w:rsidRPr="008B3995" w:rsidRDefault="00764A57" w:rsidP="00596D62">
                          <w:pPr>
                            <w:pStyle w:val="Header"/>
                            <w:jc w:val="right"/>
                          </w:pPr>
                          <w:r>
                            <w:fldChar w:fldCharType="begin"/>
                          </w:r>
                          <w:r>
                            <w:instrText xml:space="preserve"> TITLE  \* MERGEFORMAT </w:instrText>
                          </w:r>
                          <w:r>
                            <w:fldChar w:fldCharType="separate"/>
                          </w:r>
                          <w:r>
                            <w:t>ECE/TRANS/WP.15/AC.2/2020/11</w:t>
                          </w:r>
                          <w:r>
                            <w:fldChar w:fldCharType="end"/>
                          </w:r>
                        </w:p>
                        <w:p w14:paraId="72ED80DC" w14:textId="77777777" w:rsidR="00297B40" w:rsidRDefault="00297B4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3E2B6B7" id="_x0000_t202" coordsize="21600,21600" o:spt="202" path="m,l,21600r21600,l21600,xe">
              <v:stroke joinstyle="miter"/>
              <v:path gradientshapeok="t" o:connecttype="rect"/>
            </v:shapetype>
            <v:shape id="Text Box 7" o:spid="_x0000_s1027" type="#_x0000_t202" style="position:absolute;margin-left:782.35pt;margin-top:0;width:17pt;height:481.9pt;z-index:2516561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" fillcolor="#4f81bd [3204]" stroked="f" strokeweight=".5pt">
              <v:fill opacity="0"/>
              <v:path arrowok="t"/>
              <v:textbox style="layout-flow:vertical" inset="0,0,0,0">
                <w:txbxContent>
                  <w:p w14:paraId="2FBCA408" w14:textId="0105F450" w:rsidR="00297B40" w:rsidRPr="008B3995" w:rsidRDefault="00764A57" w:rsidP="00596D62">
                    <w:pPr>
                      <w:pStyle w:val="Header"/>
                      <w:jc w:val="right"/>
                    </w:pPr>
                    <w:r>
                      <w:fldChar w:fldCharType="begin"/>
                    </w:r>
                    <w:r>
                      <w:instrText xml:space="preserve"> TITLE  \* MERGEFORMAT </w:instrText>
                    </w:r>
                    <w:r>
                      <w:fldChar w:fldCharType="separate"/>
                    </w:r>
                    <w:r>
                      <w:t>ECE/TRANS/WP.15/AC.2/2020/11</w:t>
                    </w:r>
                    <w:r>
                      <w:fldChar w:fldCharType="end"/>
                    </w:r>
                  </w:p>
                  <w:p w14:paraId="72ED80DC" w14:textId="77777777" w:rsidR="00297B40" w:rsidRDefault="00297B40"/>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9A19" w14:textId="001857DC" w:rsidR="00297B40" w:rsidRPr="000313A1" w:rsidRDefault="00764A57" w:rsidP="000313A1">
    <w:pPr>
      <w:pStyle w:val="Header"/>
    </w:pPr>
    <w:r>
      <w:fldChar w:fldCharType="begin"/>
    </w:r>
    <w:r>
      <w:instrText xml:space="preserve"> TITLE  \* MERGEFORMAT </w:instrText>
    </w:r>
    <w:r>
      <w:fldChar w:fldCharType="separate"/>
    </w:r>
    <w:r>
      <w:t>ECE/TRANS/WP.15/AC.2/2020/11</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C8E80" w14:textId="350AF8A3" w:rsidR="00297B40" w:rsidRPr="000313A1" w:rsidRDefault="00764A57" w:rsidP="000313A1">
    <w:pPr>
      <w:pStyle w:val="Header"/>
      <w:jc w:val="right"/>
    </w:pPr>
    <w:r>
      <w:fldChar w:fldCharType="begin"/>
    </w:r>
    <w:r>
      <w:instrText xml:space="preserve"> TITLE  \* MERGEFORMAT </w:instrText>
    </w:r>
    <w:r>
      <w:fldChar w:fldCharType="separate"/>
    </w:r>
    <w:r>
      <w:t>ECE/TRANS/WP.15/AC.2/2020/11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0DC"/>
    <w:rsid w:val="00011B01"/>
    <w:rsid w:val="00017F94"/>
    <w:rsid w:val="00023842"/>
    <w:rsid w:val="000313A1"/>
    <w:rsid w:val="000334F9"/>
    <w:rsid w:val="00045FEB"/>
    <w:rsid w:val="0007796D"/>
    <w:rsid w:val="000B7790"/>
    <w:rsid w:val="00111F2F"/>
    <w:rsid w:val="001237ED"/>
    <w:rsid w:val="0014365E"/>
    <w:rsid w:val="00143C66"/>
    <w:rsid w:val="00176178"/>
    <w:rsid w:val="001D10E7"/>
    <w:rsid w:val="001F525A"/>
    <w:rsid w:val="00223272"/>
    <w:rsid w:val="0024779E"/>
    <w:rsid w:val="00251FF6"/>
    <w:rsid w:val="00257168"/>
    <w:rsid w:val="002744B8"/>
    <w:rsid w:val="002832AC"/>
    <w:rsid w:val="00286409"/>
    <w:rsid w:val="00297B40"/>
    <w:rsid w:val="002D7C93"/>
    <w:rsid w:val="002F3D59"/>
    <w:rsid w:val="00305801"/>
    <w:rsid w:val="003732BC"/>
    <w:rsid w:val="003916DE"/>
    <w:rsid w:val="00421996"/>
    <w:rsid w:val="00441C3B"/>
    <w:rsid w:val="00446FE5"/>
    <w:rsid w:val="00452396"/>
    <w:rsid w:val="004837D8"/>
    <w:rsid w:val="004E2EED"/>
    <w:rsid w:val="004E468C"/>
    <w:rsid w:val="005042ED"/>
    <w:rsid w:val="005505B7"/>
    <w:rsid w:val="00573BE5"/>
    <w:rsid w:val="00586ED3"/>
    <w:rsid w:val="00596AA9"/>
    <w:rsid w:val="00596D62"/>
    <w:rsid w:val="005F21D6"/>
    <w:rsid w:val="00611D4A"/>
    <w:rsid w:val="006710DC"/>
    <w:rsid w:val="006A2B0A"/>
    <w:rsid w:val="006C1C45"/>
    <w:rsid w:val="006E2E76"/>
    <w:rsid w:val="0071601D"/>
    <w:rsid w:val="00764A57"/>
    <w:rsid w:val="007768E3"/>
    <w:rsid w:val="007A62E6"/>
    <w:rsid w:val="007C605C"/>
    <w:rsid w:val="007F20FA"/>
    <w:rsid w:val="0080684C"/>
    <w:rsid w:val="00836BCA"/>
    <w:rsid w:val="00871C75"/>
    <w:rsid w:val="008776DC"/>
    <w:rsid w:val="00884A76"/>
    <w:rsid w:val="008B3995"/>
    <w:rsid w:val="009446C0"/>
    <w:rsid w:val="009705C8"/>
    <w:rsid w:val="009C1CF4"/>
    <w:rsid w:val="009F6B74"/>
    <w:rsid w:val="00A3029F"/>
    <w:rsid w:val="00A30353"/>
    <w:rsid w:val="00A45F52"/>
    <w:rsid w:val="00A9132E"/>
    <w:rsid w:val="00AC3823"/>
    <w:rsid w:val="00AE323C"/>
    <w:rsid w:val="00AF0CB5"/>
    <w:rsid w:val="00B00181"/>
    <w:rsid w:val="00B00B0D"/>
    <w:rsid w:val="00B1530A"/>
    <w:rsid w:val="00B43EC2"/>
    <w:rsid w:val="00B45F2E"/>
    <w:rsid w:val="00B765F7"/>
    <w:rsid w:val="00BA0CA9"/>
    <w:rsid w:val="00C02897"/>
    <w:rsid w:val="00C0554B"/>
    <w:rsid w:val="00C37A88"/>
    <w:rsid w:val="00C74BF0"/>
    <w:rsid w:val="00C97039"/>
    <w:rsid w:val="00CC0B68"/>
    <w:rsid w:val="00D3439C"/>
    <w:rsid w:val="00D42472"/>
    <w:rsid w:val="00D63A0B"/>
    <w:rsid w:val="00DB1831"/>
    <w:rsid w:val="00DD3BFD"/>
    <w:rsid w:val="00DF6678"/>
    <w:rsid w:val="00E0299A"/>
    <w:rsid w:val="00E16F81"/>
    <w:rsid w:val="00E44284"/>
    <w:rsid w:val="00E85C74"/>
    <w:rsid w:val="00E97AB5"/>
    <w:rsid w:val="00EA6547"/>
    <w:rsid w:val="00EF2E22"/>
    <w:rsid w:val="00F35BAF"/>
    <w:rsid w:val="00F47DC7"/>
    <w:rsid w:val="00F660DF"/>
    <w:rsid w:val="00F90FA7"/>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549F29"/>
  <w15:docId w15:val="{6156C0B9-0298-46E1-9F64-3CD5A675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6E2E76"/>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3225</Words>
  <Characters>18389</Characters>
  <Application>Microsoft Office Word</Application>
  <DocSecurity>0</DocSecurity>
  <Lines>153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ECE/TRANS/WP.15/AC.2/2020/11</vt:lpstr>
      <vt:lpstr/>
    </vt:vector>
  </TitlesOfParts>
  <Company>DCM</Company>
  <LinksUpToDate>false</LinksUpToDate>
  <CharactersWithSpaces>21571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ECE/TRANS/WP.15/AC.2/2020/11</dc:title>
  <dc:subject/>
  <dc:creator>Thi Kim Thao VU</dc:creator>
  <cp:keywords/>
  <cp:lastModifiedBy>Marie-Claude Collet</cp:lastModifiedBy>
  <cp:revision>3</cp:revision>
  <cp:lastPrinted>2019-12-06T06:52:00Z</cp:lastPrinted>
  <dcterms:created xsi:type="dcterms:W3CDTF">2019-12-06T06:52:00Z</dcterms:created>
  <dcterms:modified xsi:type="dcterms:W3CDTF">2019-12-06T06:52:00Z</dcterms:modified>
</cp:coreProperties>
</file>